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D89" w:rsidP="00F67D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CUADRT613 Direct screen production crews</w:t>
      </w:r>
      <w:r>
        <w:fldChar w:fldCharType="end"/>
      </w:r>
    </w:p>
    <w:p w:rsidR="00F67D89" w:rsidP="00F67D89">
      <w:pPr>
        <w:pStyle w:val="Version"/>
        <w:sectPr w:rsidSect="00A40D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D6E" w:rsidP="00A40D6E">
      <w:pPr>
        <w:pStyle w:val="SuperHeading"/>
      </w:pPr>
      <w:r w:rsidRPr="00A40D6E">
        <w:t>CUADRT613 Direct screen production crews</w:t>
      </w:r>
    </w:p>
    <w:p w:rsidR="00000000" w:rsidRPr="00A40D6E" w:rsidP="00A40D6E">
      <w:pPr>
        <w:pStyle w:val="Heading1"/>
      </w:pPr>
      <w:bookmarkStart w:id="1" w:name="O_1148794"/>
      <w:bookmarkEnd w:id="1"/>
      <w:r w:rsidRPr="00A40D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0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6E" w:rsidP="00A40D6E">
            <w:pPr>
              <w:pStyle w:val="BodyText"/>
            </w:pPr>
            <w:r w:rsidRPr="00A40D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6E">
            <w:pPr>
              <w:pStyle w:val="BodyText"/>
              <w:rPr>
                <w:lang w:val="en-NZ"/>
              </w:rPr>
            </w:pPr>
            <w:r w:rsidRPr="00A40D6E">
              <w:rPr>
                <w:rStyle w:val="SpecialBold"/>
              </w:rPr>
              <w:t>Comments</w:t>
            </w:r>
          </w:p>
        </w:tc>
      </w:tr>
      <w:tr w:rsidTr="00A40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6E">
            <w:pPr>
              <w:pStyle w:val="BodyText"/>
              <w:rPr>
                <w:lang w:val="en-NZ"/>
              </w:rPr>
            </w:pPr>
            <w:r w:rsidRPr="00A40D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6E" w:rsidP="00A40D6E">
            <w:pPr>
              <w:pStyle w:val="BodyText"/>
            </w:pPr>
            <w:r w:rsidRPr="00A40D6E">
              <w:t>This version first released with CUA Creative Arts and Culture Training Package version 5.0.</w:t>
            </w:r>
          </w:p>
        </w:tc>
      </w:tr>
    </w:tbl>
    <w:p w:rsidR="00000000" w:rsidRPr="00A40D6E" w:rsidP="00A40D6E">
      <w:pPr>
        <w:pStyle w:val="List"/>
      </w:pPr>
    </w:p>
    <w:p w:rsidR="00000000" w:rsidRPr="00A40D6E" w:rsidP="00A40D6E">
      <w:pPr>
        <w:pStyle w:val="AllowPageBreak"/>
      </w:pPr>
    </w:p>
    <w:p w:rsidR="00000000" w:rsidRPr="00A40D6E" w:rsidP="00A40D6E">
      <w:pPr>
        <w:pStyle w:val="Heading1"/>
      </w:pPr>
      <w:bookmarkStart w:id="2" w:name="O_1148799"/>
      <w:bookmarkEnd w:id="2"/>
      <w:r w:rsidRPr="00A40D6E">
        <w:t>Application</w:t>
      </w:r>
    </w:p>
    <w:p w:rsidR="00000000" w:rsidRPr="00A40D6E" w:rsidP="00F67D89">
      <w:pPr>
        <w:pStyle w:val="BodyText"/>
      </w:pPr>
      <w:r w:rsidRPr="00A40D6E">
        <w:t>This unit describes the skills and knowledge required to direct film and televisi</w:t>
      </w:r>
      <w:r w:rsidRPr="00A40D6E">
        <w:t>on production crews. It involves preparing required personnel for shoots, rehearsing shoots, and directing shoots according to production requirements.</w:t>
      </w:r>
    </w:p>
    <w:p w:rsidR="00000000" w:rsidRPr="00A40D6E" w:rsidP="00F67D89">
      <w:pPr>
        <w:pStyle w:val="BodyText"/>
      </w:pPr>
      <w:r w:rsidRPr="00A40D6E">
        <w:t>The unit applies to those who are responsible for visualising and defining the style and structure of pr</w:t>
      </w:r>
      <w:r w:rsidRPr="00A40D6E">
        <w:t>oductions. They apply high-level communication skills to convey creative and visual ideas and motivate production personnel to play a part in producing their vision for screen productions. They act with a high degree of autonomy, are members of a productio</w:t>
      </w:r>
      <w:r w:rsidRPr="00A40D6E">
        <w:t>n team, and need to collaborate with technical and administrative personnel and be willing to make compromises where necessary.</w:t>
      </w:r>
    </w:p>
    <w:p w:rsidR="00000000" w:rsidRPr="00A40D6E" w:rsidP="00F67D89">
      <w:pPr>
        <w:pStyle w:val="BodyText"/>
      </w:pPr>
      <w:r w:rsidRPr="00A40D6E">
        <w:t>No licensing, legislative or certification requirements apply to this unit at the time of publication.</w:t>
      </w:r>
    </w:p>
    <w:p w:rsidR="00000000" w:rsidRPr="00A40D6E" w:rsidP="00A40D6E">
      <w:pPr>
        <w:pStyle w:val="Heading1"/>
      </w:pPr>
      <w:bookmarkStart w:id="3" w:name="O_1148798"/>
      <w:bookmarkEnd w:id="3"/>
      <w:r w:rsidRPr="00A40D6E">
        <w:t>Unit S</w:t>
      </w:r>
      <w:r w:rsidRPr="00A40D6E">
        <w:t>ector</w:t>
      </w:r>
    </w:p>
    <w:p w:rsidR="00000000" w:rsidRPr="00A40D6E" w:rsidP="00F67D89">
      <w:pPr>
        <w:pStyle w:val="BodyText"/>
      </w:pPr>
      <w:r w:rsidRPr="00A40D6E">
        <w:t>Media and entertainment production – Directing</w:t>
      </w:r>
    </w:p>
    <w:p w:rsidR="00000000" w:rsidRPr="00A40D6E" w:rsidP="00A40D6E">
      <w:pPr>
        <w:pStyle w:val="Heading1"/>
      </w:pPr>
      <w:bookmarkStart w:id="4" w:name="O_1148797"/>
      <w:bookmarkEnd w:id="4"/>
      <w:r w:rsidRPr="00A40D6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40D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6E" w:rsidP="00A40D6E">
            <w:pPr>
              <w:pStyle w:val="BodyText"/>
            </w:pPr>
            <w:r w:rsidRPr="00A40D6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6E">
            <w:pPr>
              <w:pStyle w:val="BodyText"/>
              <w:rPr>
                <w:lang w:val="en-NZ"/>
              </w:rPr>
            </w:pPr>
            <w:r w:rsidRPr="00A40D6E">
              <w:rPr>
                <w:rStyle w:val="SpecialBold"/>
              </w:rPr>
              <w:t>PERFORMANCE CRITERIA</w:t>
            </w:r>
          </w:p>
        </w:tc>
      </w:tr>
      <w:tr w:rsidTr="00A40D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6E" w:rsidP="00A40D6E">
            <w:pPr>
              <w:pStyle w:val="BodyText"/>
            </w:pPr>
            <w:r w:rsidRPr="00A40D6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6E">
            <w:pPr>
              <w:pStyle w:val="BodyText"/>
              <w:rPr>
                <w:lang w:val="en-NZ"/>
              </w:rPr>
            </w:pPr>
            <w:r w:rsidRPr="00A40D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0D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6E">
            <w:pPr>
              <w:pStyle w:val="List"/>
              <w:rPr>
                <w:lang w:val="en-NZ"/>
              </w:rPr>
            </w:pPr>
            <w:r w:rsidRPr="00A40D6E">
              <w:t>1. Brief crew on shoot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6E" w:rsidP="00A40D6E">
            <w:pPr>
              <w:pStyle w:val="List"/>
            </w:pPr>
            <w:r w:rsidRPr="00A40D6E">
              <w:t>1.1 Brief production crew and discuss production requirements</w:t>
            </w:r>
          </w:p>
          <w:p w:rsidR="00000000" w:rsidRPr="00A40D6E" w:rsidP="00A40D6E">
            <w:pPr>
              <w:pStyle w:val="List"/>
            </w:pPr>
            <w:r w:rsidRPr="00A40D6E">
              <w:t>1.2 Identify issues in production requirements and involve pr</w:t>
            </w:r>
            <w:r w:rsidRPr="00A40D6E">
              <w:t>oduction crew in development of creative solutions</w:t>
            </w:r>
          </w:p>
          <w:p w:rsidR="00000000" w:rsidRPr="00A40D6E" w:rsidP="00A40D6E">
            <w:pPr>
              <w:pStyle w:val="List"/>
            </w:pPr>
            <w:r w:rsidRPr="00A40D6E">
              <w:t>1.3 Resolve difficult or complex production requirements in consultation with production crew</w:t>
            </w:r>
          </w:p>
          <w:p w:rsidR="00000000" w:rsidRPr="00A40D6E" w:rsidP="00A40D6E">
            <w:pPr>
              <w:pStyle w:val="List"/>
            </w:pPr>
            <w:r w:rsidRPr="00A40D6E">
              <w:t>1.4 Confirm technical requirements for productions are met before shooting commences and organise back-ups or a</w:t>
            </w:r>
            <w:r w:rsidRPr="00A40D6E">
              <w:t>lternatives as required</w:t>
            </w:r>
          </w:p>
          <w:p w:rsidR="00000000" w:rsidP="00A40D6E">
            <w:pPr>
              <w:pStyle w:val="List"/>
              <w:rPr>
                <w:lang w:val="en-NZ"/>
              </w:rPr>
            </w:pPr>
            <w:r w:rsidRPr="00A40D6E">
              <w:t xml:space="preserve">1.5 Establish clear communication lines with production crew and distribute production documentation as required </w:t>
            </w:r>
          </w:p>
        </w:tc>
      </w:tr>
      <w:tr w:rsidTr="00A40D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6E">
            <w:pPr>
              <w:pStyle w:val="List"/>
              <w:rPr>
                <w:lang w:val="en-NZ"/>
              </w:rPr>
            </w:pPr>
            <w:r w:rsidRPr="00A40D6E">
              <w:t>2. Rehearse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6E" w:rsidP="00A40D6E">
            <w:pPr>
              <w:pStyle w:val="List"/>
            </w:pPr>
            <w:r w:rsidRPr="00A40D6E">
              <w:t>2.1 Plan and execute shoot procedures and protocols according to organisational procedures</w:t>
            </w:r>
          </w:p>
          <w:p w:rsidR="00000000" w:rsidRPr="00A40D6E" w:rsidP="00A40D6E">
            <w:pPr>
              <w:pStyle w:val="List"/>
            </w:pPr>
            <w:r w:rsidRPr="00A40D6E">
              <w:t>2.2 Bri</w:t>
            </w:r>
            <w:r w:rsidRPr="00A40D6E">
              <w:t>ef crews on role in realising scenic units in context of required narrative</w:t>
            </w:r>
          </w:p>
          <w:p w:rsidR="00000000" w:rsidRPr="00A40D6E" w:rsidP="00A40D6E">
            <w:pPr>
              <w:pStyle w:val="List"/>
            </w:pPr>
            <w:r w:rsidRPr="00A40D6E">
              <w:t>2.3 Ensure production crew deliver desired photographic and cinematographic outcomes</w:t>
            </w:r>
          </w:p>
          <w:p w:rsidR="00000000" w:rsidP="00A40D6E">
            <w:pPr>
              <w:pStyle w:val="BodyText"/>
              <w:rPr>
                <w:lang w:val="en-NZ"/>
              </w:rPr>
            </w:pPr>
            <w:r w:rsidRPr="00A40D6E">
              <w:t xml:space="preserve">2.4 Direct rehearsal of shots </w:t>
            </w:r>
          </w:p>
        </w:tc>
      </w:tr>
      <w:tr w:rsidTr="00A40D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6E">
            <w:pPr>
              <w:pStyle w:val="List"/>
              <w:rPr>
                <w:lang w:val="en-NZ"/>
              </w:rPr>
            </w:pPr>
            <w:r w:rsidRPr="00A40D6E">
              <w:t>3. Direct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6E" w:rsidP="00A40D6E">
            <w:pPr>
              <w:pStyle w:val="List"/>
            </w:pPr>
            <w:r w:rsidRPr="00A40D6E">
              <w:t>3.1 Facilitate interactions between performers and production crew and confirm planned technical and creative requirements are met</w:t>
            </w:r>
          </w:p>
          <w:p w:rsidR="00000000" w:rsidRPr="00A40D6E" w:rsidP="00A40D6E">
            <w:pPr>
              <w:pStyle w:val="List"/>
            </w:pPr>
            <w:r w:rsidRPr="00A40D6E">
              <w:t>3.2 Direct retakes where necessary, arriving at innovative and imaginative solutions to problems in collaboration with produc</w:t>
            </w:r>
            <w:r w:rsidRPr="00A40D6E">
              <w:t>tion crews</w:t>
            </w:r>
          </w:p>
          <w:p w:rsidR="00000000" w:rsidRPr="00A40D6E" w:rsidP="00A40D6E">
            <w:pPr>
              <w:pStyle w:val="List"/>
            </w:pPr>
            <w:r w:rsidRPr="00A40D6E">
              <w:t>3.3 Provide clear instructions and cues to production crews</w:t>
            </w:r>
          </w:p>
          <w:p w:rsidR="00000000" w:rsidRPr="00A40D6E" w:rsidP="00A40D6E">
            <w:pPr>
              <w:pStyle w:val="List"/>
            </w:pPr>
            <w:r w:rsidRPr="00A40D6E">
              <w:t>3.4 Record all sequences and additional material according to production requirements</w:t>
            </w:r>
          </w:p>
          <w:p w:rsidR="00000000" w:rsidRPr="00A40D6E" w:rsidP="00A40D6E">
            <w:pPr>
              <w:pStyle w:val="List"/>
            </w:pPr>
            <w:r w:rsidRPr="00A40D6E">
              <w:t>3.5 Implement work health and safety (WHS) procedures according to organisational procedures</w:t>
            </w:r>
          </w:p>
          <w:p w:rsidR="00000000" w:rsidRPr="00A40D6E" w:rsidP="00A40D6E">
            <w:pPr>
              <w:pStyle w:val="List"/>
            </w:pPr>
            <w:r w:rsidRPr="00A40D6E">
              <w:t>3.6 Ev</w:t>
            </w:r>
            <w:r w:rsidRPr="00A40D6E">
              <w:t>aluate shoots from director’s perspective, including own performance, and note areas for future improvement</w:t>
            </w:r>
          </w:p>
          <w:p w:rsidR="00000000" w:rsidRPr="00A40D6E" w:rsidP="00A40D6E">
            <w:pPr>
              <w:pStyle w:val="List"/>
            </w:pPr>
            <w:r w:rsidRPr="00A40D6E">
              <w:t>3.7 Provide feedback to production crew and invite their comments on shoots</w:t>
            </w:r>
          </w:p>
        </w:tc>
      </w:tr>
    </w:tbl>
    <w:p w:rsidR="00000000" w:rsidRPr="00A40D6E" w:rsidP="00A40D6E">
      <w:pPr>
        <w:pStyle w:val="List"/>
      </w:pPr>
    </w:p>
    <w:p w:rsidR="00000000" w:rsidRPr="00A40D6E" w:rsidP="00A40D6E">
      <w:pPr>
        <w:pStyle w:val="AllowPageBreak"/>
      </w:pPr>
    </w:p>
    <w:p w:rsidR="00000000" w:rsidRPr="00A40D6E" w:rsidP="00A40D6E">
      <w:pPr>
        <w:pStyle w:val="Heading1"/>
      </w:pPr>
      <w:bookmarkStart w:id="5" w:name="O_1148796"/>
      <w:bookmarkEnd w:id="5"/>
      <w:r w:rsidRPr="00A40D6E">
        <w:t>Foundation Skills</w:t>
      </w:r>
    </w:p>
    <w:p w:rsidR="00000000" w:rsidRPr="00F67D89" w:rsidP="00F67D89">
      <w:pPr>
        <w:pStyle w:val="BodyText"/>
        <w:rPr>
          <w:i/>
        </w:rPr>
      </w:pPr>
      <w:r w:rsidRPr="00F67D89">
        <w:rPr>
          <w:rStyle w:val="Emphasis"/>
        </w:rPr>
        <w:t>This section describes those lang</w:t>
      </w:r>
      <w:r w:rsidRPr="00F67D89">
        <w:rPr>
          <w:rStyle w:val="Emphasis"/>
        </w:rPr>
        <w:t>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A40D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D6E" w:rsidP="00A40D6E">
            <w:pPr>
              <w:pStyle w:val="BodyText"/>
            </w:pPr>
            <w:r w:rsidRPr="00A40D6E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D6E">
            <w:pPr>
              <w:pStyle w:val="BodyText"/>
              <w:rPr>
                <w:lang w:val="en-NZ"/>
              </w:rPr>
            </w:pPr>
            <w:r w:rsidRPr="00A40D6E">
              <w:rPr>
                <w:rStyle w:val="SpecialBold"/>
              </w:rPr>
              <w:t>DESCRIPTION</w:t>
            </w:r>
          </w:p>
        </w:tc>
      </w:tr>
      <w:tr w:rsidTr="00A40D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D6E">
            <w:pPr>
              <w:pStyle w:val="BodyText"/>
              <w:rPr>
                <w:lang w:val="en-NZ"/>
              </w:rPr>
            </w:pPr>
            <w:r w:rsidRPr="00A40D6E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0D6E" w:rsidP="00A40D6E">
            <w:pPr>
              <w:pStyle w:val="ListBullet"/>
            </w:pPr>
            <w:r w:rsidRPr="00A40D6E">
              <w:t>Provides instructions and explains requirements using clear language</w:t>
            </w:r>
          </w:p>
          <w:p w:rsidR="00000000" w:rsidRPr="00A40D6E" w:rsidP="00A40D6E">
            <w:pPr>
              <w:pStyle w:val="ListBullet"/>
            </w:pPr>
            <w:r w:rsidRPr="00A40D6E">
              <w:t>Achieves understanding and agreement using listening and questioning</w:t>
            </w:r>
          </w:p>
          <w:p w:rsidR="00000000" w:rsidRPr="00A40D6E" w:rsidP="00A40D6E">
            <w:pPr>
              <w:pStyle w:val="ListBullet"/>
            </w:pPr>
            <w:r w:rsidRPr="00A40D6E">
              <w:t>Elicits and provides feedback using selected communication methods</w:t>
            </w:r>
          </w:p>
          <w:p w:rsidR="00000000" w:rsidP="00A40D6E">
            <w:pPr>
              <w:pStyle w:val="ListBullet"/>
              <w:rPr>
                <w:lang w:val="en-NZ"/>
              </w:rPr>
            </w:pPr>
            <w:r w:rsidRPr="00A40D6E">
              <w:t>Manages communication with required personnel</w:t>
            </w:r>
          </w:p>
        </w:tc>
      </w:tr>
      <w:tr w:rsidTr="00A40D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D6E">
            <w:pPr>
              <w:pStyle w:val="BodyText"/>
              <w:rPr>
                <w:lang w:val="en-NZ"/>
              </w:rPr>
            </w:pPr>
            <w:r w:rsidRPr="00A40D6E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D6E">
            <w:pPr>
              <w:pStyle w:val="ListBullet"/>
              <w:rPr>
                <w:lang w:val="en-NZ"/>
              </w:rPr>
            </w:pPr>
            <w:r w:rsidRPr="00A40D6E">
              <w:t>Completes and updates workplace documentation using clear, speci</w:t>
            </w:r>
            <w:r w:rsidRPr="00A40D6E">
              <w:t xml:space="preserve">fic and industry-related terminology </w:t>
            </w:r>
          </w:p>
        </w:tc>
      </w:tr>
      <w:tr w:rsidTr="00A40D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D6E">
            <w:pPr>
              <w:pStyle w:val="BodyText"/>
              <w:rPr>
                <w:lang w:val="en-NZ"/>
              </w:rPr>
            </w:pPr>
            <w:r w:rsidRPr="00A40D6E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D6E">
            <w:pPr>
              <w:pStyle w:val="ListBullet"/>
              <w:rPr>
                <w:lang w:val="en-NZ"/>
              </w:rPr>
            </w:pPr>
            <w:r w:rsidRPr="00A40D6E">
              <w:t>Makes critical technical and creative decisions quickly in pressured environment</w:t>
            </w:r>
          </w:p>
        </w:tc>
      </w:tr>
      <w:tr w:rsidTr="00A40D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D6E">
            <w:pPr>
              <w:pStyle w:val="BodyText"/>
              <w:rPr>
                <w:lang w:val="en-NZ"/>
              </w:rPr>
            </w:pPr>
            <w:r w:rsidRPr="00A40D6E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D6E">
            <w:pPr>
              <w:pStyle w:val="ListBullet"/>
              <w:rPr>
                <w:lang w:val="en-NZ"/>
              </w:rPr>
            </w:pPr>
            <w:r w:rsidRPr="00A40D6E">
              <w:t>Implements WHS in compliance with organisational procedures</w:t>
            </w:r>
          </w:p>
        </w:tc>
      </w:tr>
      <w:tr w:rsidTr="00A40D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D6E">
            <w:pPr>
              <w:pStyle w:val="BodyText"/>
              <w:rPr>
                <w:lang w:val="en-NZ"/>
              </w:rPr>
            </w:pPr>
            <w:r w:rsidRPr="00A40D6E">
              <w:t>Problem solving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D6E">
            <w:pPr>
              <w:pStyle w:val="ListBullet"/>
              <w:rPr>
                <w:lang w:val="en-NZ"/>
              </w:rPr>
            </w:pPr>
            <w:r w:rsidRPr="00A40D6E">
              <w:t>Solves expected and unexpected complex shoot problems using flexible, capable and creative approaches in collaboration with crew</w:t>
            </w:r>
          </w:p>
        </w:tc>
      </w:tr>
      <w:tr w:rsidTr="00A40D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D6E">
            <w:pPr>
              <w:pStyle w:val="BodyText"/>
              <w:rPr>
                <w:lang w:val="en-NZ"/>
              </w:rPr>
            </w:pPr>
            <w:r w:rsidRPr="00A40D6E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0D6E" w:rsidP="00A40D6E">
            <w:pPr>
              <w:pStyle w:val="ListBullet"/>
            </w:pPr>
            <w:r w:rsidRPr="00A40D6E">
              <w:t>Meets expectations associated with a leadership role in compliance with organisational protocols and practice</w:t>
            </w:r>
            <w:r w:rsidRPr="00A40D6E">
              <w:t xml:space="preserve">s </w:t>
            </w:r>
          </w:p>
          <w:p w:rsidR="00000000" w:rsidP="00A40D6E">
            <w:pPr>
              <w:pStyle w:val="ListBullet"/>
              <w:rPr>
                <w:lang w:val="en-NZ"/>
              </w:rPr>
            </w:pPr>
            <w:r w:rsidRPr="00A40D6E">
              <w:t>Organises, plans and sequences workload for self and production crews and confirms screen production requirements are met within time constraints</w:t>
            </w:r>
          </w:p>
        </w:tc>
      </w:tr>
      <w:tr w:rsidTr="00A40D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0D6E">
            <w:pPr>
              <w:pStyle w:val="BodyText"/>
              <w:rPr>
                <w:lang w:val="en-NZ"/>
              </w:rPr>
            </w:pPr>
            <w:r w:rsidRPr="00A40D6E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0D6E" w:rsidP="00A40D6E">
            <w:pPr>
              <w:pStyle w:val="ListBullet"/>
            </w:pPr>
            <w:r w:rsidRPr="00A40D6E">
              <w:t>Plays a lead role direction, assisting, motivating and realising shared goals and outcomes in co</w:t>
            </w:r>
            <w:r w:rsidRPr="00A40D6E">
              <w:t xml:space="preserve">llaboration with others </w:t>
            </w:r>
          </w:p>
          <w:p w:rsidR="00000000" w:rsidRPr="00A40D6E" w:rsidP="00A40D6E">
            <w:pPr>
              <w:pStyle w:val="ListBullet"/>
            </w:pPr>
            <w:r w:rsidRPr="00A40D6E">
              <w:t>Shares knowledge, information and experience openly as an integral part of working relationships</w:t>
            </w:r>
          </w:p>
        </w:tc>
      </w:tr>
    </w:tbl>
    <w:p w:rsidR="00000000" w:rsidRPr="00A40D6E" w:rsidP="00A40D6E">
      <w:pPr>
        <w:pStyle w:val="List"/>
      </w:pPr>
    </w:p>
    <w:p w:rsidR="00000000" w:rsidRPr="00A40D6E" w:rsidP="00A40D6E">
      <w:pPr>
        <w:pStyle w:val="AllowPageBreak"/>
      </w:pPr>
    </w:p>
    <w:p w:rsidR="00000000" w:rsidRPr="00A40D6E" w:rsidP="00A40D6E">
      <w:pPr>
        <w:pStyle w:val="Heading1"/>
      </w:pPr>
      <w:bookmarkStart w:id="6" w:name="O_1148795"/>
      <w:bookmarkEnd w:id="6"/>
      <w:r w:rsidRPr="00A40D6E">
        <w:t>Unit Mapping Information</w:t>
      </w:r>
    </w:p>
    <w:p w:rsidR="00000000" w:rsidRPr="00A40D6E" w:rsidP="00F67D89">
      <w:pPr>
        <w:pStyle w:val="BodyText"/>
      </w:pPr>
      <w:r w:rsidRPr="00A40D6E">
        <w:t>Supersedes and is equivalent to CUADRT603 Direct screen production crews.</w:t>
      </w:r>
    </w:p>
    <w:p w:rsidR="00000000" w:rsidRPr="00A40D6E" w:rsidP="00A40D6E">
      <w:pPr>
        <w:pStyle w:val="Heading1"/>
      </w:pPr>
      <w:bookmarkStart w:id="7" w:name="O_1148788"/>
      <w:bookmarkEnd w:id="7"/>
      <w:r w:rsidRPr="00A40D6E">
        <w:t>Links</w:t>
      </w:r>
    </w:p>
    <w:p w:rsidR="00000000" w:rsidRPr="00A40D6E" w:rsidP="00F67D89">
      <w:pPr>
        <w:pStyle w:val="BodyText"/>
      </w:pPr>
      <w:r w:rsidRPr="00A40D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E557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0D6E" w:rsidP="00A40D6E"/>
    <w:sectPr w:rsidSect="00A40D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6E" w:rsidRPr="00F67D89" w:rsidP="00F67D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D89" w:rsidP="00A40D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7D89" w:rsidP="00A40D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7D89" w:rsidP="00A40D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D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D6E" w:rsidRPr="00F67D89" w:rsidP="00F67D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D89" w:rsidRPr="002D2AF8" w:rsidP="00A40D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CUADRT613 Direct screen production crews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67D89" w:rsidP="00A40D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507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D489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D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D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D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D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D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D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D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D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D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D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D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D6E"/>
  </w:style>
  <w:style w:type="character" w:customStyle="1" w:styleId="Heading1Char">
    <w:name w:val="Heading 1 Char"/>
    <w:basedOn w:val="DefaultParagraphFont"/>
    <w:link w:val="Heading1"/>
    <w:rsid w:val="00A40D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D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D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0D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0D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0D6E"/>
    <w:rPr>
      <w:b/>
      <w:spacing w:val="0"/>
    </w:rPr>
  </w:style>
  <w:style w:type="character" w:styleId="Emphasis">
    <w:name w:val="Emphasis"/>
    <w:basedOn w:val="DefaultParagraphFont"/>
    <w:qFormat/>
    <w:rsid w:val="00A40D6E"/>
    <w:rPr>
      <w:i/>
    </w:rPr>
  </w:style>
  <w:style w:type="paragraph" w:customStyle="1" w:styleId="SuperHeading">
    <w:name w:val="SuperHeading"/>
    <w:basedOn w:val="Normal"/>
    <w:rsid w:val="00A40D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D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D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D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D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D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D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D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D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D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D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D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D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D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D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D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0D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D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D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D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D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D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D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D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D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D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D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D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D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D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0D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D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D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D6E"/>
  </w:style>
  <w:style w:type="paragraph" w:styleId="TableofFigures">
    <w:name w:val="table of figures"/>
    <w:basedOn w:val="Normal"/>
    <w:next w:val="Normal"/>
    <w:semiHidden/>
    <w:rsid w:val="00A40D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D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0D6E"/>
    <w:rPr>
      <w:rFonts w:ascii="Wingdings" w:hAnsi="Wingdings"/>
    </w:rPr>
  </w:style>
  <w:style w:type="paragraph" w:customStyle="1" w:styleId="TableHeading">
    <w:name w:val="Table Heading"/>
    <w:basedOn w:val="HeadingBase"/>
    <w:rsid w:val="00A40D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D6E"/>
    <w:rPr>
      <w:color w:val="0033CC"/>
      <w:u w:val="none"/>
    </w:rPr>
  </w:style>
  <w:style w:type="paragraph" w:customStyle="1" w:styleId="BodyTextRight">
    <w:name w:val="Body Text Right"/>
    <w:basedOn w:val="BodyText"/>
    <w:rsid w:val="00A40D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D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D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D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D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D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D6E"/>
    <w:rPr>
      <w:sz w:val="32"/>
    </w:rPr>
  </w:style>
  <w:style w:type="paragraph" w:customStyle="1" w:styleId="HeadingProcedure">
    <w:name w:val="Heading Procedure"/>
    <w:basedOn w:val="HeadingBase"/>
    <w:next w:val="Normal"/>
    <w:rsid w:val="00A40D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D6E"/>
    <w:pPr>
      <w:spacing w:before="60" w:after="60"/>
    </w:pPr>
  </w:style>
  <w:style w:type="paragraph" w:styleId="ListContinue">
    <w:name w:val="List Continue"/>
    <w:basedOn w:val="List"/>
    <w:rsid w:val="00A40D6E"/>
    <w:pPr>
      <w:ind w:firstLine="0"/>
    </w:pPr>
  </w:style>
  <w:style w:type="paragraph" w:customStyle="1" w:styleId="ListNote">
    <w:name w:val="List Note"/>
    <w:basedOn w:val="List"/>
    <w:rsid w:val="00A40D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D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D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D6E"/>
    <w:rPr>
      <w:rFonts w:ascii="Courier New" w:hAnsi="Courier New"/>
    </w:rPr>
  </w:style>
  <w:style w:type="paragraph" w:customStyle="1" w:styleId="NoteBullet">
    <w:name w:val="Note Bullet"/>
    <w:basedOn w:val="Note"/>
    <w:rsid w:val="00A40D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D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D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D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D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0D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D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D6E"/>
    <w:rPr>
      <w:b/>
      <w:smallCaps/>
    </w:rPr>
  </w:style>
  <w:style w:type="paragraph" w:customStyle="1" w:styleId="TableListNumber">
    <w:name w:val="Table List Number"/>
    <w:basedOn w:val="ListNumber"/>
    <w:rsid w:val="00A40D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D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D6E"/>
    <w:pPr>
      <w:numPr>
        <w:numId w:val="8"/>
      </w:numPr>
    </w:pPr>
  </w:style>
  <w:style w:type="paragraph" w:customStyle="1" w:styleId="ListAlpha2">
    <w:name w:val="List Alpha 2"/>
    <w:basedOn w:val="List2"/>
    <w:rsid w:val="00A40D6E"/>
    <w:pPr>
      <w:numPr>
        <w:numId w:val="7"/>
      </w:numPr>
    </w:pPr>
  </w:style>
  <w:style w:type="paragraph" w:styleId="List2">
    <w:name w:val="List 2"/>
    <w:basedOn w:val="BodyText"/>
    <w:rsid w:val="00A40D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D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D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D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D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D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0D6E"/>
    <w:pPr>
      <w:numPr>
        <w:numId w:val="3"/>
      </w:numPr>
    </w:pPr>
  </w:style>
  <w:style w:type="paragraph" w:styleId="ListContinue2">
    <w:name w:val="List Continue 2"/>
    <w:basedOn w:val="List2"/>
    <w:rsid w:val="00A40D6E"/>
    <w:pPr>
      <w:ind w:firstLine="0"/>
    </w:pPr>
  </w:style>
  <w:style w:type="paragraph" w:styleId="ListContinue3">
    <w:name w:val="List Continue 3"/>
    <w:basedOn w:val="List3"/>
    <w:rsid w:val="00A40D6E"/>
    <w:pPr>
      <w:ind w:left="1021" w:firstLine="0"/>
    </w:pPr>
  </w:style>
  <w:style w:type="paragraph" w:styleId="ListContinue4">
    <w:name w:val="List Continue 4"/>
    <w:basedOn w:val="List4"/>
    <w:rsid w:val="00A40D6E"/>
    <w:pPr>
      <w:ind w:firstLine="0"/>
    </w:pPr>
  </w:style>
  <w:style w:type="paragraph" w:styleId="ListContinue5">
    <w:name w:val="List Continue 5"/>
    <w:basedOn w:val="List5"/>
    <w:rsid w:val="00A40D6E"/>
    <w:pPr>
      <w:ind w:firstLine="0"/>
    </w:pPr>
  </w:style>
  <w:style w:type="paragraph" w:styleId="ListNumber3">
    <w:name w:val="List Number 3"/>
    <w:basedOn w:val="List3"/>
    <w:rsid w:val="00A40D6E"/>
    <w:pPr>
      <w:numPr>
        <w:numId w:val="4"/>
      </w:numPr>
    </w:pPr>
  </w:style>
  <w:style w:type="paragraph" w:styleId="ListNumber4">
    <w:name w:val="List Number 4"/>
    <w:basedOn w:val="List4"/>
    <w:rsid w:val="00A40D6E"/>
    <w:pPr>
      <w:numPr>
        <w:numId w:val="5"/>
      </w:numPr>
    </w:pPr>
  </w:style>
  <w:style w:type="paragraph" w:styleId="ListNumber5">
    <w:name w:val="List Number 5"/>
    <w:basedOn w:val="List5"/>
    <w:rsid w:val="00A40D6E"/>
    <w:pPr>
      <w:numPr>
        <w:numId w:val="6"/>
      </w:numPr>
    </w:pPr>
  </w:style>
  <w:style w:type="paragraph" w:styleId="BlockText">
    <w:name w:val="Block Text"/>
    <w:basedOn w:val="Normal"/>
    <w:rsid w:val="00A40D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D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D6E"/>
    <w:rPr>
      <w:sz w:val="16"/>
      <w:vertAlign w:val="superscript"/>
    </w:rPr>
  </w:style>
  <w:style w:type="character" w:customStyle="1" w:styleId="Symbols">
    <w:name w:val="Symbols"/>
    <w:basedOn w:val="DefaultParagraphFont"/>
    <w:rsid w:val="00A40D6E"/>
    <w:rPr>
      <w:rFonts w:ascii="Symbol" w:hAnsi="Symbol"/>
    </w:rPr>
  </w:style>
  <w:style w:type="character" w:customStyle="1" w:styleId="MenuOptions">
    <w:name w:val="Menu Options"/>
    <w:basedOn w:val="DefaultParagraphFont"/>
    <w:rsid w:val="00A40D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D6E"/>
    <w:rPr>
      <w:b/>
    </w:rPr>
  </w:style>
  <w:style w:type="character" w:customStyle="1" w:styleId="Underlined">
    <w:name w:val="Underlined"/>
    <w:basedOn w:val="DefaultParagraphFont"/>
    <w:rsid w:val="00A40D6E"/>
    <w:rPr>
      <w:u w:val="single"/>
    </w:rPr>
  </w:style>
  <w:style w:type="paragraph" w:customStyle="1" w:styleId="TableBodyTextRight">
    <w:name w:val="Table Body Text Right"/>
    <w:basedOn w:val="TableBodyText"/>
    <w:rsid w:val="00A40D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D6E"/>
    <w:rPr>
      <w:sz w:val="18"/>
    </w:rPr>
  </w:style>
  <w:style w:type="paragraph" w:customStyle="1" w:styleId="BodySmallRight">
    <w:name w:val="Body Small Right"/>
    <w:basedOn w:val="BodyTextRight"/>
    <w:rsid w:val="00A40D6E"/>
    <w:rPr>
      <w:sz w:val="18"/>
      <w:szCs w:val="18"/>
    </w:rPr>
  </w:style>
  <w:style w:type="paragraph" w:customStyle="1" w:styleId="MarginEdition">
    <w:name w:val="Margin Edition"/>
    <w:basedOn w:val="MarginNote"/>
    <w:rsid w:val="00A40D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D6E"/>
    <w:rPr>
      <w:sz w:val="2"/>
      <w:szCs w:val="2"/>
    </w:rPr>
  </w:style>
  <w:style w:type="character" w:customStyle="1" w:styleId="Small">
    <w:name w:val="Small"/>
    <w:basedOn w:val="DefaultParagraphFont"/>
    <w:rsid w:val="00A40D6E"/>
    <w:rPr>
      <w:sz w:val="16"/>
    </w:rPr>
  </w:style>
  <w:style w:type="paragraph" w:customStyle="1" w:styleId="WideTable">
    <w:name w:val="Wide Table"/>
    <w:basedOn w:val="Normal"/>
    <w:rsid w:val="00A40D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D6E"/>
  </w:style>
  <w:style w:type="paragraph" w:styleId="Quote">
    <w:name w:val="Quote"/>
    <w:basedOn w:val="Heading1"/>
    <w:link w:val="QuoteChar"/>
    <w:qFormat/>
    <w:rsid w:val="00A40D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D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D6E"/>
    <w:pPr>
      <w:pageBreakBefore/>
    </w:pPr>
  </w:style>
  <w:style w:type="paragraph" w:customStyle="1" w:styleId="Border">
    <w:name w:val="Border"/>
    <w:basedOn w:val="Normal"/>
    <w:qFormat/>
    <w:rsid w:val="00A40D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D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D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D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D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D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D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D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D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D6E"/>
    <w:rPr>
      <w:u w:val="single"/>
    </w:rPr>
  </w:style>
  <w:style w:type="character" w:customStyle="1" w:styleId="BoldandItalics">
    <w:name w:val="Bold and Italics"/>
    <w:qFormat/>
    <w:rsid w:val="00A40D6E"/>
    <w:rPr>
      <w:b/>
      <w:i/>
      <w:u w:val="none"/>
    </w:rPr>
  </w:style>
  <w:style w:type="paragraph" w:styleId="BalloonText">
    <w:name w:val="Balloon Text"/>
    <w:basedOn w:val="Normal"/>
    <w:link w:val="BalloonTextChar"/>
    <w:rsid w:val="00A40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D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D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D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D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D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D6E"/>
    <w:pPr>
      <w:spacing w:before="0" w:after="0"/>
    </w:pPr>
  </w:style>
  <w:style w:type="paragraph" w:customStyle="1" w:styleId="BodyTextBold">
    <w:name w:val="Body Text Bold"/>
    <w:basedOn w:val="BodyText"/>
    <w:qFormat/>
    <w:rsid w:val="00A40D6E"/>
    <w:rPr>
      <w:b/>
    </w:rPr>
  </w:style>
  <w:style w:type="character" w:styleId="Hyperlink">
    <w:name w:val="Hyperlink"/>
    <w:basedOn w:val="DefaultParagraphFont"/>
    <w:uiPriority w:val="99"/>
    <w:unhideWhenUsed/>
    <w:rsid w:val="00F67D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4135</Characters>
  <Application>Microsoft Office Word</Application>
  <DocSecurity>0</DocSecurity>
  <Lines>121</Lines>
  <Paragraphs>76</Paragraphs>
  <ScaleCrop>false</ScaleCrop>
  <Company>Author-it Software Corporation Ltd.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CUADRT613 Direct screen production crews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