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2C5" w:rsidP="00103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CUADRT613 Direct screen production crews</w:t>
      </w:r>
      <w:r>
        <w:fldChar w:fldCharType="end"/>
      </w:r>
    </w:p>
    <w:p w:rsidR="001032C5" w:rsidP="001032C5">
      <w:pPr>
        <w:pStyle w:val="Version"/>
        <w:sectPr w:rsidSect="00372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825" w:rsidP="00372825">
      <w:pPr>
        <w:pStyle w:val="SuperHeading"/>
      </w:pPr>
      <w:r w:rsidRPr="00372825">
        <w:t>Assessment Requirements for CUADRT613 Direct screen production crews</w:t>
      </w:r>
    </w:p>
    <w:p w:rsidR="00000000" w:rsidRPr="00372825" w:rsidP="00372825">
      <w:pPr>
        <w:pStyle w:val="Heading1"/>
      </w:pPr>
      <w:bookmarkStart w:id="1" w:name="O_1148790"/>
      <w:bookmarkEnd w:id="1"/>
      <w:r w:rsidRPr="003728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2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825" w:rsidP="00372825">
            <w:pPr>
              <w:pStyle w:val="BodyText"/>
            </w:pPr>
            <w:r w:rsidRPr="003728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825">
            <w:pPr>
              <w:pStyle w:val="BodyText"/>
              <w:rPr>
                <w:lang w:val="en-NZ"/>
              </w:rPr>
            </w:pPr>
            <w:r w:rsidRPr="00372825">
              <w:rPr>
                <w:rStyle w:val="SpecialBold"/>
              </w:rPr>
              <w:t>Comments</w:t>
            </w:r>
          </w:p>
        </w:tc>
      </w:tr>
      <w:tr w:rsidTr="00372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825">
            <w:pPr>
              <w:pStyle w:val="BodyText"/>
              <w:rPr>
                <w:lang w:val="en-NZ"/>
              </w:rPr>
            </w:pPr>
            <w:r w:rsidRPr="003728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825" w:rsidP="00372825">
            <w:pPr>
              <w:pStyle w:val="BodyText"/>
            </w:pPr>
            <w:r w:rsidRPr="00372825">
              <w:t>This version first released with CUA Creative Arts and Culture Training Package version 5.0.</w:t>
            </w:r>
          </w:p>
        </w:tc>
      </w:tr>
    </w:tbl>
    <w:p w:rsidR="00000000" w:rsidRPr="00372825" w:rsidP="00372825">
      <w:pPr>
        <w:pStyle w:val="List"/>
      </w:pPr>
    </w:p>
    <w:p w:rsidR="00000000" w:rsidRPr="00372825" w:rsidP="00372825">
      <w:pPr>
        <w:pStyle w:val="AllowPageBreak"/>
      </w:pPr>
    </w:p>
    <w:p w:rsidR="00000000" w:rsidRPr="00372825" w:rsidP="00372825">
      <w:pPr>
        <w:pStyle w:val="Heading1"/>
      </w:pPr>
      <w:bookmarkStart w:id="2" w:name="O_1148793"/>
      <w:bookmarkEnd w:id="2"/>
      <w:r w:rsidRPr="00372825">
        <w:t>Performance Evidence</w:t>
      </w:r>
    </w:p>
    <w:p w:rsidR="00000000" w:rsidRPr="00372825" w:rsidP="001032C5">
      <w:pPr>
        <w:pStyle w:val="BodyText"/>
      </w:pPr>
      <w:r w:rsidRPr="00372825">
        <w:t>The candidate must demonstrate the ability to complete the tasks outlined in the elements, performance criteria and foundation skills of this unit, including evidence of the ability to:</w:t>
      </w:r>
    </w:p>
    <w:p w:rsidR="00000000" w:rsidRPr="00372825" w:rsidP="00372825">
      <w:pPr>
        <w:pStyle w:val="ListBullet"/>
      </w:pPr>
      <w:r w:rsidRPr="00372825">
        <w:t>direct crews for at least two screen productions</w:t>
      </w:r>
      <w:r w:rsidRPr="00372825">
        <w:t xml:space="preserve"> according to production requirements.</w:t>
      </w:r>
    </w:p>
    <w:p w:rsidR="00000000" w:rsidRPr="00372825" w:rsidP="001032C5">
      <w:pPr>
        <w:pStyle w:val="BodyText"/>
      </w:pPr>
      <w:r w:rsidRPr="00372825">
        <w:t>In the course of the above, the candidate must:</w:t>
      </w:r>
    </w:p>
    <w:p w:rsidR="00000000" w:rsidRPr="00372825" w:rsidP="00372825">
      <w:pPr>
        <w:pStyle w:val="ListBullet"/>
      </w:pPr>
      <w:r w:rsidRPr="00372825">
        <w:t>brief crew members on creative and technical requirements of screen productions</w:t>
      </w:r>
    </w:p>
    <w:p w:rsidR="00000000" w:rsidRPr="00372825" w:rsidP="00372825">
      <w:pPr>
        <w:pStyle w:val="ListBullet"/>
      </w:pPr>
      <w:r w:rsidRPr="00372825">
        <w:t>invite input from crew members to the process of devising shots and finding solutions to complex shot requirements</w:t>
      </w:r>
    </w:p>
    <w:p w:rsidR="00000000" w:rsidRPr="00372825" w:rsidP="00372825">
      <w:pPr>
        <w:pStyle w:val="ListBullet"/>
      </w:pPr>
      <w:r w:rsidRPr="00372825">
        <w:t>direct rehearsals in a way that motivates crew members and provides opportunities to use technical expertise that meets desired creative outc</w:t>
      </w:r>
      <w:r w:rsidRPr="00372825">
        <w:t>omes</w:t>
      </w:r>
    </w:p>
    <w:p w:rsidR="00000000" w:rsidRPr="00372825" w:rsidP="00372825">
      <w:pPr>
        <w:pStyle w:val="ListBullet"/>
      </w:pPr>
      <w:r w:rsidRPr="00372825">
        <w:t>identify creative or technical problems in rehearsals and resolve issues with production crew</w:t>
      </w:r>
    </w:p>
    <w:p w:rsidR="00000000" w:rsidRPr="00372825" w:rsidP="00372825">
      <w:pPr>
        <w:pStyle w:val="ListBullet"/>
      </w:pPr>
      <w:r w:rsidRPr="00372825">
        <w:t>meet proposed vision, artistic style, deadline and technical production requirements.</w:t>
      </w:r>
    </w:p>
    <w:p w:rsidR="00000000" w:rsidRPr="00372825" w:rsidP="00372825">
      <w:pPr>
        <w:pStyle w:val="AllowPageBreak"/>
      </w:pPr>
    </w:p>
    <w:p w:rsidR="00000000" w:rsidRPr="00372825" w:rsidP="00372825">
      <w:pPr>
        <w:pStyle w:val="Heading1"/>
      </w:pPr>
      <w:bookmarkStart w:id="3" w:name="O_1148792"/>
      <w:bookmarkEnd w:id="3"/>
      <w:r w:rsidRPr="00372825">
        <w:t>Knowledge Evidence</w:t>
      </w:r>
    </w:p>
    <w:p w:rsidR="00000000" w:rsidRPr="00372825" w:rsidP="001032C5">
      <w:pPr>
        <w:pStyle w:val="BodyText"/>
      </w:pPr>
      <w:r w:rsidRPr="00372825">
        <w:t>The candidate must be able to dem</w:t>
      </w:r>
      <w:r w:rsidRPr="00372825">
        <w:t>onstrate knowledge to complete the tasks outlined in the elements, performance criteria and foundation skills of this unit, including knowledge of:</w:t>
      </w:r>
    </w:p>
    <w:p w:rsidR="00000000" w:rsidRPr="00372825" w:rsidP="00372825">
      <w:pPr>
        <w:pStyle w:val="ListBullet"/>
      </w:pPr>
      <w:r w:rsidRPr="00372825">
        <w:t>roles and responsibilities of production crew members and how directors interact with them</w:t>
      </w:r>
    </w:p>
    <w:p w:rsidR="00000000" w:rsidRPr="00372825" w:rsidP="00372825">
      <w:pPr>
        <w:pStyle w:val="ListBullet"/>
      </w:pPr>
      <w:r w:rsidRPr="00372825">
        <w:t>typical problems</w:t>
      </w:r>
      <w:r w:rsidRPr="00372825">
        <w:t xml:space="preserve"> that arise when directing screen production crews, and common solutions </w:t>
      </w:r>
    </w:p>
    <w:p w:rsidR="00000000" w:rsidRPr="00372825" w:rsidP="00372825">
      <w:pPr>
        <w:pStyle w:val="ListBullet"/>
      </w:pPr>
      <w:r w:rsidRPr="00372825">
        <w:t>conventions and practices for directing screen productions</w:t>
      </w:r>
    </w:p>
    <w:p w:rsidR="00000000" w:rsidRPr="00372825" w:rsidP="00372825">
      <w:pPr>
        <w:pStyle w:val="ListBullet"/>
      </w:pPr>
      <w:r w:rsidRPr="00372825">
        <w:t>organisational procedures and protocols for shooting screen productions</w:t>
      </w:r>
    </w:p>
    <w:p w:rsidR="00000000" w:rsidRPr="00372825" w:rsidP="00372825">
      <w:pPr>
        <w:pStyle w:val="ListBullet"/>
      </w:pPr>
      <w:r w:rsidRPr="00372825">
        <w:t xml:space="preserve">processes used for technical and artistic elements </w:t>
      </w:r>
      <w:r w:rsidRPr="00372825">
        <w:t>to come together in screen productions</w:t>
      </w:r>
    </w:p>
    <w:p w:rsidR="00000000" w:rsidRPr="00372825" w:rsidP="00372825">
      <w:pPr>
        <w:pStyle w:val="ListBullet"/>
      </w:pPr>
      <w:r w:rsidRPr="00372825">
        <w:t>photographic and cinematographic techniques used in screen productions, including the mise-en-scene effect</w:t>
      </w:r>
    </w:p>
    <w:p w:rsidR="00000000" w:rsidRPr="00372825" w:rsidP="00372825">
      <w:pPr>
        <w:pStyle w:val="ListBullet"/>
      </w:pPr>
      <w:r w:rsidRPr="00372825">
        <w:t>workplace health and safety procedures that apply to directing screen productions.</w:t>
      </w:r>
    </w:p>
    <w:p w:rsidR="00000000" w:rsidRPr="00372825" w:rsidP="00372825">
      <w:pPr>
        <w:pStyle w:val="AllowPageBreak"/>
      </w:pPr>
    </w:p>
    <w:p w:rsidR="00000000" w:rsidRPr="00372825" w:rsidP="00372825">
      <w:pPr>
        <w:pStyle w:val="Heading1"/>
      </w:pPr>
      <w:bookmarkStart w:id="4" w:name="O_1148791"/>
      <w:bookmarkEnd w:id="4"/>
      <w:r w:rsidRPr="00372825">
        <w:t>Assessme</w:t>
      </w:r>
      <w:r w:rsidRPr="00372825">
        <w:t>nt Conditions</w:t>
      </w:r>
    </w:p>
    <w:p w:rsidR="00000000" w:rsidRPr="00372825" w:rsidP="001032C5">
      <w:pPr>
        <w:pStyle w:val="BodyText"/>
      </w:pPr>
      <w:r w:rsidRPr="00372825">
        <w:t>Skills in this unit must be demonstrated in a workplace or simulated environment where the conditions are typical of those in a working environment in this industry.</w:t>
      </w:r>
    </w:p>
    <w:p w:rsidR="00000000" w:rsidRPr="00372825" w:rsidP="001032C5">
      <w:pPr>
        <w:pStyle w:val="BodyText"/>
      </w:pPr>
      <w:r w:rsidRPr="00372825">
        <w:t>This includes access to:</w:t>
      </w:r>
    </w:p>
    <w:p w:rsidR="00000000" w:rsidRPr="00372825" w:rsidP="00372825">
      <w:pPr>
        <w:pStyle w:val="ListBullet"/>
      </w:pPr>
      <w:r w:rsidRPr="00372825">
        <w:t>opportunities to interact with and direct producti</w:t>
      </w:r>
      <w:r w:rsidRPr="00372825">
        <w:t>on crews</w:t>
      </w:r>
    </w:p>
    <w:p w:rsidR="00000000" w:rsidRPr="00372825" w:rsidP="00372825">
      <w:pPr>
        <w:pStyle w:val="ListBullet"/>
      </w:pPr>
      <w:r w:rsidRPr="00372825">
        <w:t>screen production facilities.</w:t>
      </w:r>
    </w:p>
    <w:p w:rsidR="00000000" w:rsidRPr="00372825" w:rsidP="001032C5">
      <w:pPr>
        <w:pStyle w:val="BodyText"/>
      </w:pPr>
      <w:r w:rsidRPr="00372825">
        <w:t>Assessors of this unit must satisfy the requirements for assessors in applicable vocational educational and training legislation, frameworks and/or standards.</w:t>
      </w:r>
    </w:p>
    <w:p w:rsidR="00000000" w:rsidRPr="00372825" w:rsidP="00372825">
      <w:pPr>
        <w:pStyle w:val="Heading1"/>
      </w:pPr>
      <w:bookmarkStart w:id="5" w:name="O_1148789"/>
      <w:bookmarkEnd w:id="5"/>
      <w:r w:rsidRPr="00372825">
        <w:t>Links</w:t>
      </w:r>
    </w:p>
    <w:p w:rsidR="00000000" w:rsidRPr="00372825" w:rsidP="001032C5">
      <w:pPr>
        <w:pStyle w:val="BodyText"/>
      </w:pPr>
      <w:r w:rsidRPr="003728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0A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2825" w:rsidP="00372825"/>
    <w:sectPr w:rsidSect="00372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25" w:rsidRPr="001032C5" w:rsidP="00103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C5" w:rsidP="00372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2C5" w:rsidP="00372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32C5" w:rsidP="00372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825" w:rsidRPr="001032C5" w:rsidP="00103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2C5" w:rsidRPr="002D2AF8" w:rsidP="00372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CUADRT613 Direct screen production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032C5" w:rsidP="00372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76E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EA3C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825"/>
  </w:style>
  <w:style w:type="character" w:customStyle="1" w:styleId="Heading1Char">
    <w:name w:val="Heading 1 Char"/>
    <w:basedOn w:val="DefaultParagraphFont"/>
    <w:link w:val="Heading1"/>
    <w:rsid w:val="00372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8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8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8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825"/>
    <w:rPr>
      <w:b/>
      <w:spacing w:val="0"/>
    </w:rPr>
  </w:style>
  <w:style w:type="paragraph" w:customStyle="1" w:styleId="SuperHeading">
    <w:name w:val="SuperHeading"/>
    <w:basedOn w:val="Normal"/>
    <w:rsid w:val="00372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8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8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825"/>
    <w:rPr>
      <w:i/>
    </w:rPr>
  </w:style>
  <w:style w:type="paragraph" w:styleId="Caption">
    <w:name w:val="caption"/>
    <w:basedOn w:val="BodyText"/>
    <w:next w:val="Normal"/>
    <w:qFormat/>
    <w:rsid w:val="00372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825"/>
  </w:style>
  <w:style w:type="paragraph" w:styleId="TableofFigures">
    <w:name w:val="table of figures"/>
    <w:basedOn w:val="Normal"/>
    <w:next w:val="Normal"/>
    <w:semiHidden/>
    <w:rsid w:val="00372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8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825"/>
    <w:rPr>
      <w:rFonts w:ascii="Wingdings" w:hAnsi="Wingdings"/>
    </w:rPr>
  </w:style>
  <w:style w:type="paragraph" w:customStyle="1" w:styleId="TableHeading">
    <w:name w:val="Table Heading"/>
    <w:basedOn w:val="HeadingBase"/>
    <w:rsid w:val="00372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825"/>
    <w:rPr>
      <w:color w:val="0033CC"/>
      <w:u w:val="none"/>
    </w:rPr>
  </w:style>
  <w:style w:type="paragraph" w:customStyle="1" w:styleId="BodyTextRight">
    <w:name w:val="Body Text Right"/>
    <w:basedOn w:val="BodyText"/>
    <w:rsid w:val="00372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8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825"/>
    <w:rPr>
      <w:sz w:val="32"/>
    </w:rPr>
  </w:style>
  <w:style w:type="paragraph" w:customStyle="1" w:styleId="HeadingProcedure">
    <w:name w:val="Heading Procedure"/>
    <w:basedOn w:val="HeadingBase"/>
    <w:next w:val="Normal"/>
    <w:rsid w:val="00372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825"/>
    <w:pPr>
      <w:spacing w:before="60" w:after="60"/>
    </w:pPr>
  </w:style>
  <w:style w:type="paragraph" w:styleId="ListContinue">
    <w:name w:val="List Continue"/>
    <w:basedOn w:val="List"/>
    <w:rsid w:val="00372825"/>
    <w:pPr>
      <w:ind w:firstLine="0"/>
    </w:pPr>
  </w:style>
  <w:style w:type="paragraph" w:customStyle="1" w:styleId="ListNote">
    <w:name w:val="List Note"/>
    <w:basedOn w:val="List"/>
    <w:rsid w:val="00372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825"/>
    <w:rPr>
      <w:rFonts w:ascii="Courier New" w:hAnsi="Courier New"/>
    </w:rPr>
  </w:style>
  <w:style w:type="paragraph" w:customStyle="1" w:styleId="NoteBullet">
    <w:name w:val="Note Bullet"/>
    <w:basedOn w:val="Note"/>
    <w:rsid w:val="00372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8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825"/>
    <w:rPr>
      <w:b/>
      <w:smallCaps/>
    </w:rPr>
  </w:style>
  <w:style w:type="paragraph" w:customStyle="1" w:styleId="TableListNumber">
    <w:name w:val="Table List Number"/>
    <w:basedOn w:val="ListNumber"/>
    <w:rsid w:val="00372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825"/>
    <w:pPr>
      <w:numPr>
        <w:numId w:val="8"/>
      </w:numPr>
    </w:pPr>
  </w:style>
  <w:style w:type="paragraph" w:customStyle="1" w:styleId="ListAlpha2">
    <w:name w:val="List Alpha 2"/>
    <w:basedOn w:val="List2"/>
    <w:rsid w:val="00372825"/>
    <w:pPr>
      <w:numPr>
        <w:numId w:val="7"/>
      </w:numPr>
    </w:pPr>
  </w:style>
  <w:style w:type="paragraph" w:styleId="List2">
    <w:name w:val="List 2"/>
    <w:basedOn w:val="BodyText"/>
    <w:rsid w:val="00372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8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8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825"/>
    <w:pPr>
      <w:numPr>
        <w:numId w:val="3"/>
      </w:numPr>
    </w:pPr>
  </w:style>
  <w:style w:type="paragraph" w:styleId="ListContinue2">
    <w:name w:val="List Continue 2"/>
    <w:basedOn w:val="List2"/>
    <w:rsid w:val="00372825"/>
    <w:pPr>
      <w:ind w:firstLine="0"/>
    </w:pPr>
  </w:style>
  <w:style w:type="paragraph" w:styleId="ListContinue3">
    <w:name w:val="List Continue 3"/>
    <w:basedOn w:val="List3"/>
    <w:rsid w:val="00372825"/>
    <w:pPr>
      <w:ind w:left="1021" w:firstLine="0"/>
    </w:pPr>
  </w:style>
  <w:style w:type="paragraph" w:styleId="ListContinue4">
    <w:name w:val="List Continue 4"/>
    <w:basedOn w:val="List4"/>
    <w:rsid w:val="00372825"/>
    <w:pPr>
      <w:ind w:firstLine="0"/>
    </w:pPr>
  </w:style>
  <w:style w:type="paragraph" w:styleId="ListContinue5">
    <w:name w:val="List Continue 5"/>
    <w:basedOn w:val="List5"/>
    <w:rsid w:val="00372825"/>
    <w:pPr>
      <w:ind w:firstLine="0"/>
    </w:pPr>
  </w:style>
  <w:style w:type="paragraph" w:styleId="ListNumber3">
    <w:name w:val="List Number 3"/>
    <w:basedOn w:val="List3"/>
    <w:rsid w:val="00372825"/>
    <w:pPr>
      <w:numPr>
        <w:numId w:val="4"/>
      </w:numPr>
    </w:pPr>
  </w:style>
  <w:style w:type="paragraph" w:styleId="ListNumber4">
    <w:name w:val="List Number 4"/>
    <w:basedOn w:val="List4"/>
    <w:rsid w:val="00372825"/>
    <w:pPr>
      <w:numPr>
        <w:numId w:val="5"/>
      </w:numPr>
    </w:pPr>
  </w:style>
  <w:style w:type="paragraph" w:styleId="ListNumber5">
    <w:name w:val="List Number 5"/>
    <w:basedOn w:val="List5"/>
    <w:rsid w:val="00372825"/>
    <w:pPr>
      <w:numPr>
        <w:numId w:val="6"/>
      </w:numPr>
    </w:pPr>
  </w:style>
  <w:style w:type="paragraph" w:styleId="BlockText">
    <w:name w:val="Block Text"/>
    <w:basedOn w:val="Normal"/>
    <w:rsid w:val="00372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825"/>
    <w:rPr>
      <w:sz w:val="16"/>
      <w:vertAlign w:val="superscript"/>
    </w:rPr>
  </w:style>
  <w:style w:type="character" w:customStyle="1" w:styleId="Symbols">
    <w:name w:val="Symbols"/>
    <w:basedOn w:val="DefaultParagraphFont"/>
    <w:rsid w:val="00372825"/>
    <w:rPr>
      <w:rFonts w:ascii="Symbol" w:hAnsi="Symbol"/>
    </w:rPr>
  </w:style>
  <w:style w:type="character" w:customStyle="1" w:styleId="MenuOptions">
    <w:name w:val="Menu Options"/>
    <w:basedOn w:val="DefaultParagraphFont"/>
    <w:rsid w:val="00372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825"/>
    <w:rPr>
      <w:b/>
    </w:rPr>
  </w:style>
  <w:style w:type="character" w:customStyle="1" w:styleId="Underlined">
    <w:name w:val="Underlined"/>
    <w:basedOn w:val="DefaultParagraphFont"/>
    <w:rsid w:val="00372825"/>
    <w:rPr>
      <w:u w:val="single"/>
    </w:rPr>
  </w:style>
  <w:style w:type="paragraph" w:customStyle="1" w:styleId="TableBodyTextRight">
    <w:name w:val="Table Body Text Right"/>
    <w:basedOn w:val="TableBodyText"/>
    <w:rsid w:val="00372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825"/>
    <w:rPr>
      <w:sz w:val="18"/>
    </w:rPr>
  </w:style>
  <w:style w:type="paragraph" w:customStyle="1" w:styleId="BodySmallRight">
    <w:name w:val="Body Small Right"/>
    <w:basedOn w:val="BodyTextRight"/>
    <w:rsid w:val="00372825"/>
    <w:rPr>
      <w:sz w:val="18"/>
      <w:szCs w:val="18"/>
    </w:rPr>
  </w:style>
  <w:style w:type="paragraph" w:customStyle="1" w:styleId="MarginEdition">
    <w:name w:val="Margin Edition"/>
    <w:basedOn w:val="MarginNote"/>
    <w:rsid w:val="00372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825"/>
    <w:rPr>
      <w:sz w:val="2"/>
      <w:szCs w:val="2"/>
    </w:rPr>
  </w:style>
  <w:style w:type="character" w:customStyle="1" w:styleId="Small">
    <w:name w:val="Small"/>
    <w:basedOn w:val="DefaultParagraphFont"/>
    <w:rsid w:val="00372825"/>
    <w:rPr>
      <w:sz w:val="16"/>
    </w:rPr>
  </w:style>
  <w:style w:type="paragraph" w:customStyle="1" w:styleId="WideTable">
    <w:name w:val="Wide Table"/>
    <w:basedOn w:val="Normal"/>
    <w:rsid w:val="00372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825"/>
  </w:style>
  <w:style w:type="paragraph" w:styleId="Quote">
    <w:name w:val="Quote"/>
    <w:basedOn w:val="Heading1"/>
    <w:link w:val="QuoteChar"/>
    <w:qFormat/>
    <w:rsid w:val="00372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825"/>
    <w:pPr>
      <w:pageBreakBefore/>
    </w:pPr>
  </w:style>
  <w:style w:type="paragraph" w:customStyle="1" w:styleId="Border">
    <w:name w:val="Border"/>
    <w:basedOn w:val="Normal"/>
    <w:qFormat/>
    <w:rsid w:val="00372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825"/>
    <w:rPr>
      <w:u w:val="single"/>
    </w:rPr>
  </w:style>
  <w:style w:type="character" w:customStyle="1" w:styleId="BoldandItalics">
    <w:name w:val="Bold and Italics"/>
    <w:qFormat/>
    <w:rsid w:val="00372825"/>
    <w:rPr>
      <w:b/>
      <w:i/>
      <w:u w:val="none"/>
    </w:rPr>
  </w:style>
  <w:style w:type="paragraph" w:styleId="BalloonText">
    <w:name w:val="Balloon Text"/>
    <w:basedOn w:val="Normal"/>
    <w:link w:val="BalloonTextChar"/>
    <w:rsid w:val="00372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825"/>
    <w:pPr>
      <w:spacing w:before="0" w:after="0"/>
    </w:pPr>
  </w:style>
  <w:style w:type="paragraph" w:customStyle="1" w:styleId="BodyTextBold">
    <w:name w:val="Body Text Bold"/>
    <w:basedOn w:val="BodyText"/>
    <w:qFormat/>
    <w:rsid w:val="00372825"/>
    <w:rPr>
      <w:b/>
    </w:rPr>
  </w:style>
  <w:style w:type="character" w:styleId="Hyperlink">
    <w:name w:val="Hyperlink"/>
    <w:basedOn w:val="DefaultParagraphFont"/>
    <w:uiPriority w:val="99"/>
    <w:unhideWhenUsed/>
    <w:rsid w:val="00103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2370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CUADRT613 Direct screen production crews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