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E6F" w:rsidP="00205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CUADRT604 Devise camera coverage</w:t>
      </w:r>
      <w:r>
        <w:fldChar w:fldCharType="end"/>
      </w:r>
    </w:p>
    <w:p w:rsidR="00205E6F" w:rsidP="00205E6F">
      <w:pPr>
        <w:pStyle w:val="Version"/>
        <w:sectPr w:rsidSect="00A43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C39" w:rsidP="00A43C39">
      <w:pPr>
        <w:pStyle w:val="SuperHeading"/>
      </w:pPr>
      <w:r w:rsidRPr="00A43C39">
        <w:t>Assessment Requirements for CUADRT604 Devise camera coverage</w:t>
      </w:r>
    </w:p>
    <w:p w:rsidR="00000000" w:rsidRPr="00A43C39" w:rsidP="00A43C39">
      <w:pPr>
        <w:pStyle w:val="Heading1"/>
      </w:pPr>
      <w:bookmarkStart w:id="1" w:name="O_792250"/>
      <w:bookmarkEnd w:id="1"/>
      <w:r w:rsidRPr="00A43C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43C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C39" w:rsidP="00A43C39">
            <w:pPr>
              <w:pStyle w:val="BodyText"/>
            </w:pPr>
            <w:r w:rsidRPr="00A43C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C39">
            <w:pPr>
              <w:pStyle w:val="BodyText"/>
              <w:rPr>
                <w:lang w:val="en-NZ"/>
              </w:rPr>
            </w:pPr>
            <w:r w:rsidRPr="00A43C39">
              <w:rPr>
                <w:rStyle w:val="SpecialBold"/>
              </w:rPr>
              <w:t>Comments</w:t>
            </w:r>
          </w:p>
        </w:tc>
      </w:tr>
      <w:tr w:rsidTr="00A43C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C39">
            <w:pPr>
              <w:pStyle w:val="BodyText"/>
              <w:rPr>
                <w:lang w:val="en-NZ"/>
              </w:rPr>
            </w:pPr>
            <w:r w:rsidRPr="00A43C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C39" w:rsidP="00A43C39">
            <w:pPr>
              <w:pStyle w:val="BodyText"/>
            </w:pPr>
            <w:r w:rsidRPr="00A43C39">
              <w:t>This version first released with CUA Creative Arts and Culture Training Package version 2.0.</w:t>
            </w:r>
          </w:p>
        </w:tc>
      </w:tr>
    </w:tbl>
    <w:p w:rsidR="00000000" w:rsidRPr="00A43C39" w:rsidP="00A43C39">
      <w:pPr>
        <w:pStyle w:val="BodyText"/>
      </w:pPr>
    </w:p>
    <w:p w:rsidR="00000000" w:rsidRPr="00A43C39" w:rsidP="00A43C39">
      <w:pPr>
        <w:pStyle w:val="AllowPageBreak"/>
      </w:pPr>
    </w:p>
    <w:p w:rsidR="00000000" w:rsidRPr="00A43C39" w:rsidP="00A43C39">
      <w:pPr>
        <w:pStyle w:val="Heading1"/>
      </w:pPr>
      <w:bookmarkStart w:id="2" w:name="O_792251"/>
      <w:bookmarkEnd w:id="2"/>
      <w:r w:rsidRPr="00A43C39">
        <w:t>Performance Evidence</w:t>
      </w:r>
    </w:p>
    <w:p w:rsidR="00000000" w:rsidRPr="00A43C39" w:rsidP="00205E6F">
      <w:pPr>
        <w:pStyle w:val="BodyText"/>
      </w:pPr>
      <w:r w:rsidRPr="00A43C39">
        <w:t>Evidence of the ability to:</w:t>
      </w:r>
    </w:p>
    <w:p w:rsidR="00000000" w:rsidRPr="00A43C39" w:rsidP="00A43C39">
      <w:pPr>
        <w:pStyle w:val="ListBullet"/>
      </w:pPr>
      <w:r w:rsidRPr="00A43C39">
        <w:t>interpret screen production s</w:t>
      </w:r>
      <w:r w:rsidRPr="00A43C39">
        <w:t>cripts from the perspective of devising camera coverage</w:t>
      </w:r>
    </w:p>
    <w:p w:rsidR="00000000" w:rsidRPr="00A43C39" w:rsidP="00A43C39">
      <w:pPr>
        <w:pStyle w:val="ListBullet"/>
      </w:pPr>
      <w:r w:rsidRPr="00A43C39">
        <w:t>collaborate with production personnel to arrive at approaches to camera coverage that meet creative and technical criteria</w:t>
      </w:r>
    </w:p>
    <w:p w:rsidR="00000000" w:rsidRPr="00A43C39" w:rsidP="00A43C39">
      <w:pPr>
        <w:pStyle w:val="ListBullet"/>
      </w:pPr>
      <w:r w:rsidRPr="00A43C39">
        <w:t xml:space="preserve">develop documentation that outlines approaches to camera coverage </w:t>
      </w:r>
    </w:p>
    <w:p w:rsidR="00000000" w:rsidRPr="00A43C39" w:rsidP="00A43C39">
      <w:pPr>
        <w:pStyle w:val="ListBullet"/>
      </w:pPr>
      <w:r w:rsidRPr="00A43C39">
        <w:t>outline st</w:t>
      </w:r>
      <w:r w:rsidRPr="00A43C39">
        <w:t>rategies for visualising written narratives in draft camera plans, incorporating input from production personnel</w:t>
      </w:r>
    </w:p>
    <w:p w:rsidR="00000000" w:rsidRPr="00A43C39" w:rsidP="00A43C39">
      <w:pPr>
        <w:pStyle w:val="ListBullet"/>
      </w:pPr>
      <w:r w:rsidRPr="00A43C39">
        <w:t>communicate and negotiate effectively with creative an</w:t>
      </w:r>
      <w:r w:rsidRPr="00A43C39">
        <w:t xml:space="preserve">d production personnel during the process of developing, testing and finalising camera plans. </w:t>
      </w:r>
    </w:p>
    <w:p w:rsidR="00000000" w:rsidRPr="00A43C39" w:rsidP="00A43C39">
      <w:pPr>
        <w:pStyle w:val="BodyText"/>
      </w:pPr>
    </w:p>
    <w:p w:rsidR="00000000" w:rsidRPr="00A43C39" w:rsidP="00205E6F">
      <w:pPr>
        <w:pStyle w:val="BodyText"/>
      </w:pPr>
      <w:r w:rsidRPr="00A43C39">
        <w:t>Note: If a specific volume or frequency is not stated, then evidence must be provided at least once.</w:t>
      </w:r>
    </w:p>
    <w:p w:rsidR="00000000" w:rsidRPr="00A43C39" w:rsidP="00A43C39">
      <w:pPr>
        <w:pStyle w:val="Heading1"/>
      </w:pPr>
      <w:bookmarkStart w:id="3" w:name="O_792252"/>
      <w:bookmarkEnd w:id="3"/>
      <w:r w:rsidRPr="00A43C39">
        <w:t>Knowledge Evidence</w:t>
      </w:r>
    </w:p>
    <w:p w:rsidR="00000000" w:rsidRPr="00A43C39" w:rsidP="00205E6F">
      <w:pPr>
        <w:pStyle w:val="BodyText"/>
      </w:pPr>
      <w:r w:rsidRPr="00A43C39">
        <w:t>To complete the unit re</w:t>
      </w:r>
      <w:r w:rsidRPr="00A43C39">
        <w:t>quirements safely and effectively, the individual must:</w:t>
      </w:r>
    </w:p>
    <w:p w:rsidR="00000000" w:rsidRPr="00A43C39" w:rsidP="00A43C39">
      <w:pPr>
        <w:pStyle w:val="ListBullet"/>
      </w:pPr>
      <w:r w:rsidRPr="00A43C39">
        <w:t>outline typical ways of documenting camera plans</w:t>
      </w:r>
    </w:p>
    <w:p w:rsidR="00000000" w:rsidRPr="00A43C39" w:rsidP="00A43C39">
      <w:pPr>
        <w:pStyle w:val="ListBullet"/>
      </w:pPr>
      <w:r w:rsidRPr="00A43C39">
        <w:t>explain how key production elements and photographic principles are taken into account when devising camera coverage</w:t>
      </w:r>
    </w:p>
    <w:p w:rsidR="00000000" w:rsidRPr="00A43C39" w:rsidP="00A43C39">
      <w:pPr>
        <w:pStyle w:val="ListBullet"/>
      </w:pPr>
      <w:r w:rsidRPr="00A43C39">
        <w:t>describe roles and responsibiliti</w:t>
      </w:r>
      <w:r w:rsidRPr="00A43C39">
        <w:t>es of production personnel who need to be consulted during the process of devising camera coverage</w:t>
      </w:r>
    </w:p>
    <w:p w:rsidR="00000000" w:rsidRPr="00A43C39" w:rsidP="00A43C39">
      <w:pPr>
        <w:pStyle w:val="ListBullet"/>
      </w:pPr>
      <w:r w:rsidRPr="00A43C39">
        <w:t xml:space="preserve">identify typical problems associated with devising camera coverage and briefly describe solutions </w:t>
      </w:r>
    </w:p>
    <w:p w:rsidR="00000000" w:rsidRPr="00A43C39" w:rsidP="00A43C39">
      <w:pPr>
        <w:pStyle w:val="ListBullet"/>
      </w:pPr>
      <w:r w:rsidRPr="00A43C39">
        <w:t>describe visual story-telling techniques and ways of movin</w:t>
      </w:r>
      <w:r w:rsidRPr="00A43C39">
        <w:t>g from a written to visual narrative.</w:t>
      </w:r>
    </w:p>
    <w:p w:rsidR="00000000" w:rsidRPr="00A43C39" w:rsidP="00A43C39">
      <w:pPr>
        <w:pStyle w:val="AllowPageBreak"/>
      </w:pPr>
    </w:p>
    <w:p w:rsidR="00000000" w:rsidRPr="00A43C39" w:rsidP="00A43C39">
      <w:pPr>
        <w:pStyle w:val="Heading1"/>
      </w:pPr>
      <w:bookmarkStart w:id="4" w:name="O_792253"/>
      <w:bookmarkEnd w:id="4"/>
      <w:r w:rsidRPr="00A43C39">
        <w:t>Assessment Conditions</w:t>
      </w:r>
    </w:p>
    <w:p w:rsidR="00000000" w:rsidRPr="00A43C39" w:rsidP="00205E6F">
      <w:pPr>
        <w:pStyle w:val="BodyText"/>
      </w:pPr>
      <w:r w:rsidRPr="00A43C39">
        <w:t>Assessment must be conducted in a safe environment where evidence gathered demonstrates consistent performance of typical activities experienced in creative arts industry environm</w:t>
      </w:r>
      <w:r w:rsidRPr="00A43C39">
        <w:t xml:space="preserve">ents. The assessment environment must include access to: </w:t>
      </w:r>
    </w:p>
    <w:p w:rsidR="00000000" w:rsidRPr="00A43C39" w:rsidP="00A43C39">
      <w:pPr>
        <w:pStyle w:val="ListBullet"/>
      </w:pPr>
      <w:r w:rsidRPr="00A43C39">
        <w:t xml:space="preserve">production documentation </w:t>
      </w:r>
    </w:p>
    <w:p w:rsidR="00000000" w:rsidRPr="00A43C39" w:rsidP="00A43C39">
      <w:pPr>
        <w:pStyle w:val="ListBullet"/>
      </w:pPr>
      <w:r w:rsidRPr="00A43C39">
        <w:t>productions and production personnel.</w:t>
      </w:r>
    </w:p>
    <w:p w:rsidR="00000000" w:rsidRPr="00A43C39" w:rsidP="00A43C39">
      <w:pPr>
        <w:pStyle w:val="BodyText"/>
      </w:pPr>
    </w:p>
    <w:p w:rsidR="00000000" w:rsidRPr="00A43C39" w:rsidP="00205E6F">
      <w:pPr>
        <w:pStyle w:val="BodyText"/>
      </w:pPr>
      <w:r w:rsidRPr="00A43C39">
        <w:t>Assessors of this unit must satisfy the requirements for assessors in applicable vocational educational and training legislation, fr</w:t>
      </w:r>
      <w:r w:rsidRPr="00A43C39">
        <w:t>ameworks and/or standards.</w:t>
      </w:r>
    </w:p>
    <w:p w:rsidR="00000000" w:rsidRPr="00A43C39" w:rsidP="00A43C39">
      <w:pPr>
        <w:pStyle w:val="Heading1"/>
      </w:pPr>
      <w:bookmarkStart w:id="5" w:name="O_792256"/>
      <w:bookmarkEnd w:id="5"/>
      <w:r w:rsidRPr="00A43C39">
        <w:t>Links</w:t>
      </w:r>
    </w:p>
    <w:p w:rsidR="00000000" w:rsidRPr="00A43C39" w:rsidP="00205E6F">
      <w:pPr>
        <w:pStyle w:val="BodyText"/>
      </w:pPr>
      <w:r w:rsidRPr="00A43C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9299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43C39" w:rsidP="00A43C39"/>
    <w:sectPr w:rsidSect="00A43C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C39" w:rsidRPr="00205E6F" w:rsidP="00205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6F" w:rsidP="00A43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E6F" w:rsidP="00A43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5E6F" w:rsidP="00A43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C39" w:rsidRPr="00205E6F" w:rsidP="00205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6F" w:rsidRPr="002D2AF8" w:rsidP="00A43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CUADRT604 Devise camera coverage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05E6F" w:rsidP="00A43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9C8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327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C39"/>
  </w:style>
  <w:style w:type="character" w:customStyle="1" w:styleId="Heading1Char">
    <w:name w:val="Heading 1 Char"/>
    <w:basedOn w:val="DefaultParagraphFont"/>
    <w:link w:val="Heading1"/>
    <w:rsid w:val="00A43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C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C39"/>
    <w:rPr>
      <w:b/>
      <w:spacing w:val="0"/>
    </w:rPr>
  </w:style>
  <w:style w:type="paragraph" w:customStyle="1" w:styleId="SuperHeading">
    <w:name w:val="SuperHeading"/>
    <w:basedOn w:val="Normal"/>
    <w:rsid w:val="00A43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C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C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C39"/>
    <w:rPr>
      <w:i/>
    </w:rPr>
  </w:style>
  <w:style w:type="paragraph" w:styleId="Caption">
    <w:name w:val="caption"/>
    <w:basedOn w:val="BodyText"/>
    <w:next w:val="Normal"/>
    <w:qFormat/>
    <w:rsid w:val="00A43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C39"/>
  </w:style>
  <w:style w:type="paragraph" w:styleId="TableofFigures">
    <w:name w:val="table of figures"/>
    <w:basedOn w:val="Normal"/>
    <w:next w:val="Normal"/>
    <w:semiHidden/>
    <w:rsid w:val="00A43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C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C39"/>
    <w:rPr>
      <w:rFonts w:ascii="Wingdings" w:hAnsi="Wingdings"/>
    </w:rPr>
  </w:style>
  <w:style w:type="paragraph" w:customStyle="1" w:styleId="TableHeading">
    <w:name w:val="Table Heading"/>
    <w:basedOn w:val="HeadingBase"/>
    <w:rsid w:val="00A43C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C39"/>
    <w:rPr>
      <w:color w:val="0033CC"/>
      <w:u w:val="none"/>
    </w:rPr>
  </w:style>
  <w:style w:type="paragraph" w:customStyle="1" w:styleId="BodyTextRight">
    <w:name w:val="Body Text Right"/>
    <w:basedOn w:val="BodyText"/>
    <w:rsid w:val="00A43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C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C39"/>
    <w:rPr>
      <w:sz w:val="32"/>
    </w:rPr>
  </w:style>
  <w:style w:type="paragraph" w:customStyle="1" w:styleId="HeadingProcedure">
    <w:name w:val="Heading Procedure"/>
    <w:basedOn w:val="HeadingBase"/>
    <w:next w:val="Normal"/>
    <w:rsid w:val="00A43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C39"/>
    <w:pPr>
      <w:spacing w:before="60" w:after="60"/>
    </w:pPr>
  </w:style>
  <w:style w:type="paragraph" w:styleId="ListContinue">
    <w:name w:val="List Continue"/>
    <w:basedOn w:val="List"/>
    <w:rsid w:val="00A43C39"/>
    <w:pPr>
      <w:ind w:firstLine="0"/>
    </w:pPr>
  </w:style>
  <w:style w:type="paragraph" w:customStyle="1" w:styleId="ListNote">
    <w:name w:val="List Note"/>
    <w:basedOn w:val="List"/>
    <w:rsid w:val="00A43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C39"/>
    <w:rPr>
      <w:rFonts w:ascii="Courier New" w:hAnsi="Courier New"/>
    </w:rPr>
  </w:style>
  <w:style w:type="paragraph" w:customStyle="1" w:styleId="NoteBullet">
    <w:name w:val="Note Bullet"/>
    <w:basedOn w:val="Note"/>
    <w:rsid w:val="00A43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C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C39"/>
    <w:rPr>
      <w:b/>
      <w:smallCaps/>
    </w:rPr>
  </w:style>
  <w:style w:type="paragraph" w:customStyle="1" w:styleId="TableListNumber">
    <w:name w:val="Table List Number"/>
    <w:basedOn w:val="ListNumber"/>
    <w:rsid w:val="00A43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C39"/>
    <w:pPr>
      <w:numPr>
        <w:numId w:val="8"/>
      </w:numPr>
    </w:pPr>
  </w:style>
  <w:style w:type="paragraph" w:customStyle="1" w:styleId="ListAlpha2">
    <w:name w:val="List Alpha 2"/>
    <w:basedOn w:val="List2"/>
    <w:rsid w:val="00A43C39"/>
    <w:pPr>
      <w:numPr>
        <w:numId w:val="7"/>
      </w:numPr>
    </w:pPr>
  </w:style>
  <w:style w:type="paragraph" w:styleId="List2">
    <w:name w:val="List 2"/>
    <w:basedOn w:val="BodyText"/>
    <w:rsid w:val="00A43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C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C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C39"/>
    <w:pPr>
      <w:numPr>
        <w:numId w:val="3"/>
      </w:numPr>
    </w:pPr>
  </w:style>
  <w:style w:type="paragraph" w:styleId="ListContinue2">
    <w:name w:val="List Continue 2"/>
    <w:basedOn w:val="List2"/>
    <w:rsid w:val="00A43C39"/>
    <w:pPr>
      <w:ind w:firstLine="0"/>
    </w:pPr>
  </w:style>
  <w:style w:type="paragraph" w:styleId="ListContinue3">
    <w:name w:val="List Continue 3"/>
    <w:basedOn w:val="List3"/>
    <w:rsid w:val="00A43C39"/>
    <w:pPr>
      <w:ind w:left="1021" w:firstLine="0"/>
    </w:pPr>
  </w:style>
  <w:style w:type="paragraph" w:styleId="ListContinue4">
    <w:name w:val="List Continue 4"/>
    <w:basedOn w:val="List4"/>
    <w:rsid w:val="00A43C39"/>
    <w:pPr>
      <w:ind w:firstLine="0"/>
    </w:pPr>
  </w:style>
  <w:style w:type="paragraph" w:styleId="ListContinue5">
    <w:name w:val="List Continue 5"/>
    <w:basedOn w:val="List5"/>
    <w:rsid w:val="00A43C39"/>
    <w:pPr>
      <w:ind w:firstLine="0"/>
    </w:pPr>
  </w:style>
  <w:style w:type="paragraph" w:styleId="ListNumber3">
    <w:name w:val="List Number 3"/>
    <w:basedOn w:val="List3"/>
    <w:rsid w:val="00A43C39"/>
    <w:pPr>
      <w:numPr>
        <w:numId w:val="4"/>
      </w:numPr>
    </w:pPr>
  </w:style>
  <w:style w:type="paragraph" w:styleId="ListNumber4">
    <w:name w:val="List Number 4"/>
    <w:basedOn w:val="List4"/>
    <w:rsid w:val="00A43C39"/>
    <w:pPr>
      <w:numPr>
        <w:numId w:val="5"/>
      </w:numPr>
    </w:pPr>
  </w:style>
  <w:style w:type="paragraph" w:styleId="ListNumber5">
    <w:name w:val="List Number 5"/>
    <w:basedOn w:val="List5"/>
    <w:rsid w:val="00A43C39"/>
    <w:pPr>
      <w:numPr>
        <w:numId w:val="6"/>
      </w:numPr>
    </w:pPr>
  </w:style>
  <w:style w:type="paragraph" w:styleId="BlockText">
    <w:name w:val="Block Text"/>
    <w:basedOn w:val="Normal"/>
    <w:rsid w:val="00A43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C39"/>
    <w:rPr>
      <w:sz w:val="16"/>
      <w:vertAlign w:val="superscript"/>
    </w:rPr>
  </w:style>
  <w:style w:type="character" w:customStyle="1" w:styleId="Symbols">
    <w:name w:val="Symbols"/>
    <w:basedOn w:val="DefaultParagraphFont"/>
    <w:rsid w:val="00A43C39"/>
    <w:rPr>
      <w:rFonts w:ascii="Symbol" w:hAnsi="Symbol"/>
    </w:rPr>
  </w:style>
  <w:style w:type="character" w:customStyle="1" w:styleId="MenuOptions">
    <w:name w:val="Menu Options"/>
    <w:basedOn w:val="DefaultParagraphFont"/>
    <w:rsid w:val="00A43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C39"/>
    <w:rPr>
      <w:b/>
    </w:rPr>
  </w:style>
  <w:style w:type="character" w:customStyle="1" w:styleId="Underlined">
    <w:name w:val="Underlined"/>
    <w:basedOn w:val="DefaultParagraphFont"/>
    <w:rsid w:val="00A43C39"/>
    <w:rPr>
      <w:u w:val="single"/>
    </w:rPr>
  </w:style>
  <w:style w:type="paragraph" w:customStyle="1" w:styleId="TableBodyTextRight">
    <w:name w:val="Table Body Text Right"/>
    <w:basedOn w:val="TableBodyText"/>
    <w:rsid w:val="00A43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C39"/>
    <w:rPr>
      <w:sz w:val="18"/>
    </w:rPr>
  </w:style>
  <w:style w:type="paragraph" w:customStyle="1" w:styleId="BodySmallRight">
    <w:name w:val="Body Small Right"/>
    <w:basedOn w:val="BodyTextRight"/>
    <w:rsid w:val="00A43C39"/>
    <w:rPr>
      <w:sz w:val="18"/>
      <w:szCs w:val="18"/>
    </w:rPr>
  </w:style>
  <w:style w:type="paragraph" w:customStyle="1" w:styleId="MarginEdition">
    <w:name w:val="Margin Edition"/>
    <w:basedOn w:val="MarginNote"/>
    <w:rsid w:val="00A43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C39"/>
    <w:rPr>
      <w:sz w:val="2"/>
      <w:szCs w:val="2"/>
    </w:rPr>
  </w:style>
  <w:style w:type="character" w:customStyle="1" w:styleId="Small">
    <w:name w:val="Small"/>
    <w:basedOn w:val="DefaultParagraphFont"/>
    <w:rsid w:val="00A43C39"/>
    <w:rPr>
      <w:sz w:val="16"/>
    </w:rPr>
  </w:style>
  <w:style w:type="paragraph" w:customStyle="1" w:styleId="WideTable">
    <w:name w:val="Wide Table"/>
    <w:basedOn w:val="Normal"/>
    <w:rsid w:val="00A43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C39"/>
  </w:style>
  <w:style w:type="paragraph" w:styleId="Quote">
    <w:name w:val="Quote"/>
    <w:basedOn w:val="Heading1"/>
    <w:link w:val="QuoteChar"/>
    <w:qFormat/>
    <w:rsid w:val="00A43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C39"/>
    <w:pPr>
      <w:pageBreakBefore/>
    </w:pPr>
  </w:style>
  <w:style w:type="paragraph" w:customStyle="1" w:styleId="Border">
    <w:name w:val="Border"/>
    <w:basedOn w:val="Normal"/>
    <w:qFormat/>
    <w:rsid w:val="00A43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C39"/>
    <w:rPr>
      <w:u w:val="single"/>
    </w:rPr>
  </w:style>
  <w:style w:type="character" w:customStyle="1" w:styleId="BoldandItalics">
    <w:name w:val="Bold and Italics"/>
    <w:qFormat/>
    <w:rsid w:val="00A43C39"/>
    <w:rPr>
      <w:b/>
      <w:i/>
      <w:u w:val="none"/>
    </w:rPr>
  </w:style>
  <w:style w:type="paragraph" w:styleId="BalloonText">
    <w:name w:val="Balloon Text"/>
    <w:basedOn w:val="Normal"/>
    <w:link w:val="BalloonTextChar"/>
    <w:rsid w:val="00A43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C39"/>
    <w:pPr>
      <w:spacing w:before="0" w:after="0"/>
    </w:pPr>
  </w:style>
  <w:style w:type="paragraph" w:customStyle="1" w:styleId="BodyTextBold">
    <w:name w:val="Body Text Bold"/>
    <w:basedOn w:val="BodyText"/>
    <w:qFormat/>
    <w:rsid w:val="00A43C39"/>
    <w:rPr>
      <w:b/>
    </w:rPr>
  </w:style>
  <w:style w:type="character" w:styleId="Hyperlink">
    <w:name w:val="Hyperlink"/>
    <w:basedOn w:val="DefaultParagraphFont"/>
    <w:uiPriority w:val="99"/>
    <w:unhideWhenUsed/>
    <w:rsid w:val="00205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2090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CUADRT604 Devise camera coverage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2019-02-21T12:47:00Z</dcterms:created>
  <dcterms:modified xsi:type="dcterms:W3CDTF">2019-02-21T12:47:00Z</dcterms:modified>
</cp:coreProperties>
</file>