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F5D" w:rsidP="001C4F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CUADRT501 Direct rehearsals of performers</w:t>
      </w:r>
      <w:r>
        <w:fldChar w:fldCharType="end"/>
      </w:r>
    </w:p>
    <w:p w:rsidR="001C4F5D" w:rsidP="001C4F5D">
      <w:pPr>
        <w:pStyle w:val="Version"/>
        <w:sectPr w:rsidSect="00CA70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0F1" w:rsidP="00CA70F1">
      <w:pPr>
        <w:pStyle w:val="SuperHeading"/>
      </w:pPr>
      <w:r w:rsidRPr="00CA70F1">
        <w:t>Assessment Re</w:t>
      </w:r>
      <w:r w:rsidRPr="00CA70F1">
        <w:t>quirements for CUADRT501 Direct rehearsals of performers</w:t>
      </w:r>
    </w:p>
    <w:p w:rsidR="00000000" w:rsidRPr="00CA70F1" w:rsidP="00CA70F1">
      <w:pPr>
        <w:pStyle w:val="Heading1"/>
      </w:pPr>
      <w:bookmarkStart w:id="1" w:name="O_791861"/>
      <w:bookmarkEnd w:id="1"/>
      <w:r w:rsidRPr="00CA70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A7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F1" w:rsidP="00CA70F1">
            <w:pPr>
              <w:pStyle w:val="BodyText"/>
            </w:pPr>
            <w:r w:rsidRPr="00CA70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F1">
            <w:pPr>
              <w:pStyle w:val="BodyText"/>
              <w:rPr>
                <w:lang w:val="en-NZ"/>
              </w:rPr>
            </w:pPr>
            <w:r w:rsidRPr="00CA70F1">
              <w:rPr>
                <w:rStyle w:val="SpecialBold"/>
              </w:rPr>
              <w:t>Comments</w:t>
            </w:r>
          </w:p>
        </w:tc>
      </w:tr>
      <w:tr w:rsidTr="00CA7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0F1">
            <w:pPr>
              <w:pStyle w:val="BodyText"/>
              <w:rPr>
                <w:lang w:val="en-NZ"/>
              </w:rPr>
            </w:pPr>
            <w:r w:rsidRPr="00CA70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0F1" w:rsidP="00CA70F1">
            <w:pPr>
              <w:pStyle w:val="BodyText"/>
            </w:pPr>
            <w:r w:rsidRPr="00CA70F1">
              <w:t>This version first released with CUA Creative Arts and Culture Training Package version 2.0.</w:t>
            </w:r>
          </w:p>
        </w:tc>
      </w:tr>
    </w:tbl>
    <w:p w:rsidR="00000000" w:rsidRPr="00CA70F1" w:rsidP="00CA70F1">
      <w:pPr>
        <w:pStyle w:val="BodyText"/>
      </w:pPr>
    </w:p>
    <w:p w:rsidR="00000000" w:rsidRPr="00CA70F1" w:rsidP="00CA70F1">
      <w:pPr>
        <w:pStyle w:val="AllowPageBreak"/>
      </w:pPr>
    </w:p>
    <w:p w:rsidR="00000000" w:rsidRPr="00CA70F1" w:rsidP="00CA70F1">
      <w:pPr>
        <w:pStyle w:val="Heading1"/>
      </w:pPr>
      <w:bookmarkStart w:id="2" w:name="O_791862"/>
      <w:bookmarkEnd w:id="2"/>
      <w:r w:rsidRPr="00CA70F1">
        <w:t>Performance Evidence</w:t>
      </w:r>
    </w:p>
    <w:p w:rsidR="00000000" w:rsidRPr="00CA70F1" w:rsidP="001C4F5D">
      <w:pPr>
        <w:pStyle w:val="BodyText"/>
      </w:pPr>
      <w:r w:rsidRPr="00CA70F1">
        <w:t>Evidence of the ability to:</w:t>
      </w:r>
    </w:p>
    <w:p w:rsidR="00000000" w:rsidRPr="00CA70F1" w:rsidP="00CA70F1">
      <w:pPr>
        <w:pStyle w:val="ListBullet"/>
      </w:pPr>
      <w:r w:rsidRPr="00CA70F1">
        <w:t>analyse scripts to identify areas that need particular attention in rehearsals</w:t>
      </w:r>
    </w:p>
    <w:p w:rsidR="00000000" w:rsidRPr="00CA70F1" w:rsidP="00CA70F1">
      <w:pPr>
        <w:pStyle w:val="ListBullet"/>
      </w:pPr>
      <w:r w:rsidRPr="00CA70F1">
        <w:t>research aspects of scripts to improve understanding of artistic requirements</w:t>
      </w:r>
    </w:p>
    <w:p w:rsidR="00000000" w:rsidRPr="00CA70F1" w:rsidP="00CA70F1">
      <w:pPr>
        <w:pStyle w:val="ListBullet"/>
      </w:pPr>
      <w:r w:rsidRPr="00CA70F1">
        <w:t>set rehearsal schedules that meet production requirements and timeline</w:t>
      </w:r>
      <w:r w:rsidRPr="00CA70F1">
        <w:t>s</w:t>
      </w:r>
    </w:p>
    <w:p w:rsidR="00000000" w:rsidRPr="00CA70F1" w:rsidP="00CA70F1">
      <w:pPr>
        <w:pStyle w:val="ListBullet"/>
      </w:pPr>
      <w:r w:rsidRPr="00CA70F1">
        <w:t>brief performers and production staff on the creative vision for productions</w:t>
      </w:r>
    </w:p>
    <w:p w:rsidR="00000000" w:rsidRPr="00CA70F1" w:rsidP="00CA70F1">
      <w:pPr>
        <w:pStyle w:val="ListBullet"/>
      </w:pPr>
      <w:r w:rsidRPr="00CA70F1">
        <w:t>use initial read-throughs with performers to discuss characterisation and ways of visualising narratives</w:t>
      </w:r>
    </w:p>
    <w:p w:rsidR="00000000" w:rsidRPr="00CA70F1" w:rsidP="00CA70F1">
      <w:pPr>
        <w:pStyle w:val="ListBullet"/>
      </w:pPr>
      <w:r w:rsidRPr="00CA70F1">
        <w:t>take a collaborative and mo</w:t>
      </w:r>
      <w:r w:rsidRPr="00CA70F1">
        <w:t>tivating approach to directing rehearsals of performers</w:t>
      </w:r>
    </w:p>
    <w:p w:rsidR="00000000" w:rsidRPr="00CA70F1" w:rsidP="00CA70F1">
      <w:pPr>
        <w:pStyle w:val="ListBullet"/>
      </w:pPr>
      <w:r w:rsidRPr="00CA70F1">
        <w:t>work with production personnel on blocking and staging of scenes</w:t>
      </w:r>
    </w:p>
    <w:p w:rsidR="00000000" w:rsidRPr="00CA70F1" w:rsidP="00CA70F1">
      <w:pPr>
        <w:pStyle w:val="ListBullet"/>
      </w:pPr>
      <w:r w:rsidRPr="00CA70F1">
        <w:t>use effective communication skills to provide feedback to performers during rehearsals.</w:t>
      </w:r>
    </w:p>
    <w:p w:rsidR="00000000" w:rsidRPr="00CA70F1" w:rsidP="00CA70F1">
      <w:pPr>
        <w:pStyle w:val="BodyText"/>
      </w:pPr>
    </w:p>
    <w:p w:rsidR="00000000" w:rsidRPr="00CA70F1" w:rsidP="001C4F5D">
      <w:pPr>
        <w:pStyle w:val="BodyText"/>
      </w:pPr>
      <w:r w:rsidRPr="00CA70F1">
        <w:t>Note: If a specific volume or frequency is not</w:t>
      </w:r>
      <w:r w:rsidRPr="00CA70F1">
        <w:t xml:space="preserve"> stated, then evidence must be provided at least once.</w:t>
      </w:r>
    </w:p>
    <w:p w:rsidR="00000000" w:rsidRPr="00CA70F1" w:rsidP="00CA70F1">
      <w:pPr>
        <w:pStyle w:val="Heading1"/>
      </w:pPr>
      <w:bookmarkStart w:id="3" w:name="O_791863"/>
      <w:bookmarkEnd w:id="3"/>
      <w:r w:rsidRPr="00CA70F1">
        <w:t>Knowledge Evidence</w:t>
      </w:r>
    </w:p>
    <w:p w:rsidR="00000000" w:rsidRPr="00CA70F1" w:rsidP="001C4F5D">
      <w:pPr>
        <w:pStyle w:val="BodyText"/>
      </w:pPr>
      <w:r w:rsidRPr="00CA70F1">
        <w:t>To complete the unit requirements safely and effectively, the individual must:</w:t>
      </w:r>
    </w:p>
    <w:p w:rsidR="00000000" w:rsidRPr="00CA70F1" w:rsidP="00CA70F1">
      <w:pPr>
        <w:pStyle w:val="ListBullet"/>
      </w:pPr>
      <w:r w:rsidRPr="00CA70F1">
        <w:t>explain practical and theoretical aspects of character development and the craft of s</w:t>
      </w:r>
      <w:r w:rsidRPr="00CA70F1">
        <w:t>creen and stage acting</w:t>
      </w:r>
    </w:p>
    <w:p w:rsidR="00000000" w:rsidRPr="00CA70F1" w:rsidP="00CA70F1">
      <w:pPr>
        <w:pStyle w:val="ListBullet"/>
      </w:pPr>
      <w:r w:rsidRPr="00CA70F1">
        <w:t>describe roles and responsibilities of production personnel involved in rehearsals</w:t>
      </w:r>
    </w:p>
    <w:p w:rsidR="00000000" w:rsidRPr="00CA70F1" w:rsidP="00CA70F1">
      <w:pPr>
        <w:pStyle w:val="ListBullet"/>
      </w:pPr>
      <w:r w:rsidRPr="00CA70F1">
        <w:t>explain artistic and technical elements to consider when directing productions</w:t>
      </w:r>
    </w:p>
    <w:p w:rsidR="00000000" w:rsidRPr="00CA70F1" w:rsidP="00CA70F1">
      <w:pPr>
        <w:pStyle w:val="ListBullet"/>
      </w:pPr>
      <w:r w:rsidRPr="00CA70F1">
        <w:t xml:space="preserve">identify typical problems with directing performers in rehearsals, and </w:t>
      </w:r>
      <w:r w:rsidRPr="00CA70F1">
        <w:t xml:space="preserve">briefly describe solutions </w:t>
      </w:r>
    </w:p>
    <w:p w:rsidR="00000000" w:rsidRPr="00CA70F1" w:rsidP="00CA70F1">
      <w:pPr>
        <w:pStyle w:val="ListBullet"/>
      </w:pPr>
      <w:r w:rsidRPr="00CA70F1">
        <w:t>describe conventions and practices of directing for screen and stage</w:t>
      </w:r>
    </w:p>
    <w:p w:rsidR="00000000" w:rsidRPr="00CA70F1" w:rsidP="00CA70F1">
      <w:pPr>
        <w:pStyle w:val="ListBullet"/>
      </w:pPr>
      <w:r w:rsidRPr="00CA70F1">
        <w:t xml:space="preserve">provide examples of topics that might need to be researched in preparation for directing productions </w:t>
      </w:r>
    </w:p>
    <w:p w:rsidR="00000000" w:rsidRPr="00CA70F1" w:rsidP="00CA70F1">
      <w:pPr>
        <w:pStyle w:val="ListBullet"/>
      </w:pPr>
      <w:r w:rsidRPr="00CA70F1">
        <w:t>explain visual story-telling techniques and ways of movin</w:t>
      </w:r>
      <w:r w:rsidRPr="00CA70F1">
        <w:t>g from written to visual narrative</w:t>
      </w:r>
    </w:p>
    <w:p w:rsidR="00000000" w:rsidRPr="00CA70F1" w:rsidP="00CA70F1">
      <w:pPr>
        <w:pStyle w:val="ListBullet"/>
      </w:pPr>
      <w:r w:rsidRPr="00CA70F1">
        <w:t>describe work health and safety procedures that apply to conducting rehearsals.</w:t>
      </w:r>
    </w:p>
    <w:p w:rsidR="00000000" w:rsidRPr="00CA70F1" w:rsidP="00CA70F1">
      <w:pPr>
        <w:pStyle w:val="AllowPageBreak"/>
      </w:pPr>
    </w:p>
    <w:p w:rsidR="00000000" w:rsidRPr="00CA70F1" w:rsidP="00CA70F1">
      <w:pPr>
        <w:pStyle w:val="Heading1"/>
      </w:pPr>
      <w:bookmarkStart w:id="4" w:name="O_791864"/>
      <w:bookmarkEnd w:id="4"/>
      <w:r w:rsidRPr="00CA70F1">
        <w:t>Assessment Conditions</w:t>
      </w:r>
    </w:p>
    <w:p w:rsidR="00000000" w:rsidRPr="00CA70F1" w:rsidP="001C4F5D">
      <w:pPr>
        <w:pStyle w:val="BodyText"/>
      </w:pPr>
      <w:r w:rsidRPr="00CA70F1">
        <w:t>Assessment must be conducted in a safe environment where evidence gathered demonstrates consistent per</w:t>
      </w:r>
      <w:r w:rsidRPr="00CA70F1">
        <w:t xml:space="preserve">formance of typical activities experienced in creative arts industry environments. The assessment environment must include access to: </w:t>
      </w:r>
    </w:p>
    <w:p w:rsidR="00000000" w:rsidRPr="00CA70F1" w:rsidP="00CA70F1">
      <w:pPr>
        <w:pStyle w:val="ListBullet"/>
      </w:pPr>
      <w:r w:rsidRPr="00CA70F1">
        <w:t>productions that require directing of performers</w:t>
      </w:r>
    </w:p>
    <w:p w:rsidR="00000000" w:rsidRPr="00CA70F1" w:rsidP="00CA70F1">
      <w:pPr>
        <w:pStyle w:val="ListBullet"/>
      </w:pPr>
      <w:r w:rsidRPr="00CA70F1">
        <w:t xml:space="preserve">scripts </w:t>
      </w:r>
    </w:p>
    <w:p w:rsidR="00000000" w:rsidRPr="00CA70F1" w:rsidP="00CA70F1">
      <w:pPr>
        <w:pStyle w:val="ListBullet"/>
      </w:pPr>
      <w:r w:rsidRPr="00CA70F1">
        <w:t>performers and technical personnel</w:t>
      </w:r>
    </w:p>
    <w:p w:rsidR="00000000" w:rsidRPr="00CA70F1" w:rsidP="00CA70F1">
      <w:pPr>
        <w:pStyle w:val="ListBullet"/>
      </w:pPr>
      <w:r w:rsidRPr="00CA70F1">
        <w:t>rehearsal space and facilities.</w:t>
      </w:r>
    </w:p>
    <w:p w:rsidR="00000000" w:rsidRPr="00CA70F1" w:rsidP="00CA70F1">
      <w:pPr>
        <w:pStyle w:val="BodyText"/>
      </w:pPr>
    </w:p>
    <w:p w:rsidR="00000000" w:rsidRPr="00CA70F1" w:rsidP="001C4F5D">
      <w:pPr>
        <w:pStyle w:val="BodyText"/>
      </w:pPr>
      <w:r w:rsidRPr="00CA70F1">
        <w:t>Assessors of this unit must satisfy the requirements for assessors in applicable vocational educational and training legislation, frameworks and/or standards.</w:t>
      </w:r>
    </w:p>
    <w:p w:rsidR="00000000" w:rsidRPr="00CA70F1" w:rsidP="00CA70F1">
      <w:pPr>
        <w:pStyle w:val="Heading1"/>
      </w:pPr>
      <w:bookmarkStart w:id="5" w:name="O_791867"/>
      <w:bookmarkEnd w:id="5"/>
      <w:r w:rsidRPr="00CA70F1">
        <w:t>Links</w:t>
      </w:r>
    </w:p>
    <w:p w:rsidR="00000000" w:rsidRPr="00CA70F1" w:rsidP="001C4F5D">
      <w:pPr>
        <w:pStyle w:val="BodyText"/>
      </w:pPr>
      <w:r w:rsidRPr="00CA70F1">
        <w:t>Companion Volume implementation guides ar</w:t>
      </w:r>
      <w:r w:rsidRPr="00CA70F1">
        <w:t xml:space="preserve">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760F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A70F1" w:rsidP="00CA70F1"/>
    <w:sectPr w:rsidSect="00CA70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F1" w:rsidRPr="001C4F5D" w:rsidP="001C4F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F5D" w:rsidP="00CA7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4F5D" w:rsidP="00CA7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4F5D" w:rsidP="00CA70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F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0F1" w:rsidRPr="001C4F5D" w:rsidP="001C4F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F5D" w:rsidRPr="002D2AF8" w:rsidP="00CA7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CUADRT501 Direct rehearsals of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C4F5D" w:rsidP="00CA70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089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366A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0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0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0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0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0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0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0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0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0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0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0F1"/>
  </w:style>
  <w:style w:type="character" w:customStyle="1" w:styleId="Heading1Char">
    <w:name w:val="Heading 1 Char"/>
    <w:basedOn w:val="DefaultParagraphFont"/>
    <w:link w:val="Heading1"/>
    <w:rsid w:val="00CA70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0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0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0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70F1"/>
    <w:rPr>
      <w:b/>
      <w:spacing w:val="0"/>
    </w:rPr>
  </w:style>
  <w:style w:type="paragraph" w:customStyle="1" w:styleId="SuperHeading">
    <w:name w:val="SuperHeading"/>
    <w:basedOn w:val="Normal"/>
    <w:rsid w:val="00CA70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0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0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0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0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0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0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0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0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0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0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0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0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0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0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0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0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0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0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0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0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0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0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0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0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0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0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0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0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0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0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0F1"/>
    <w:rPr>
      <w:i/>
    </w:rPr>
  </w:style>
  <w:style w:type="paragraph" w:styleId="Caption">
    <w:name w:val="caption"/>
    <w:basedOn w:val="BodyText"/>
    <w:next w:val="Normal"/>
    <w:qFormat/>
    <w:rsid w:val="00CA70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0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0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0F1"/>
  </w:style>
  <w:style w:type="paragraph" w:styleId="TableofFigures">
    <w:name w:val="table of figures"/>
    <w:basedOn w:val="Normal"/>
    <w:next w:val="Normal"/>
    <w:semiHidden/>
    <w:rsid w:val="00CA70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0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70F1"/>
    <w:rPr>
      <w:rFonts w:ascii="Wingdings" w:hAnsi="Wingdings"/>
    </w:rPr>
  </w:style>
  <w:style w:type="paragraph" w:customStyle="1" w:styleId="TableHeading">
    <w:name w:val="Table Heading"/>
    <w:basedOn w:val="HeadingBase"/>
    <w:rsid w:val="00CA70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0F1"/>
    <w:rPr>
      <w:color w:val="0033CC"/>
      <w:u w:val="none"/>
    </w:rPr>
  </w:style>
  <w:style w:type="paragraph" w:customStyle="1" w:styleId="BodyTextRight">
    <w:name w:val="Body Text Right"/>
    <w:basedOn w:val="BodyText"/>
    <w:rsid w:val="00CA70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0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0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0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0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0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0F1"/>
    <w:rPr>
      <w:sz w:val="32"/>
    </w:rPr>
  </w:style>
  <w:style w:type="paragraph" w:customStyle="1" w:styleId="HeadingProcedure">
    <w:name w:val="Heading Procedure"/>
    <w:basedOn w:val="HeadingBase"/>
    <w:next w:val="Normal"/>
    <w:rsid w:val="00CA70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0F1"/>
    <w:pPr>
      <w:spacing w:before="60" w:after="60"/>
    </w:pPr>
  </w:style>
  <w:style w:type="paragraph" w:styleId="ListContinue">
    <w:name w:val="List Continue"/>
    <w:basedOn w:val="List"/>
    <w:rsid w:val="00CA70F1"/>
    <w:pPr>
      <w:ind w:firstLine="0"/>
    </w:pPr>
  </w:style>
  <w:style w:type="paragraph" w:customStyle="1" w:styleId="ListNote">
    <w:name w:val="List Note"/>
    <w:basedOn w:val="List"/>
    <w:rsid w:val="00CA70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0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0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0F1"/>
    <w:rPr>
      <w:rFonts w:ascii="Courier New" w:hAnsi="Courier New"/>
    </w:rPr>
  </w:style>
  <w:style w:type="paragraph" w:customStyle="1" w:styleId="NoteBullet">
    <w:name w:val="Note Bullet"/>
    <w:basedOn w:val="Note"/>
    <w:rsid w:val="00CA70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0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0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0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0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70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0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0F1"/>
    <w:rPr>
      <w:b/>
      <w:smallCaps/>
    </w:rPr>
  </w:style>
  <w:style w:type="paragraph" w:customStyle="1" w:styleId="TableListNumber">
    <w:name w:val="Table List Number"/>
    <w:basedOn w:val="ListNumber"/>
    <w:rsid w:val="00CA70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0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0F1"/>
    <w:pPr>
      <w:numPr>
        <w:numId w:val="8"/>
      </w:numPr>
    </w:pPr>
  </w:style>
  <w:style w:type="paragraph" w:customStyle="1" w:styleId="ListAlpha2">
    <w:name w:val="List Alpha 2"/>
    <w:basedOn w:val="List2"/>
    <w:rsid w:val="00CA70F1"/>
    <w:pPr>
      <w:numPr>
        <w:numId w:val="7"/>
      </w:numPr>
    </w:pPr>
  </w:style>
  <w:style w:type="paragraph" w:styleId="List2">
    <w:name w:val="List 2"/>
    <w:basedOn w:val="BodyText"/>
    <w:rsid w:val="00CA70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0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0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0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0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0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70F1"/>
    <w:pPr>
      <w:numPr>
        <w:numId w:val="3"/>
      </w:numPr>
    </w:pPr>
  </w:style>
  <w:style w:type="paragraph" w:styleId="ListContinue2">
    <w:name w:val="List Continue 2"/>
    <w:basedOn w:val="List2"/>
    <w:rsid w:val="00CA70F1"/>
    <w:pPr>
      <w:ind w:firstLine="0"/>
    </w:pPr>
  </w:style>
  <w:style w:type="paragraph" w:styleId="ListContinue3">
    <w:name w:val="List Continue 3"/>
    <w:basedOn w:val="List3"/>
    <w:rsid w:val="00CA70F1"/>
    <w:pPr>
      <w:ind w:left="1021" w:firstLine="0"/>
    </w:pPr>
  </w:style>
  <w:style w:type="paragraph" w:styleId="ListContinue4">
    <w:name w:val="List Continue 4"/>
    <w:basedOn w:val="List4"/>
    <w:rsid w:val="00CA70F1"/>
    <w:pPr>
      <w:ind w:firstLine="0"/>
    </w:pPr>
  </w:style>
  <w:style w:type="paragraph" w:styleId="ListContinue5">
    <w:name w:val="List Continue 5"/>
    <w:basedOn w:val="List5"/>
    <w:rsid w:val="00CA70F1"/>
    <w:pPr>
      <w:ind w:firstLine="0"/>
    </w:pPr>
  </w:style>
  <w:style w:type="paragraph" w:styleId="ListNumber3">
    <w:name w:val="List Number 3"/>
    <w:basedOn w:val="List3"/>
    <w:rsid w:val="00CA70F1"/>
    <w:pPr>
      <w:numPr>
        <w:numId w:val="4"/>
      </w:numPr>
    </w:pPr>
  </w:style>
  <w:style w:type="paragraph" w:styleId="ListNumber4">
    <w:name w:val="List Number 4"/>
    <w:basedOn w:val="List4"/>
    <w:rsid w:val="00CA70F1"/>
    <w:pPr>
      <w:numPr>
        <w:numId w:val="5"/>
      </w:numPr>
    </w:pPr>
  </w:style>
  <w:style w:type="paragraph" w:styleId="ListNumber5">
    <w:name w:val="List Number 5"/>
    <w:basedOn w:val="List5"/>
    <w:rsid w:val="00CA70F1"/>
    <w:pPr>
      <w:numPr>
        <w:numId w:val="6"/>
      </w:numPr>
    </w:pPr>
  </w:style>
  <w:style w:type="paragraph" w:styleId="BlockText">
    <w:name w:val="Block Text"/>
    <w:basedOn w:val="Normal"/>
    <w:rsid w:val="00CA70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0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0F1"/>
    <w:rPr>
      <w:sz w:val="16"/>
      <w:vertAlign w:val="superscript"/>
    </w:rPr>
  </w:style>
  <w:style w:type="character" w:customStyle="1" w:styleId="Symbols">
    <w:name w:val="Symbols"/>
    <w:basedOn w:val="DefaultParagraphFont"/>
    <w:rsid w:val="00CA70F1"/>
    <w:rPr>
      <w:rFonts w:ascii="Symbol" w:hAnsi="Symbol"/>
    </w:rPr>
  </w:style>
  <w:style w:type="character" w:customStyle="1" w:styleId="MenuOptions">
    <w:name w:val="Menu Options"/>
    <w:basedOn w:val="DefaultParagraphFont"/>
    <w:rsid w:val="00CA70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0F1"/>
    <w:rPr>
      <w:b/>
    </w:rPr>
  </w:style>
  <w:style w:type="character" w:customStyle="1" w:styleId="Underlined">
    <w:name w:val="Underlined"/>
    <w:basedOn w:val="DefaultParagraphFont"/>
    <w:rsid w:val="00CA70F1"/>
    <w:rPr>
      <w:u w:val="single"/>
    </w:rPr>
  </w:style>
  <w:style w:type="paragraph" w:customStyle="1" w:styleId="TableBodyTextRight">
    <w:name w:val="Table Body Text Right"/>
    <w:basedOn w:val="TableBodyText"/>
    <w:rsid w:val="00CA70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0F1"/>
    <w:rPr>
      <w:sz w:val="18"/>
    </w:rPr>
  </w:style>
  <w:style w:type="paragraph" w:customStyle="1" w:styleId="BodySmallRight">
    <w:name w:val="Body Small Right"/>
    <w:basedOn w:val="BodyTextRight"/>
    <w:rsid w:val="00CA70F1"/>
    <w:rPr>
      <w:sz w:val="18"/>
      <w:szCs w:val="18"/>
    </w:rPr>
  </w:style>
  <w:style w:type="paragraph" w:customStyle="1" w:styleId="MarginEdition">
    <w:name w:val="Margin Edition"/>
    <w:basedOn w:val="MarginNote"/>
    <w:rsid w:val="00CA70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0F1"/>
    <w:rPr>
      <w:sz w:val="2"/>
      <w:szCs w:val="2"/>
    </w:rPr>
  </w:style>
  <w:style w:type="character" w:customStyle="1" w:styleId="Small">
    <w:name w:val="Small"/>
    <w:basedOn w:val="DefaultParagraphFont"/>
    <w:rsid w:val="00CA70F1"/>
    <w:rPr>
      <w:sz w:val="16"/>
    </w:rPr>
  </w:style>
  <w:style w:type="paragraph" w:customStyle="1" w:styleId="WideTable">
    <w:name w:val="Wide Table"/>
    <w:basedOn w:val="Normal"/>
    <w:rsid w:val="00CA70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0F1"/>
  </w:style>
  <w:style w:type="paragraph" w:styleId="Quote">
    <w:name w:val="Quote"/>
    <w:basedOn w:val="Heading1"/>
    <w:link w:val="QuoteChar"/>
    <w:qFormat/>
    <w:rsid w:val="00CA70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0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0F1"/>
    <w:pPr>
      <w:pageBreakBefore/>
    </w:pPr>
  </w:style>
  <w:style w:type="paragraph" w:customStyle="1" w:styleId="Border">
    <w:name w:val="Border"/>
    <w:basedOn w:val="Normal"/>
    <w:qFormat/>
    <w:rsid w:val="00CA70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0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0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0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0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0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0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0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0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0F1"/>
    <w:rPr>
      <w:u w:val="single"/>
    </w:rPr>
  </w:style>
  <w:style w:type="character" w:customStyle="1" w:styleId="BoldandItalics">
    <w:name w:val="Bold and Italics"/>
    <w:qFormat/>
    <w:rsid w:val="00CA70F1"/>
    <w:rPr>
      <w:b/>
      <w:i/>
      <w:u w:val="none"/>
    </w:rPr>
  </w:style>
  <w:style w:type="paragraph" w:styleId="BalloonText">
    <w:name w:val="Balloon Text"/>
    <w:basedOn w:val="Normal"/>
    <w:link w:val="BalloonTextChar"/>
    <w:rsid w:val="00CA7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0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0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0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0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0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0F1"/>
    <w:pPr>
      <w:spacing w:before="0" w:after="0"/>
    </w:pPr>
  </w:style>
  <w:style w:type="paragraph" w:customStyle="1" w:styleId="BodyTextBold">
    <w:name w:val="Body Text Bold"/>
    <w:basedOn w:val="BodyText"/>
    <w:qFormat/>
    <w:rsid w:val="00CA70F1"/>
    <w:rPr>
      <w:b/>
    </w:rPr>
  </w:style>
  <w:style w:type="character" w:styleId="Hyperlink">
    <w:name w:val="Hyperlink"/>
    <w:basedOn w:val="DefaultParagraphFont"/>
    <w:uiPriority w:val="99"/>
    <w:unhideWhenUsed/>
    <w:rsid w:val="001C4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2433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CUADRT501 Direct rehearsals of performers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2019-02-21T10:43:00Z</dcterms:created>
  <dcterms:modified xsi:type="dcterms:W3CDTF">2019-02-21T10:43:00Z</dcterms:modified>
</cp:coreProperties>
</file>