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0FD4" w:rsidP="00540F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CUADRT401 Direct television programs and segments</w:t>
      </w:r>
      <w:r>
        <w:fldChar w:fldCharType="end"/>
      </w:r>
    </w:p>
    <w:p w:rsidR="00540FD4" w:rsidP="00540FD4">
      <w:pPr>
        <w:pStyle w:val="Version"/>
        <w:sectPr w:rsidSect="00080B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0B2E" w:rsidP="00080B2E">
      <w:pPr>
        <w:pStyle w:val="SuperHeading"/>
      </w:pPr>
      <w:r w:rsidRPr="00080B2E">
        <w:t>CUADRT401 Direct television programs and segments</w:t>
      </w:r>
    </w:p>
    <w:p w:rsidR="00000000" w:rsidRPr="00080B2E" w:rsidP="00080B2E">
      <w:pPr>
        <w:pStyle w:val="Heading1"/>
      </w:pPr>
      <w:bookmarkStart w:id="1" w:name="O_791813"/>
      <w:bookmarkEnd w:id="1"/>
      <w:r w:rsidRPr="00080B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80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rPr>
                <w:rStyle w:val="SpecialBold"/>
              </w:rPr>
              <w:t>Comments</w:t>
            </w:r>
          </w:p>
        </w:tc>
      </w:tr>
      <w:tr w:rsidTr="00080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t>This version first released with CUA Creative Arts and Culture Training Package version 2.0.</w:t>
            </w:r>
          </w:p>
        </w:tc>
      </w:tr>
    </w:tbl>
    <w:p w:rsidR="00000000" w:rsidRPr="00080B2E" w:rsidP="00080B2E">
      <w:pPr>
        <w:pStyle w:val="BodyText"/>
      </w:pPr>
    </w:p>
    <w:p w:rsidR="00000000" w:rsidRPr="00080B2E" w:rsidP="00080B2E">
      <w:pPr>
        <w:pStyle w:val="AllowPageBreak"/>
      </w:pPr>
    </w:p>
    <w:p w:rsidR="00000000" w:rsidRPr="00080B2E" w:rsidP="00080B2E">
      <w:pPr>
        <w:pStyle w:val="Heading1"/>
      </w:pPr>
      <w:bookmarkStart w:id="2" w:name="O_791814"/>
      <w:bookmarkEnd w:id="2"/>
      <w:r w:rsidRPr="00080B2E">
        <w:t>Application</w:t>
      </w:r>
    </w:p>
    <w:p w:rsidR="00000000" w:rsidRPr="00080B2E" w:rsidP="00540FD4">
      <w:pPr>
        <w:pStyle w:val="BodyText"/>
      </w:pPr>
      <w:r w:rsidRPr="00080B2E">
        <w:t xml:space="preserve">This unit describes the skills and knowledge required to direct television </w:t>
      </w:r>
      <w:r w:rsidRPr="00080B2E">
        <w:t>programs and segments that have a clearly defined format.</w:t>
      </w:r>
    </w:p>
    <w:p w:rsidR="00000000" w:rsidRPr="00080B2E" w:rsidP="00540FD4">
      <w:pPr>
        <w:pStyle w:val="BodyText"/>
      </w:pPr>
      <w:r w:rsidRPr="00080B2E">
        <w:t>It applies to individuals responsible for directing crew, program guests, interviewees or members of the public being filmed for programs. They are members of a production team, and report to an ex</w:t>
      </w:r>
      <w:r w:rsidRPr="00080B2E">
        <w:t>ecutive producer, news editor or program producer.</w:t>
      </w:r>
    </w:p>
    <w:p w:rsidR="00000000" w:rsidRPr="00080B2E" w:rsidP="00540FD4">
      <w:pPr>
        <w:pStyle w:val="BodyText"/>
      </w:pPr>
      <w:r w:rsidRPr="00080B2E">
        <w:t>No licensing, legislative or certification requirements apply to this unit at the time of publication.</w:t>
      </w:r>
    </w:p>
    <w:p w:rsidR="00000000" w:rsidRPr="00080B2E" w:rsidP="00080B2E">
      <w:pPr>
        <w:pStyle w:val="Heading1"/>
      </w:pPr>
      <w:bookmarkStart w:id="3" w:name="O_791817"/>
      <w:bookmarkEnd w:id="3"/>
      <w:r w:rsidRPr="00080B2E">
        <w:t>Unit Sector</w:t>
      </w:r>
    </w:p>
    <w:p w:rsidR="00000000" w:rsidRPr="00080B2E" w:rsidP="00540FD4">
      <w:pPr>
        <w:pStyle w:val="BodyText"/>
      </w:pPr>
      <w:r w:rsidRPr="00080B2E">
        <w:t>Media and Entertainment Production – Directing</w:t>
      </w:r>
    </w:p>
    <w:p w:rsidR="00000000" w:rsidRPr="00080B2E" w:rsidP="00080B2E">
      <w:pPr>
        <w:pStyle w:val="Heading1"/>
      </w:pPr>
      <w:bookmarkStart w:id="4" w:name="O_791818"/>
      <w:bookmarkEnd w:id="4"/>
      <w:r w:rsidRPr="00080B2E">
        <w:t>Elements</w:t>
      </w:r>
      <w:r w:rsidRPr="00080B2E">
        <w:t xml:space="preserve">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80B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rPr>
                <w:rStyle w:val="SpecialBold"/>
              </w:rPr>
              <w:t>PERFORMANCE CRITERIA</w:t>
            </w:r>
          </w:p>
        </w:tc>
      </w:tr>
      <w:tr w:rsidTr="00080B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80B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1. Undertake pre</w:t>
            </w:r>
            <w:r w:rsidRPr="00080B2E">
              <w:noBreakHyphen/>
              <w:t>production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t>1.1 Determine program format, location and requirements in consultation with relevant personnel</w:t>
            </w:r>
          </w:p>
          <w:p w:rsidR="00000000" w:rsidRPr="00080B2E" w:rsidP="00080B2E">
            <w:pPr>
              <w:pStyle w:val="BodyText"/>
            </w:pPr>
            <w:r w:rsidRPr="00080B2E">
              <w:t>1.2 Decide approach to achieve creative and technical aspects of programs and program segments</w:t>
            </w:r>
          </w:p>
          <w:p w:rsidR="00000000" w:rsidRPr="00080B2E" w:rsidP="00080B2E">
            <w:pPr>
              <w:pStyle w:val="BodyText"/>
            </w:pPr>
            <w:r w:rsidRPr="00080B2E">
              <w:t>1.3 Devise single-camera or multi-camera coverage in consultation</w:t>
            </w:r>
            <w:r w:rsidRPr="00080B2E">
              <w:t xml:space="preserve"> with relevant personnel and within own level of responsibility</w:t>
            </w:r>
          </w:p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 xml:space="preserve">1.4 Confirm all program elements are listed on running sheets in line </w:t>
            </w:r>
            <w:r w:rsidRPr="00080B2E">
              <w:t>with enterprise procedures</w:t>
            </w:r>
          </w:p>
        </w:tc>
      </w:tr>
      <w:tr w:rsidTr="00080B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2. Direct program segments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t>2.1 Oversee camera and sound check and rehearsal of shots</w:t>
            </w:r>
          </w:p>
          <w:p w:rsidR="00000000" w:rsidRPr="00080B2E" w:rsidP="00080B2E">
            <w:pPr>
              <w:pStyle w:val="BodyText"/>
            </w:pPr>
            <w:r w:rsidRPr="00080B2E">
              <w:t>2.2 Check safety and security procedures are being followed</w:t>
            </w:r>
          </w:p>
          <w:p w:rsidR="00000000" w:rsidRPr="00080B2E" w:rsidP="00080B2E">
            <w:pPr>
              <w:pStyle w:val="BodyText"/>
            </w:pPr>
            <w:r w:rsidRPr="00080B2E">
              <w:t>2.3 Provide final briefings to talent and crew and respond to queries as required</w:t>
            </w:r>
          </w:p>
          <w:p w:rsidR="00000000" w:rsidRPr="00080B2E" w:rsidP="00080B2E">
            <w:pPr>
              <w:pStyle w:val="BodyText"/>
            </w:pPr>
            <w:r w:rsidRPr="00080B2E">
              <w:t>2.4 Direct talent and crew to achieve required style in a way that minimises need for editing</w:t>
            </w:r>
          </w:p>
          <w:p w:rsidR="00000000" w:rsidRPr="00080B2E" w:rsidP="00080B2E">
            <w:pPr>
              <w:pStyle w:val="BodyText"/>
            </w:pPr>
            <w:r w:rsidRPr="00080B2E">
              <w:t xml:space="preserve">2.5 Review recorded </w:t>
            </w:r>
            <w:r w:rsidRPr="00080B2E">
              <w:t>segments to determine if they meet production requirements and re-shoot as required</w:t>
            </w:r>
          </w:p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2.6 Direct editing of segments as required, in line with production requirements and deadlines</w:t>
            </w:r>
          </w:p>
        </w:tc>
      </w:tr>
      <w:tr w:rsidTr="00080B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3. Direct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t>3.1 Oversee camera and sound check and rehearsal of shots</w:t>
            </w:r>
          </w:p>
          <w:p w:rsidR="00000000" w:rsidRPr="00080B2E" w:rsidP="00080B2E">
            <w:pPr>
              <w:pStyle w:val="BodyText"/>
            </w:pPr>
            <w:r w:rsidRPr="00080B2E">
              <w:t>3.2 Provide final briefings to talent and crew, and respond to queries as required</w:t>
            </w:r>
          </w:p>
          <w:p w:rsidR="00000000" w:rsidRPr="00080B2E" w:rsidP="00080B2E">
            <w:pPr>
              <w:pStyle w:val="BodyText"/>
            </w:pPr>
            <w:r w:rsidRPr="00080B2E">
              <w:t>3.3 Direct cameras and operations to achieve required style</w:t>
            </w:r>
          </w:p>
          <w:p w:rsidR="00000000" w:rsidRPr="00080B2E" w:rsidP="00080B2E">
            <w:pPr>
              <w:pStyle w:val="BodyText"/>
            </w:pPr>
            <w:r w:rsidRPr="00080B2E">
              <w:t>3.4 Direct live switches as required</w:t>
            </w:r>
          </w:p>
          <w:p w:rsidR="00000000" w:rsidRPr="00080B2E" w:rsidP="00080B2E">
            <w:pPr>
              <w:pStyle w:val="BodyText"/>
            </w:pPr>
            <w:r w:rsidRPr="00080B2E">
              <w:t>3.5 Take decisive action in the event of unforeseen circumstances during li</w:t>
            </w:r>
            <w:r w:rsidRPr="00080B2E">
              <w:t>ve programs</w:t>
            </w:r>
          </w:p>
          <w:p w:rsidR="00000000" w:rsidRPr="00080B2E" w:rsidP="00080B2E">
            <w:pPr>
              <w:pStyle w:val="BodyText"/>
            </w:pPr>
            <w:r w:rsidRPr="00080B2E">
              <w:t>3.6 Communicate with crew and program guests in ways that respect their cultural and personal circumstances</w:t>
            </w:r>
          </w:p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3.7 Monitor and control pace and flow of programs</w:t>
            </w:r>
          </w:p>
        </w:tc>
      </w:tr>
      <w:tr w:rsidTr="00080B2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4. Review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t>4.1 Debrief with relevant personnel about how well programs achiev</w:t>
            </w:r>
            <w:r w:rsidRPr="00080B2E">
              <w:t>ed creative and technical goals</w:t>
            </w:r>
          </w:p>
          <w:p w:rsidR="00000000" w:rsidRPr="00080B2E" w:rsidP="00080B2E">
            <w:pPr>
              <w:pStyle w:val="BodyText"/>
            </w:pPr>
            <w:r w:rsidRPr="00080B2E">
              <w:t>4.2 Incorporate suggestions for improvement into planning for future programs</w:t>
            </w:r>
          </w:p>
          <w:p w:rsidR="00000000" w:rsidRPr="00080B2E" w:rsidP="00080B2E">
            <w:pPr>
              <w:pStyle w:val="BodyText"/>
            </w:pPr>
            <w:r w:rsidRPr="00080B2E">
              <w:t>4.3 Finalise requisite documentation and ensure required copies of programs are stored in accordance with legislative and enterprise procedures</w:t>
            </w:r>
          </w:p>
        </w:tc>
      </w:tr>
    </w:tbl>
    <w:p w:rsidR="00000000" w:rsidRPr="00080B2E" w:rsidP="00080B2E">
      <w:pPr>
        <w:pStyle w:val="BodyText"/>
      </w:pPr>
    </w:p>
    <w:p w:rsidR="00000000" w:rsidRPr="00080B2E" w:rsidP="00080B2E">
      <w:pPr>
        <w:pStyle w:val="AllowPageBreak"/>
      </w:pPr>
    </w:p>
    <w:p w:rsidR="00000000" w:rsidRPr="00080B2E" w:rsidP="00080B2E">
      <w:pPr>
        <w:pStyle w:val="Heading1"/>
      </w:pPr>
      <w:bookmarkStart w:id="5" w:name="O_791819"/>
      <w:bookmarkEnd w:id="5"/>
      <w:r w:rsidRPr="00080B2E">
        <w:t>Foundation Skills</w:t>
      </w:r>
    </w:p>
    <w:p w:rsidR="00000000" w:rsidRPr="00540FD4" w:rsidP="00540FD4">
      <w:pPr>
        <w:pStyle w:val="BodyText"/>
        <w:rPr>
          <w:i/>
        </w:rPr>
      </w:pPr>
      <w:r w:rsidRPr="00540FD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Performance</w:t>
            </w:r>
          </w:p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rPr>
                <w:rStyle w:val="SpecialBold"/>
              </w:rPr>
              <w:t>Description</w:t>
            </w:r>
          </w:p>
        </w:tc>
      </w:tr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2.2, 2.6, 4.3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ListBullet"/>
            </w:pPr>
            <w:r w:rsidRPr="00080B2E">
              <w:t>Interprets a range of documents to extract and confirm scheduling information, procedures and production requirements</w:t>
            </w:r>
          </w:p>
          <w:p w:rsidR="00000000" w:rsidP="00080B2E">
            <w:pPr>
              <w:pStyle w:val="ListBullet"/>
              <w:rPr>
                <w:lang w:val="en-NZ"/>
              </w:rPr>
            </w:pPr>
            <w:r w:rsidRPr="00080B2E">
              <w:t xml:space="preserve">Identifies and stores documentation according to workplace procedures </w:t>
            </w:r>
          </w:p>
        </w:tc>
      </w:tr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1.1, 1.2, 1.4, 2.5, 4.2, 4.3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ListBullet"/>
            </w:pPr>
            <w:r w:rsidRPr="00080B2E">
              <w:t>Develops material for performers using clear language to convey information and in accordance with enterprise procedures and production requirements</w:t>
            </w:r>
          </w:p>
          <w:p w:rsidR="00000000" w:rsidP="00080B2E">
            <w:pPr>
              <w:pStyle w:val="ListBullet"/>
              <w:rPr>
                <w:lang w:val="en-NZ"/>
              </w:rPr>
            </w:pPr>
            <w:r w:rsidRPr="00080B2E">
              <w:t>Records information from discussions for future planning</w:t>
            </w:r>
          </w:p>
        </w:tc>
      </w:tr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 xml:space="preserve">1.1, 1.3, 2.3, 2.4, 3.2, 3.6, </w:t>
            </w:r>
            <w:r w:rsidRPr="00080B2E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ListBullet"/>
            </w:pPr>
            <w:r w:rsidRPr="00080B2E">
              <w:t>Uses questioning and listening skills to elicit the views and opinions of others</w:t>
            </w:r>
          </w:p>
          <w:p w:rsidR="00000000" w:rsidP="00080B2E">
            <w:pPr>
              <w:pStyle w:val="ListBullet"/>
              <w:rPr>
                <w:lang w:val="en-NZ"/>
              </w:rPr>
            </w:pPr>
            <w:r w:rsidRPr="00080B2E">
              <w:t>Conveys requirements clearly using language appropriate to audience and environment</w:t>
            </w:r>
          </w:p>
        </w:tc>
      </w:tr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1.4, 2.2, 4.3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ListBullet"/>
              <w:rPr>
                <w:lang w:val="en-NZ"/>
              </w:rPr>
            </w:pPr>
            <w:r w:rsidRPr="00080B2E">
              <w:t>Meets expectations associated with own role</w:t>
            </w:r>
            <w:r w:rsidRPr="00080B2E">
              <w:t xml:space="preserve"> in compliance with enterprise procedures and legislation</w:t>
            </w:r>
          </w:p>
        </w:tc>
      </w:tr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1.1, 1.3, 2.3, 2.4, 3.2, 3.6, 4.1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ListBullet"/>
            </w:pPr>
            <w:r w:rsidRPr="00080B2E">
              <w:t xml:space="preserve">Collaborates with performers to achieve program requirements </w:t>
            </w:r>
          </w:p>
          <w:p w:rsidR="00000000" w:rsidRPr="00080B2E" w:rsidP="00080B2E">
            <w:pPr>
              <w:pStyle w:val="ListBullet"/>
            </w:pPr>
            <w:r w:rsidRPr="00080B2E">
              <w:t>Possesses a strong awareness of the interplay of cultural factors involved in any group interaction</w:t>
            </w:r>
          </w:p>
          <w:p w:rsidR="00000000" w:rsidP="00080B2E">
            <w:pPr>
              <w:pStyle w:val="ListBullet"/>
              <w:rPr>
                <w:lang w:val="en-NZ"/>
              </w:rPr>
            </w:pPr>
            <w:r w:rsidRPr="00080B2E">
              <w:t>Selects and uses appropriate communication methods and practices to engage in discussions and provide constructive feedback to others</w:t>
            </w:r>
          </w:p>
        </w:tc>
      </w:tr>
      <w:tr w:rsidTr="00080B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1.2</w:t>
            </w:r>
            <w:r w:rsidRPr="00080B2E">
              <w:t>, 1.3, 2.1, 2.3-2.5, 3.1-3.5,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ListBullet"/>
            </w:pPr>
            <w:r w:rsidRPr="00080B2E">
              <w:t>Plans, organises and directs tasks required to achieve creative and technical program goals</w:t>
            </w:r>
          </w:p>
          <w:p w:rsidR="00000000" w:rsidRPr="00080B2E" w:rsidP="00080B2E">
            <w:pPr>
              <w:pStyle w:val="ListBullet"/>
            </w:pPr>
            <w:r w:rsidRPr="00080B2E">
              <w:t xml:space="preserve">Monitors implementation, taking decisive actions as required </w:t>
            </w:r>
          </w:p>
        </w:tc>
      </w:tr>
    </w:tbl>
    <w:p w:rsidR="00000000" w:rsidRPr="00080B2E" w:rsidP="00080B2E">
      <w:pPr>
        <w:pStyle w:val="BodyText"/>
      </w:pPr>
    </w:p>
    <w:p w:rsidR="00000000" w:rsidRPr="00080B2E" w:rsidP="00080B2E">
      <w:pPr>
        <w:pStyle w:val="AllowPageBreak"/>
      </w:pPr>
    </w:p>
    <w:p w:rsidR="00000000" w:rsidRPr="00080B2E" w:rsidP="00080B2E">
      <w:pPr>
        <w:pStyle w:val="Heading1"/>
      </w:pPr>
      <w:bookmarkStart w:id="6" w:name="O_791821"/>
      <w:bookmarkEnd w:id="6"/>
      <w:r w:rsidRPr="00080B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80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 xml:space="preserve">Code and title </w:t>
            </w:r>
          </w:p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cu</w:t>
            </w:r>
            <w:r w:rsidRPr="00080B2E">
              <w:rPr>
                <w:rStyle w:val="SpecialBold"/>
              </w:rPr>
              <w:t>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Code and title</w:t>
            </w:r>
          </w:p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rPr>
                <w:rStyle w:val="SpecialBold"/>
              </w:rPr>
              <w:t>Equivalence status</w:t>
            </w:r>
          </w:p>
        </w:tc>
      </w:tr>
      <w:tr w:rsidTr="00080B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CUADRT401 Direct television programs and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>CUFDRT401A Direct television programs and segments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B2E">
            <w:pPr>
              <w:pStyle w:val="BodyText"/>
              <w:rPr>
                <w:lang w:val="en-NZ"/>
              </w:rPr>
            </w:pPr>
            <w:r w:rsidRPr="00080B2E">
              <w:t xml:space="preserve">Updated to meet Standards for Training Packages. 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B2E" w:rsidP="00080B2E">
            <w:pPr>
              <w:pStyle w:val="BodyText"/>
            </w:pPr>
            <w:r w:rsidRPr="00080B2E">
              <w:t>Equivalent unit</w:t>
            </w:r>
          </w:p>
        </w:tc>
      </w:tr>
    </w:tbl>
    <w:p w:rsidR="00000000" w:rsidRPr="00080B2E" w:rsidP="00080B2E">
      <w:pPr>
        <w:pStyle w:val="BodyText"/>
      </w:pPr>
    </w:p>
    <w:p w:rsidR="00000000" w:rsidRPr="00080B2E" w:rsidP="00080B2E">
      <w:pPr>
        <w:pStyle w:val="AllowPageBreak"/>
      </w:pPr>
    </w:p>
    <w:p w:rsidR="00000000" w:rsidRPr="00080B2E" w:rsidP="00080B2E">
      <w:pPr>
        <w:pStyle w:val="Heading1"/>
      </w:pPr>
      <w:bookmarkStart w:id="7" w:name="O_791828"/>
      <w:bookmarkEnd w:id="7"/>
      <w:r w:rsidRPr="00080B2E">
        <w:t>Links</w:t>
      </w:r>
    </w:p>
    <w:p w:rsidR="00000000" w:rsidRPr="00080B2E" w:rsidP="00540FD4">
      <w:pPr>
        <w:pStyle w:val="BodyText"/>
      </w:pPr>
      <w:r w:rsidRPr="00080B2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87963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080B2E" w:rsidP="00080B2E"/>
    <w:sectPr w:rsidSect="00080B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2E" w:rsidRPr="00540FD4" w:rsidP="00540F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D4" w:rsidP="00080B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0FD4" w:rsidP="00080B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0FD4" w:rsidP="00080B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0B2E" w:rsidRPr="00540FD4" w:rsidP="00540F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B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FD4" w:rsidRPr="002D2AF8" w:rsidP="00080B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CUADRT401 Direct television programs and segments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40FD4" w:rsidP="00080B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4A24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242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B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B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B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B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B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B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B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B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B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B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B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B2E"/>
  </w:style>
  <w:style w:type="character" w:customStyle="1" w:styleId="Heading1Char">
    <w:name w:val="Heading 1 Char"/>
    <w:basedOn w:val="DefaultParagraphFont"/>
    <w:link w:val="Heading1"/>
    <w:rsid w:val="00080B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B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B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B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B2E"/>
    <w:rPr>
      <w:b/>
      <w:spacing w:val="0"/>
    </w:rPr>
  </w:style>
  <w:style w:type="character" w:styleId="Emphasis">
    <w:name w:val="Emphasis"/>
    <w:basedOn w:val="DefaultParagraphFont"/>
    <w:qFormat/>
    <w:rsid w:val="00080B2E"/>
    <w:rPr>
      <w:i/>
    </w:rPr>
  </w:style>
  <w:style w:type="paragraph" w:customStyle="1" w:styleId="SuperHeading">
    <w:name w:val="SuperHeading"/>
    <w:basedOn w:val="Normal"/>
    <w:rsid w:val="00080B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B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80B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B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B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B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B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B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B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B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B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B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B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B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B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B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B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B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B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B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B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B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B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B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B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B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B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B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B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B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B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B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B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80B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B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B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B2E"/>
  </w:style>
  <w:style w:type="paragraph" w:styleId="TableofFigures">
    <w:name w:val="table of figures"/>
    <w:basedOn w:val="Normal"/>
    <w:next w:val="Normal"/>
    <w:semiHidden/>
    <w:rsid w:val="00080B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B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0B2E"/>
    <w:rPr>
      <w:rFonts w:ascii="Wingdings" w:hAnsi="Wingdings"/>
    </w:rPr>
  </w:style>
  <w:style w:type="paragraph" w:customStyle="1" w:styleId="TableHeading">
    <w:name w:val="Table Heading"/>
    <w:basedOn w:val="HeadingBase"/>
    <w:rsid w:val="00080B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B2E"/>
    <w:rPr>
      <w:color w:val="0033CC"/>
      <w:u w:val="none"/>
    </w:rPr>
  </w:style>
  <w:style w:type="paragraph" w:customStyle="1" w:styleId="BodyTextRight">
    <w:name w:val="Body Text Right"/>
    <w:basedOn w:val="BodyText"/>
    <w:rsid w:val="00080B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B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B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B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B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B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B2E"/>
    <w:rPr>
      <w:sz w:val="32"/>
    </w:rPr>
  </w:style>
  <w:style w:type="paragraph" w:customStyle="1" w:styleId="HeadingProcedure">
    <w:name w:val="Heading Procedure"/>
    <w:basedOn w:val="HeadingBase"/>
    <w:next w:val="Normal"/>
    <w:rsid w:val="00080B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B2E"/>
    <w:pPr>
      <w:spacing w:before="60" w:after="60"/>
    </w:pPr>
  </w:style>
  <w:style w:type="paragraph" w:styleId="ListContinue">
    <w:name w:val="List Continue"/>
    <w:basedOn w:val="List"/>
    <w:rsid w:val="00080B2E"/>
    <w:pPr>
      <w:ind w:firstLine="0"/>
    </w:pPr>
  </w:style>
  <w:style w:type="paragraph" w:customStyle="1" w:styleId="ListNote">
    <w:name w:val="List Note"/>
    <w:basedOn w:val="List"/>
    <w:rsid w:val="00080B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B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B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B2E"/>
    <w:rPr>
      <w:rFonts w:ascii="Courier New" w:hAnsi="Courier New"/>
    </w:rPr>
  </w:style>
  <w:style w:type="paragraph" w:customStyle="1" w:styleId="NoteBullet">
    <w:name w:val="Note Bullet"/>
    <w:basedOn w:val="Note"/>
    <w:rsid w:val="00080B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B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B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B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B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0B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B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B2E"/>
    <w:rPr>
      <w:b/>
      <w:smallCaps/>
    </w:rPr>
  </w:style>
  <w:style w:type="paragraph" w:customStyle="1" w:styleId="TableListNumber">
    <w:name w:val="Table List Number"/>
    <w:basedOn w:val="ListNumber"/>
    <w:rsid w:val="00080B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B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B2E"/>
    <w:pPr>
      <w:numPr>
        <w:numId w:val="8"/>
      </w:numPr>
    </w:pPr>
  </w:style>
  <w:style w:type="paragraph" w:customStyle="1" w:styleId="ListAlpha2">
    <w:name w:val="List Alpha 2"/>
    <w:basedOn w:val="List2"/>
    <w:rsid w:val="00080B2E"/>
    <w:pPr>
      <w:numPr>
        <w:numId w:val="7"/>
      </w:numPr>
    </w:pPr>
  </w:style>
  <w:style w:type="paragraph" w:styleId="List2">
    <w:name w:val="List 2"/>
    <w:basedOn w:val="BodyText"/>
    <w:rsid w:val="00080B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B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B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B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B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B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0B2E"/>
    <w:pPr>
      <w:numPr>
        <w:numId w:val="3"/>
      </w:numPr>
    </w:pPr>
  </w:style>
  <w:style w:type="paragraph" w:styleId="ListContinue2">
    <w:name w:val="List Continue 2"/>
    <w:basedOn w:val="List2"/>
    <w:rsid w:val="00080B2E"/>
    <w:pPr>
      <w:ind w:firstLine="0"/>
    </w:pPr>
  </w:style>
  <w:style w:type="paragraph" w:styleId="ListContinue3">
    <w:name w:val="List Continue 3"/>
    <w:basedOn w:val="List3"/>
    <w:rsid w:val="00080B2E"/>
    <w:pPr>
      <w:ind w:left="1021" w:firstLine="0"/>
    </w:pPr>
  </w:style>
  <w:style w:type="paragraph" w:styleId="ListContinue4">
    <w:name w:val="List Continue 4"/>
    <w:basedOn w:val="List4"/>
    <w:rsid w:val="00080B2E"/>
    <w:pPr>
      <w:ind w:firstLine="0"/>
    </w:pPr>
  </w:style>
  <w:style w:type="paragraph" w:styleId="ListContinue5">
    <w:name w:val="List Continue 5"/>
    <w:basedOn w:val="List5"/>
    <w:rsid w:val="00080B2E"/>
    <w:pPr>
      <w:ind w:firstLine="0"/>
    </w:pPr>
  </w:style>
  <w:style w:type="paragraph" w:styleId="ListNumber3">
    <w:name w:val="List Number 3"/>
    <w:basedOn w:val="List3"/>
    <w:rsid w:val="00080B2E"/>
    <w:pPr>
      <w:numPr>
        <w:numId w:val="4"/>
      </w:numPr>
    </w:pPr>
  </w:style>
  <w:style w:type="paragraph" w:styleId="ListNumber4">
    <w:name w:val="List Number 4"/>
    <w:basedOn w:val="List4"/>
    <w:rsid w:val="00080B2E"/>
    <w:pPr>
      <w:numPr>
        <w:numId w:val="5"/>
      </w:numPr>
    </w:pPr>
  </w:style>
  <w:style w:type="paragraph" w:styleId="ListNumber5">
    <w:name w:val="List Number 5"/>
    <w:basedOn w:val="List5"/>
    <w:rsid w:val="00080B2E"/>
    <w:pPr>
      <w:numPr>
        <w:numId w:val="6"/>
      </w:numPr>
    </w:pPr>
  </w:style>
  <w:style w:type="paragraph" w:styleId="BlockText">
    <w:name w:val="Block Text"/>
    <w:basedOn w:val="Normal"/>
    <w:rsid w:val="00080B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B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B2E"/>
    <w:rPr>
      <w:sz w:val="16"/>
      <w:vertAlign w:val="superscript"/>
    </w:rPr>
  </w:style>
  <w:style w:type="character" w:customStyle="1" w:styleId="Symbols">
    <w:name w:val="Symbols"/>
    <w:basedOn w:val="DefaultParagraphFont"/>
    <w:rsid w:val="00080B2E"/>
    <w:rPr>
      <w:rFonts w:ascii="Symbol" w:hAnsi="Symbol"/>
    </w:rPr>
  </w:style>
  <w:style w:type="character" w:customStyle="1" w:styleId="MenuOptions">
    <w:name w:val="Menu Options"/>
    <w:basedOn w:val="DefaultParagraphFont"/>
    <w:rsid w:val="00080B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B2E"/>
    <w:rPr>
      <w:b/>
    </w:rPr>
  </w:style>
  <w:style w:type="character" w:customStyle="1" w:styleId="Underlined">
    <w:name w:val="Underlined"/>
    <w:basedOn w:val="DefaultParagraphFont"/>
    <w:rsid w:val="00080B2E"/>
    <w:rPr>
      <w:u w:val="single"/>
    </w:rPr>
  </w:style>
  <w:style w:type="paragraph" w:customStyle="1" w:styleId="TableBodyTextRight">
    <w:name w:val="Table Body Text Right"/>
    <w:basedOn w:val="TableBodyText"/>
    <w:rsid w:val="00080B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B2E"/>
    <w:rPr>
      <w:sz w:val="18"/>
    </w:rPr>
  </w:style>
  <w:style w:type="paragraph" w:customStyle="1" w:styleId="BodySmallRight">
    <w:name w:val="Body Small Right"/>
    <w:basedOn w:val="BodyTextRight"/>
    <w:rsid w:val="00080B2E"/>
    <w:rPr>
      <w:sz w:val="18"/>
      <w:szCs w:val="18"/>
    </w:rPr>
  </w:style>
  <w:style w:type="paragraph" w:customStyle="1" w:styleId="MarginEdition">
    <w:name w:val="Margin Edition"/>
    <w:basedOn w:val="MarginNote"/>
    <w:rsid w:val="00080B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B2E"/>
    <w:rPr>
      <w:sz w:val="2"/>
      <w:szCs w:val="2"/>
    </w:rPr>
  </w:style>
  <w:style w:type="character" w:customStyle="1" w:styleId="Small">
    <w:name w:val="Small"/>
    <w:basedOn w:val="DefaultParagraphFont"/>
    <w:rsid w:val="00080B2E"/>
    <w:rPr>
      <w:sz w:val="16"/>
    </w:rPr>
  </w:style>
  <w:style w:type="paragraph" w:customStyle="1" w:styleId="WideTable">
    <w:name w:val="Wide Table"/>
    <w:basedOn w:val="Normal"/>
    <w:rsid w:val="00080B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B2E"/>
  </w:style>
  <w:style w:type="paragraph" w:styleId="Quote">
    <w:name w:val="Quote"/>
    <w:basedOn w:val="Heading1"/>
    <w:link w:val="QuoteChar"/>
    <w:qFormat/>
    <w:rsid w:val="00080B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B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B2E"/>
    <w:pPr>
      <w:pageBreakBefore/>
    </w:pPr>
  </w:style>
  <w:style w:type="paragraph" w:customStyle="1" w:styleId="Border">
    <w:name w:val="Border"/>
    <w:basedOn w:val="Normal"/>
    <w:qFormat/>
    <w:rsid w:val="00080B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B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B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B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B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B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B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B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B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B2E"/>
    <w:rPr>
      <w:u w:val="single"/>
    </w:rPr>
  </w:style>
  <w:style w:type="character" w:customStyle="1" w:styleId="BoldandItalics">
    <w:name w:val="Bold and Italics"/>
    <w:qFormat/>
    <w:rsid w:val="00080B2E"/>
    <w:rPr>
      <w:b/>
      <w:i/>
      <w:u w:val="none"/>
    </w:rPr>
  </w:style>
  <w:style w:type="paragraph" w:styleId="BalloonText">
    <w:name w:val="Balloon Text"/>
    <w:basedOn w:val="Normal"/>
    <w:link w:val="BalloonTextChar"/>
    <w:rsid w:val="00080B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B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B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B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B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B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0B2E"/>
    <w:pPr>
      <w:spacing w:before="0" w:after="0"/>
    </w:pPr>
  </w:style>
  <w:style w:type="paragraph" w:customStyle="1" w:styleId="BodyTextBold">
    <w:name w:val="Body Text Bold"/>
    <w:basedOn w:val="BodyText"/>
    <w:qFormat/>
    <w:rsid w:val="00080B2E"/>
    <w:rPr>
      <w:b/>
    </w:rPr>
  </w:style>
  <w:style w:type="character" w:styleId="Hyperlink">
    <w:name w:val="Hyperlink"/>
    <w:basedOn w:val="DefaultParagraphFont"/>
    <w:uiPriority w:val="99"/>
    <w:unhideWhenUsed/>
    <w:rsid w:val="00540F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710</Words>
  <Characters>4389</Characters>
  <Application>Microsoft Office Word</Application>
  <DocSecurity>0</DocSecurity>
  <Lines>168</Lines>
  <Paragraphs>101</Paragraphs>
  <ScaleCrop>false</ScaleCrop>
  <Company>Author-it Software Corporation Ltd.</Company>
  <LinksUpToDate>false</LinksUpToDate>
  <CharactersWithSpaces>4998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CUADRT401 Direct television programs and segments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2019-02-21T13:25:00Z</dcterms:created>
  <dcterms:modified xsi:type="dcterms:W3CDTF">2019-02-21T13:25:00Z</dcterms:modified>
</cp:coreProperties>
</file>