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ED2" w:rsidP="002D5ED2">
      <w:pPr>
        <w:pStyle w:val="Title"/>
      </w:pPr>
      <w:r>
        <w:fldChar w:fldCharType="begin"/>
      </w:r>
      <w:r>
        <w:instrText xml:space="preserve"> TITLE   \* MERGEFORMAT </w:instrText>
      </w:r>
      <w:r>
        <w:fldChar w:fldCharType="separate"/>
      </w:r>
      <w:r>
        <w:t>CUADRA501 Refine drawing techniques</w:t>
      </w:r>
      <w:r>
        <w:fldChar w:fldCharType="end"/>
      </w:r>
    </w:p>
    <w:p w:rsidR="002D5ED2" w:rsidP="002D5ED2">
      <w:pPr>
        <w:pStyle w:val="Version"/>
        <w:sectPr w:rsidSect="008B4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3A8" w:rsidP="008B43A8">
      <w:pPr>
        <w:pStyle w:val="SuperHeading"/>
      </w:pPr>
      <w:r w:rsidRPr="008B43A8">
        <w:t>CUADRA501 Refine drawing techniques</w:t>
      </w:r>
    </w:p>
    <w:p w:rsidR="00000000" w:rsidRPr="008B43A8" w:rsidP="008B43A8">
      <w:pPr>
        <w:pStyle w:val="Heading1"/>
      </w:pPr>
      <w:bookmarkStart w:id="1" w:name="O_791699"/>
      <w:bookmarkEnd w:id="1"/>
      <w:r w:rsidRPr="008B43A8">
        <w:t>Modification History</w:t>
      </w:r>
    </w:p>
    <w:tbl>
      <w:tblPr>
        <w:tblW w:w="0" w:type="auto"/>
        <w:tblLayout w:type="fixed"/>
        <w:tblCellMar>
          <w:left w:w="62" w:type="dxa"/>
          <w:right w:w="62" w:type="dxa"/>
        </w:tblCellMar>
        <w:tblLook w:val="0000"/>
      </w:tblPr>
      <w:tblGrid>
        <w:gridCol w:w="3091"/>
        <w:gridCol w:w="5873"/>
      </w:tblGrid>
      <w:tr w:rsidTr="008B43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rPr>
                <w:rStyle w:val="SpecialBold"/>
              </w:rPr>
              <w:t>Comments</w:t>
            </w:r>
          </w:p>
        </w:tc>
      </w:tr>
      <w:tr w:rsidTr="008B43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t>This version first released with CUA Creative Arts and Culture Training Package version 2.0.</w:t>
            </w:r>
          </w:p>
        </w:tc>
      </w:tr>
    </w:tbl>
    <w:p w:rsidR="00000000" w:rsidRPr="008B43A8" w:rsidP="008B43A8">
      <w:pPr>
        <w:pStyle w:val="BodyText"/>
      </w:pPr>
    </w:p>
    <w:p w:rsidR="00000000" w:rsidRPr="008B43A8" w:rsidP="008B43A8">
      <w:pPr>
        <w:pStyle w:val="AllowPageBreak"/>
      </w:pPr>
    </w:p>
    <w:p w:rsidR="00000000" w:rsidRPr="008B43A8" w:rsidP="008B43A8">
      <w:pPr>
        <w:pStyle w:val="Heading1"/>
      </w:pPr>
      <w:bookmarkStart w:id="2" w:name="O_791700"/>
      <w:bookmarkEnd w:id="2"/>
      <w:r w:rsidRPr="008B43A8">
        <w:t>Application</w:t>
      </w:r>
    </w:p>
    <w:p w:rsidR="00000000" w:rsidRPr="008B43A8" w:rsidP="002D5ED2">
      <w:pPr>
        <w:pStyle w:val="BodyText"/>
      </w:pPr>
      <w:r w:rsidRPr="008B43A8">
        <w:t>This unit describes the skills and knowledge required to research and experiment wi</w:t>
      </w:r>
      <w:r w:rsidRPr="008B43A8">
        <w:t>th a broad range of drawing techniques to refine and evaluate an individual professional style. This unit relates to drawing as an art form and differs from units that focus on drawing as a visual representation tool.</w:t>
      </w:r>
    </w:p>
    <w:p w:rsidR="00000000" w:rsidRPr="008B43A8" w:rsidP="002D5ED2">
      <w:pPr>
        <w:pStyle w:val="BodyText"/>
      </w:pPr>
      <w:r w:rsidRPr="008B43A8">
        <w:t>It applies to highly skilled visual a</w:t>
      </w:r>
      <w:r w:rsidRPr="008B43A8">
        <w:t>rtists who integrate the use of those different techniques explored, to realise a coherent body of creative work. They work with a high level of independence seeking mentoring and guidance as required.</w:t>
      </w:r>
    </w:p>
    <w:p w:rsidR="00000000" w:rsidRPr="008B43A8" w:rsidP="002D5ED2">
      <w:pPr>
        <w:pStyle w:val="BodyText"/>
      </w:pPr>
      <w:r w:rsidRPr="008B43A8">
        <w:t>No licensing, legislative or certification requiremen</w:t>
      </w:r>
      <w:r w:rsidRPr="008B43A8">
        <w:t>ts apply to this unit at the time of publication.</w:t>
      </w:r>
    </w:p>
    <w:p w:rsidR="00000000" w:rsidRPr="008B43A8" w:rsidP="008B43A8">
      <w:pPr>
        <w:pStyle w:val="Heading1"/>
      </w:pPr>
      <w:bookmarkStart w:id="3" w:name="O_791703"/>
      <w:bookmarkEnd w:id="3"/>
      <w:r w:rsidRPr="008B43A8">
        <w:t>Unit Sector</w:t>
      </w:r>
    </w:p>
    <w:p w:rsidR="00000000" w:rsidRPr="008B43A8" w:rsidP="002D5ED2">
      <w:pPr>
        <w:pStyle w:val="BodyText"/>
      </w:pPr>
      <w:r w:rsidRPr="008B43A8">
        <w:t>Visual communication – drawing</w:t>
      </w:r>
    </w:p>
    <w:p w:rsidR="00000000" w:rsidRPr="008B43A8" w:rsidP="008B43A8">
      <w:pPr>
        <w:pStyle w:val="Heading1"/>
      </w:pPr>
      <w:bookmarkStart w:id="4" w:name="O_791704"/>
      <w:bookmarkEnd w:id="4"/>
      <w:r w:rsidRPr="008B43A8">
        <w:t>Elements and Performance Criteria</w:t>
      </w:r>
    </w:p>
    <w:tbl>
      <w:tblPr>
        <w:tblW w:w="9462" w:type="dxa"/>
        <w:tblLayout w:type="fixed"/>
        <w:tblCellMar>
          <w:left w:w="62" w:type="dxa"/>
          <w:right w:w="62" w:type="dxa"/>
        </w:tblCellMar>
        <w:tblLook w:val="0000"/>
      </w:tblPr>
      <w:tblGrid>
        <w:gridCol w:w="2700"/>
        <w:gridCol w:w="6762"/>
      </w:tblGrid>
      <w:tr w:rsidTr="008B43A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3A8">
            <w:pPr>
              <w:pStyle w:val="BodyText"/>
              <w:rPr>
                <w:lang w:val="en-NZ"/>
              </w:rPr>
            </w:pPr>
            <w:r w:rsidRPr="008B43A8">
              <w:rPr>
                <w:rStyle w:val="SpecialBold"/>
              </w:rPr>
              <w:t>PERFORMANCE CRITERIA</w:t>
            </w:r>
          </w:p>
        </w:tc>
      </w:tr>
      <w:tr w:rsidTr="008B43A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rPr>
                <w:rStyle w:val="Emphasis"/>
              </w:rPr>
              <w:t>Performance criteria describe the performance needed to demonstrate achievement of the element.</w:t>
            </w:r>
          </w:p>
        </w:tc>
      </w:tr>
      <w:tr w:rsidTr="008B43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1. Research drawing ideas and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t>1.1 Support professional practice by expanding knowledge of historical and contemporary drawings</w:t>
            </w:r>
          </w:p>
          <w:p w:rsidR="00000000" w:rsidRPr="008B43A8" w:rsidP="008B43A8">
            <w:pPr>
              <w:pStyle w:val="BodyText"/>
            </w:pPr>
            <w:r w:rsidRPr="008B43A8">
              <w:t>1.2 Research ways tha</w:t>
            </w:r>
            <w:r w:rsidRPr="008B43A8">
              <w:t>t other artists have used different drawing techniques</w:t>
            </w:r>
          </w:p>
          <w:p w:rsidR="00000000" w:rsidRPr="008B43A8" w:rsidP="008B43A8">
            <w:pPr>
              <w:pStyle w:val="BodyText"/>
            </w:pPr>
            <w:r w:rsidRPr="008B43A8">
              <w:t>1.3 Investigate how particular drawing techniques work to achieve different technical effects</w:t>
            </w:r>
          </w:p>
          <w:p w:rsidR="00000000" w:rsidRPr="008B43A8" w:rsidP="008B43A8">
            <w:pPr>
              <w:pStyle w:val="BodyText"/>
            </w:pPr>
            <w:r w:rsidRPr="008B43A8">
              <w:t>1.4 Evaluate the relationships between drawing techniques and ideas</w:t>
            </w:r>
          </w:p>
          <w:p w:rsidR="00000000" w:rsidP="008B43A8">
            <w:pPr>
              <w:pStyle w:val="BodyText"/>
              <w:rPr>
                <w:lang w:val="en-NZ"/>
              </w:rPr>
            </w:pPr>
            <w:r w:rsidRPr="008B43A8">
              <w:t>1.5 Adapt and use relevant ideas and ap</w:t>
            </w:r>
            <w:r w:rsidRPr="008B43A8">
              <w:t>proaches and comply with intellectual property requirements</w:t>
            </w:r>
          </w:p>
        </w:tc>
      </w:tr>
      <w:tr w:rsidTr="008B43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2. Select drawing techniques for refinement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t>2.1 Evaluate creative and professional opportunities offered by different drawing techniques for own approach to work</w:t>
            </w:r>
          </w:p>
          <w:p w:rsidR="00000000" w:rsidRPr="008B43A8" w:rsidP="008B43A8">
            <w:pPr>
              <w:pStyle w:val="BodyText"/>
            </w:pPr>
            <w:r w:rsidRPr="008B43A8">
              <w:t>2.2 Identify and assess limita</w:t>
            </w:r>
            <w:r w:rsidRPr="008B43A8">
              <w:t>tions and constraints of particular techniques</w:t>
            </w:r>
          </w:p>
          <w:p w:rsidR="00000000" w:rsidP="008B43A8">
            <w:pPr>
              <w:pStyle w:val="BodyText"/>
              <w:rPr>
                <w:lang w:val="en-NZ"/>
              </w:rPr>
            </w:pPr>
            <w:r w:rsidRPr="008B43A8">
              <w:t>2.3 Select a broad range of drawing techniques for refinement</w:t>
            </w:r>
          </w:p>
        </w:tc>
      </w:tr>
      <w:tr w:rsidTr="008B43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3. Consolidate drawing technique to professional level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t>3.1 Develop increasing confidence and skill through practice and experimentation</w:t>
            </w:r>
          </w:p>
          <w:p w:rsidR="00000000" w:rsidRPr="008B43A8" w:rsidP="008B43A8">
            <w:pPr>
              <w:pStyle w:val="BodyText"/>
            </w:pPr>
            <w:r w:rsidRPr="008B43A8">
              <w:t>3.2 Proact</w:t>
            </w:r>
            <w:r w:rsidRPr="008B43A8">
              <w:t>ively identify and resolve technical problems in drawings based on developing expertise</w:t>
            </w:r>
          </w:p>
          <w:p w:rsidR="00000000" w:rsidRPr="008B43A8" w:rsidP="008B43A8">
            <w:pPr>
              <w:pStyle w:val="BodyText"/>
            </w:pPr>
            <w:r w:rsidRPr="008B43A8">
              <w:t>3.3 Challenge and test ideas and use creative thinking techniques to encourage new and unpredictable ideas to emerge</w:t>
            </w:r>
          </w:p>
          <w:p w:rsidR="00000000" w:rsidRPr="008B43A8" w:rsidP="008B43A8">
            <w:pPr>
              <w:pStyle w:val="BodyText"/>
            </w:pPr>
            <w:r w:rsidRPr="008B43A8">
              <w:t>3.4 Evolve ideas and other professional skills thro</w:t>
            </w:r>
            <w:r w:rsidRPr="008B43A8">
              <w:t>ugh ongoing experimentation with technique</w:t>
            </w:r>
          </w:p>
          <w:p w:rsidR="00000000" w:rsidRPr="008B43A8" w:rsidP="008B43A8">
            <w:pPr>
              <w:pStyle w:val="BodyText"/>
            </w:pPr>
            <w:r w:rsidRPr="008B43A8">
              <w:t>3.5 Develop own ways of working with techniques to create individual style</w:t>
            </w:r>
          </w:p>
          <w:p w:rsidR="00000000" w:rsidRPr="008B43A8" w:rsidP="008B43A8">
            <w:pPr>
              <w:pStyle w:val="BodyText"/>
            </w:pPr>
            <w:r w:rsidRPr="008B43A8">
              <w:t>3.6 Create a coherent body of drawing work that shows command of selected drawing techniques</w:t>
            </w:r>
          </w:p>
          <w:p w:rsidR="00000000" w:rsidP="008B43A8">
            <w:pPr>
              <w:pStyle w:val="BodyText"/>
              <w:rPr>
                <w:lang w:val="en-NZ"/>
              </w:rPr>
            </w:pPr>
            <w:r w:rsidRPr="008B43A8">
              <w:t>3.7 Handle equipment, tools and materials saf</w:t>
            </w:r>
            <w:r w:rsidRPr="008B43A8">
              <w:t>ely; minimise and safely dispose of waste throughout all processes</w:t>
            </w:r>
          </w:p>
        </w:tc>
      </w:tr>
      <w:tr w:rsidTr="008B43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4. Evaluate own drawing technique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t>4.1 Evaluate development of own technique with others and seek feedback</w:t>
            </w:r>
          </w:p>
          <w:p w:rsidR="00000000" w:rsidRPr="008B43A8" w:rsidP="008B43A8">
            <w:pPr>
              <w:pStyle w:val="BodyText"/>
            </w:pPr>
            <w:r w:rsidRPr="008B43A8">
              <w:t>4.2 Seek and participate in professional discussions that challenge and explore di</w:t>
            </w:r>
            <w:r w:rsidRPr="008B43A8">
              <w:t>fferent concepts and approaches</w:t>
            </w:r>
          </w:p>
          <w:p w:rsidR="00000000" w:rsidRPr="008B43A8" w:rsidP="008B43A8">
            <w:pPr>
              <w:pStyle w:val="BodyText"/>
            </w:pPr>
            <w:r w:rsidRPr="008B43A8">
              <w:t>4.3 Evaluate particular ways that experimentation with different techniques has informed own artwork</w:t>
            </w:r>
          </w:p>
          <w:p w:rsidR="00000000" w:rsidRPr="008B43A8" w:rsidP="008B43A8">
            <w:pPr>
              <w:pStyle w:val="BodyText"/>
            </w:pPr>
            <w:r w:rsidRPr="008B43A8">
              <w:t>4.4 Identify ways to further develop technique as part of professional practice and build ideas into future work</w:t>
            </w:r>
          </w:p>
        </w:tc>
      </w:tr>
    </w:tbl>
    <w:p w:rsidR="00000000" w:rsidRPr="008B43A8" w:rsidP="008B43A8">
      <w:pPr>
        <w:pStyle w:val="BodyText"/>
      </w:pPr>
    </w:p>
    <w:p w:rsidR="00000000" w:rsidRPr="008B43A8" w:rsidP="008B43A8">
      <w:pPr>
        <w:pStyle w:val="AllowPageBreak"/>
      </w:pPr>
    </w:p>
    <w:p w:rsidR="00000000" w:rsidRPr="008B43A8" w:rsidP="008B43A8">
      <w:pPr>
        <w:pStyle w:val="Heading1"/>
      </w:pPr>
      <w:bookmarkStart w:id="5" w:name="O_791705"/>
      <w:bookmarkEnd w:id="5"/>
      <w:r w:rsidRPr="008B43A8">
        <w:t>Foundation Skills</w:t>
      </w:r>
    </w:p>
    <w:p w:rsidR="00000000" w:rsidRPr="002D5ED2" w:rsidP="002D5ED2">
      <w:pPr>
        <w:pStyle w:val="BodyText"/>
        <w:rPr>
          <w:i/>
        </w:rPr>
      </w:pPr>
      <w:r w:rsidRPr="002D5ED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B43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Performance</w:t>
            </w:r>
          </w:p>
          <w:p w:rsidR="00000000" w:rsidRPr="008B43A8" w:rsidP="008B43A8">
            <w:pPr>
              <w:pStyle w:val="BodyText"/>
            </w:pPr>
            <w:r w:rsidRPr="008B43A8">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rPr>
                <w:rStyle w:val="SpecialBold"/>
              </w:rPr>
              <w:t>Description</w:t>
            </w:r>
          </w:p>
        </w:tc>
      </w:tr>
      <w:tr w:rsidTr="008B43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1.1-1.3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ListBullet"/>
              <w:rPr>
                <w:lang w:val="en-NZ"/>
              </w:rPr>
            </w:pPr>
            <w:r w:rsidRPr="008B43A8">
              <w:t>Inter</w:t>
            </w:r>
            <w:r w:rsidRPr="008B43A8">
              <w:t>prets and evaluates complex and unfamiliar information to support design ideas and to identify key information about techniques</w:t>
            </w:r>
          </w:p>
        </w:tc>
      </w:tr>
      <w:tr w:rsidTr="008B43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ListBullet"/>
            </w:pPr>
            <w:r w:rsidRPr="008B43A8">
              <w:t>Uses questioning and active listening techniques to elicit feedback and confirm understanding</w:t>
            </w:r>
          </w:p>
          <w:p w:rsidR="00000000" w:rsidP="008B43A8">
            <w:pPr>
              <w:pStyle w:val="ListBullet"/>
              <w:rPr>
                <w:lang w:val="en-NZ"/>
              </w:rPr>
            </w:pPr>
            <w:r w:rsidRPr="008B43A8">
              <w:t>Initiates and participates in complex discussions, encouraging contributions, eliciting different perspectives on creative and technical ideas, clarifying, summarising and building constructively on the input of others</w:t>
            </w:r>
          </w:p>
        </w:tc>
      </w:tr>
      <w:tr w:rsidTr="008B43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1.5, 3.7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ListBullet"/>
              <w:rPr>
                <w:lang w:val="en-NZ"/>
              </w:rPr>
            </w:pPr>
            <w:r w:rsidRPr="008B43A8">
              <w:t xml:space="preserve">Takes responsibility for compliance with legal, safety and sustainability practices associated with creative work </w:t>
            </w:r>
          </w:p>
        </w:tc>
      </w:tr>
      <w:tr w:rsidTr="008B43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ListBullet"/>
            </w:pPr>
            <w:r w:rsidRPr="008B43A8">
              <w:t>Encourages contribution of creative, innovative and technical ideas from other artists</w:t>
            </w:r>
          </w:p>
          <w:p w:rsidR="00000000" w:rsidP="008B43A8">
            <w:pPr>
              <w:pStyle w:val="ListBullet"/>
              <w:rPr>
                <w:lang w:val="en-NZ"/>
              </w:rPr>
            </w:pPr>
            <w:r w:rsidRPr="008B43A8">
              <w:t>Fosters a collaborati</w:t>
            </w:r>
            <w:r w:rsidRPr="008B43A8">
              <w:t>ve approach to professional skills development through sharing and receiving knowledge, experience and information with other artists as an integral part of artistic work relationships, and seeks mentoring as required</w:t>
            </w:r>
          </w:p>
        </w:tc>
      </w:tr>
      <w:tr w:rsidTr="008B43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1.1-1.4, 2.3, 3.1-3</w:t>
            </w:r>
            <w:r w:rsidRPr="008B43A8">
              <w:t>.6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ListBullet"/>
            </w:pPr>
            <w:r w:rsidRPr="008B43A8">
              <w:t>Develops broad plans to develop own artistic knowledge, techniques and professional style</w:t>
            </w:r>
          </w:p>
          <w:p w:rsidR="00000000" w:rsidRPr="008B43A8" w:rsidP="008B43A8">
            <w:pPr>
              <w:pStyle w:val="ListBullet"/>
            </w:pPr>
            <w:r w:rsidRPr="008B43A8">
              <w:t>Takes responsibility for completing own research and creative works from design inception to realisation, managing own time and productivity to sequence stages</w:t>
            </w:r>
          </w:p>
          <w:p w:rsidR="00000000" w:rsidRPr="008B43A8" w:rsidP="008B43A8">
            <w:pPr>
              <w:pStyle w:val="ListBullet"/>
            </w:pPr>
            <w:r w:rsidRPr="008B43A8">
              <w:t>Manages own decisions about refinement of techniques through research and selection according to interest</w:t>
            </w:r>
          </w:p>
          <w:p w:rsidR="00000000" w:rsidRPr="008B43A8" w:rsidP="008B43A8">
            <w:pPr>
              <w:pStyle w:val="ListBullet"/>
            </w:pPr>
            <w:r w:rsidRPr="008B43A8">
              <w:t>Resolves problems with technique through practice, experimentation and analysis</w:t>
            </w:r>
          </w:p>
          <w:p w:rsidR="00000000" w:rsidRPr="008B43A8" w:rsidP="008B43A8">
            <w:pPr>
              <w:pStyle w:val="ListBullet"/>
            </w:pPr>
            <w:r w:rsidRPr="008B43A8">
              <w:t>Creates opportunities to use a more innovative approach and personal s</w:t>
            </w:r>
            <w:r w:rsidRPr="008B43A8">
              <w:t>tyle</w:t>
            </w:r>
          </w:p>
        </w:tc>
      </w:tr>
    </w:tbl>
    <w:p w:rsidR="00000000" w:rsidRPr="008B43A8" w:rsidP="008B43A8">
      <w:pPr>
        <w:pStyle w:val="BodyText"/>
      </w:pPr>
    </w:p>
    <w:p w:rsidR="00000000" w:rsidRPr="008B43A8" w:rsidP="008B43A8">
      <w:pPr>
        <w:pStyle w:val="AllowPageBreak"/>
      </w:pPr>
    </w:p>
    <w:p w:rsidR="00000000" w:rsidRPr="008B43A8" w:rsidP="008B43A8">
      <w:pPr>
        <w:pStyle w:val="Heading1"/>
      </w:pPr>
      <w:bookmarkStart w:id="6" w:name="O_791707"/>
      <w:bookmarkEnd w:id="6"/>
      <w:r w:rsidRPr="008B43A8">
        <w:t>Unit Mapping Information</w:t>
      </w:r>
    </w:p>
    <w:tbl>
      <w:tblPr>
        <w:tblW w:w="0" w:type="auto"/>
        <w:tblLayout w:type="fixed"/>
        <w:tblCellMar>
          <w:left w:w="62" w:type="dxa"/>
          <w:right w:w="62" w:type="dxa"/>
        </w:tblCellMar>
        <w:tblLook w:val="0000"/>
      </w:tblPr>
      <w:tblGrid>
        <w:gridCol w:w="2355"/>
        <w:gridCol w:w="2160"/>
        <w:gridCol w:w="2430"/>
        <w:gridCol w:w="2160"/>
      </w:tblGrid>
      <w:tr w:rsidTr="008B43A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 xml:space="preserve">Code and title </w:t>
            </w:r>
          </w:p>
          <w:p w:rsidR="00000000" w:rsidRPr="008B43A8" w:rsidP="008B43A8">
            <w:pPr>
              <w:pStyle w:val="BodyText"/>
            </w:pPr>
            <w:r w:rsidRPr="008B43A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Code and title</w:t>
            </w:r>
          </w:p>
          <w:p w:rsidR="00000000" w:rsidRPr="008B43A8" w:rsidP="008B43A8">
            <w:pPr>
              <w:pStyle w:val="BodyText"/>
            </w:pPr>
            <w:r w:rsidRPr="008B43A8">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rPr>
                <w:rStyle w:val="SpecialBold"/>
              </w:rPr>
              <w:t>Equivalence status</w:t>
            </w:r>
          </w:p>
        </w:tc>
      </w:tr>
      <w:tr w:rsidTr="008B43A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CUADRA501 Refine drawing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CUVDRA501A Refine drawing techniques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3A8">
            <w:pPr>
              <w:pStyle w:val="BodyText"/>
              <w:rPr>
                <w:lang w:val="en-NZ"/>
              </w:rPr>
            </w:pPr>
            <w:r w:rsidRPr="008B43A8">
              <w:t>Updated to meet Standards for Training Packages and clarify intent.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3A8" w:rsidP="008B43A8">
            <w:pPr>
              <w:pStyle w:val="BodyText"/>
            </w:pPr>
            <w:r w:rsidRPr="008B43A8">
              <w:t>Equivalent unit</w:t>
            </w:r>
          </w:p>
        </w:tc>
      </w:tr>
    </w:tbl>
    <w:p w:rsidR="00000000" w:rsidRPr="008B43A8" w:rsidP="008B43A8">
      <w:pPr>
        <w:pStyle w:val="BodyText"/>
      </w:pPr>
    </w:p>
    <w:p w:rsidR="00000000" w:rsidRPr="008B43A8" w:rsidP="008B43A8">
      <w:pPr>
        <w:pStyle w:val="AllowPageBreak"/>
      </w:pPr>
    </w:p>
    <w:p w:rsidR="00000000" w:rsidRPr="008B43A8" w:rsidP="008B43A8">
      <w:pPr>
        <w:pStyle w:val="Heading1"/>
      </w:pPr>
      <w:bookmarkStart w:id="7" w:name="O_791714"/>
      <w:bookmarkEnd w:id="7"/>
      <w:r w:rsidRPr="008B43A8">
        <w:t>Links</w:t>
      </w:r>
    </w:p>
    <w:p w:rsidR="00000000" w:rsidRPr="008B43A8" w:rsidP="002D5ED2">
      <w:pPr>
        <w:pStyle w:val="BodyText"/>
      </w:pPr>
      <w:r w:rsidRPr="008B43A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0163F">
        <w:rPr>
          <w:rStyle w:val="Hyperlink"/>
        </w:rPr>
        <w:t>https://vetnet.gov.au/Pages/TrainingDocs.aspx?q=1db201d9-4006-4430-839f-382ef6b803d5</w:t>
      </w:r>
      <w:r>
        <w:fldChar w:fldCharType="end"/>
      </w:r>
    </w:p>
    <w:p w:rsidR="00000000" w:rsidRPr="008B43A8" w:rsidP="008B43A8"/>
    <w:sectPr w:rsidSect="008B43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A8" w:rsidRPr="002D5ED2" w:rsidP="002D5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D2" w:rsidP="008B4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ED2" w:rsidP="008B43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D5ED2" w:rsidP="008B4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3A8" w:rsidRPr="002D5ED2" w:rsidP="002D5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D2" w:rsidRPr="002D2AF8" w:rsidP="008B43A8">
    <w:pPr>
      <w:pStyle w:val="Header"/>
      <w:framePr w:wrap="around"/>
    </w:pPr>
    <w:r>
      <w:fldChar w:fldCharType="begin"/>
    </w:r>
    <w:r>
      <w:instrText xml:space="preserve"> TITLE   \* MERGEFORMAT </w:instrText>
    </w:r>
    <w:r>
      <w:fldChar w:fldCharType="separate"/>
    </w:r>
    <w:r>
      <w:t>CUADRA501 Refine drawing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D5ED2" w:rsidP="008B4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3AA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04E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3A8"/>
    <w:pPr>
      <w:spacing w:before="360" w:after="60"/>
      <w:outlineLvl w:val="0"/>
    </w:pPr>
    <w:rPr>
      <w:sz w:val="32"/>
    </w:rPr>
  </w:style>
  <w:style w:type="paragraph" w:styleId="Heading2">
    <w:name w:val="heading 2"/>
    <w:basedOn w:val="HeadingBase"/>
    <w:next w:val="BodyText"/>
    <w:link w:val="Heading2Char"/>
    <w:qFormat/>
    <w:rsid w:val="008B43A8"/>
    <w:pPr>
      <w:keepLines/>
      <w:spacing w:before="240" w:after="120"/>
      <w:outlineLvl w:val="1"/>
    </w:pPr>
    <w:rPr>
      <w:sz w:val="28"/>
      <w:szCs w:val="40"/>
    </w:rPr>
  </w:style>
  <w:style w:type="paragraph" w:styleId="Heading3">
    <w:name w:val="heading 3"/>
    <w:basedOn w:val="HeadingBase"/>
    <w:next w:val="BodyText"/>
    <w:link w:val="Heading3Char"/>
    <w:qFormat/>
    <w:rsid w:val="008B43A8"/>
    <w:pPr>
      <w:spacing w:before="180" w:after="120"/>
      <w:outlineLvl w:val="2"/>
    </w:pPr>
    <w:rPr>
      <w:spacing w:val="-10"/>
      <w:kern w:val="32"/>
    </w:rPr>
  </w:style>
  <w:style w:type="paragraph" w:styleId="Heading4">
    <w:name w:val="heading 4"/>
    <w:basedOn w:val="HeadingBase"/>
    <w:next w:val="BodyText"/>
    <w:link w:val="Heading4Char"/>
    <w:qFormat/>
    <w:rsid w:val="008B43A8"/>
    <w:pPr>
      <w:spacing w:before="160" w:after="120"/>
      <w:outlineLvl w:val="3"/>
    </w:pPr>
    <w:rPr>
      <w:sz w:val="22"/>
    </w:rPr>
  </w:style>
  <w:style w:type="paragraph" w:styleId="Heading5">
    <w:name w:val="heading 5"/>
    <w:basedOn w:val="HeadingBase"/>
    <w:next w:val="Normal"/>
    <w:link w:val="Heading5Char"/>
    <w:qFormat/>
    <w:rsid w:val="008B43A8"/>
    <w:pPr>
      <w:spacing w:before="80"/>
      <w:outlineLvl w:val="4"/>
    </w:pPr>
    <w:rPr>
      <w:color w:val="918585"/>
      <w:sz w:val="20"/>
    </w:rPr>
  </w:style>
  <w:style w:type="paragraph" w:styleId="Heading6">
    <w:name w:val="heading 6"/>
    <w:basedOn w:val="HeadingBase"/>
    <w:next w:val="Normal"/>
    <w:link w:val="Heading6Char"/>
    <w:qFormat/>
    <w:rsid w:val="008B43A8"/>
    <w:pPr>
      <w:spacing w:before="60"/>
      <w:outlineLvl w:val="5"/>
    </w:pPr>
    <w:rPr>
      <w:color w:val="918585"/>
      <w:sz w:val="20"/>
    </w:rPr>
  </w:style>
  <w:style w:type="paragraph" w:styleId="Heading7">
    <w:name w:val="heading 7"/>
    <w:basedOn w:val="Normal"/>
    <w:next w:val="Normal"/>
    <w:link w:val="Heading7Char"/>
    <w:qFormat/>
    <w:rsid w:val="008B43A8"/>
    <w:pPr>
      <w:ind w:left="720"/>
      <w:outlineLvl w:val="6"/>
    </w:pPr>
    <w:rPr>
      <w:i/>
    </w:rPr>
  </w:style>
  <w:style w:type="paragraph" w:styleId="Heading8">
    <w:name w:val="heading 8"/>
    <w:basedOn w:val="Normal"/>
    <w:next w:val="Normal"/>
    <w:link w:val="Heading8Char"/>
    <w:qFormat/>
    <w:rsid w:val="008B43A8"/>
    <w:pPr>
      <w:ind w:left="720"/>
      <w:outlineLvl w:val="7"/>
    </w:pPr>
    <w:rPr>
      <w:i/>
    </w:rPr>
  </w:style>
  <w:style w:type="paragraph" w:styleId="Heading9">
    <w:name w:val="heading 9"/>
    <w:basedOn w:val="Normal"/>
    <w:next w:val="Normal"/>
    <w:link w:val="Heading9Char"/>
    <w:qFormat/>
    <w:rsid w:val="008B43A8"/>
    <w:pPr>
      <w:ind w:left="720"/>
      <w:outlineLvl w:val="8"/>
    </w:pPr>
    <w:rPr>
      <w:i/>
    </w:rPr>
  </w:style>
  <w:style w:type="character" w:default="1" w:styleId="DefaultParagraphFont">
    <w:name w:val="Default Paragraph Font"/>
    <w:uiPriority w:val="1"/>
    <w:unhideWhenUsed/>
    <w:rsid w:val="008B4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3A8"/>
  </w:style>
  <w:style w:type="character" w:customStyle="1" w:styleId="Heading1Char">
    <w:name w:val="Heading 1 Char"/>
    <w:basedOn w:val="DefaultParagraphFont"/>
    <w:link w:val="Heading1"/>
    <w:rsid w:val="008B43A8"/>
    <w:rPr>
      <w:rFonts w:ascii="Times New Roman" w:eastAsia="Times New Roman" w:hAnsi="Times New Roman" w:cs="Times New Roman"/>
      <w:b/>
      <w:sz w:val="32"/>
      <w:szCs w:val="20"/>
      <w:lang w:eastAsia="en-US"/>
    </w:rPr>
  </w:style>
  <w:style w:type="paragraph" w:styleId="BodyText">
    <w:name w:val="Body Text"/>
    <w:basedOn w:val="Normal"/>
    <w:link w:val="BodyTextChar"/>
    <w:rsid w:val="008B4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3A8"/>
    <w:rPr>
      <w:rFonts w:ascii="Times New Roman" w:eastAsia="Times New Roman" w:hAnsi="Times New Roman" w:cs="Times New Roman"/>
      <w:sz w:val="24"/>
      <w:lang w:eastAsia="en-US"/>
    </w:rPr>
  </w:style>
  <w:style w:type="paragraph" w:styleId="ListBullet">
    <w:name w:val="List Bullet"/>
    <w:basedOn w:val="List"/>
    <w:rsid w:val="008B43A8"/>
    <w:pPr>
      <w:numPr>
        <w:numId w:val="11"/>
      </w:numPr>
      <w:tabs>
        <w:tab w:val="clear" w:pos="340"/>
      </w:tabs>
      <w:spacing w:before="40" w:after="40"/>
    </w:pPr>
  </w:style>
  <w:style w:type="character" w:customStyle="1" w:styleId="SpecialBold">
    <w:name w:val="Special Bold"/>
    <w:basedOn w:val="DefaultParagraphFont"/>
    <w:rsid w:val="008B43A8"/>
    <w:rPr>
      <w:b/>
      <w:spacing w:val="0"/>
    </w:rPr>
  </w:style>
  <w:style w:type="character" w:styleId="Emphasis">
    <w:name w:val="Emphasis"/>
    <w:basedOn w:val="DefaultParagraphFont"/>
    <w:qFormat/>
    <w:rsid w:val="008B43A8"/>
    <w:rPr>
      <w:i/>
    </w:rPr>
  </w:style>
  <w:style w:type="paragraph" w:customStyle="1" w:styleId="SuperHeading">
    <w:name w:val="SuperHeading"/>
    <w:basedOn w:val="Normal"/>
    <w:rsid w:val="008B43A8"/>
    <w:pPr>
      <w:spacing w:before="240" w:after="120"/>
      <w:outlineLvl w:val="0"/>
    </w:pPr>
    <w:rPr>
      <w:rFonts w:ascii="Times New Roman" w:hAnsi="Times New Roman"/>
      <w:b/>
      <w:sz w:val="32"/>
    </w:rPr>
  </w:style>
  <w:style w:type="paragraph" w:customStyle="1" w:styleId="AllowPageBreak">
    <w:name w:val="AllowPageBreak"/>
    <w:rsid w:val="008B4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3A8"/>
    <w:rPr>
      <w:rFonts w:ascii="Courier New" w:eastAsia="Times New Roman" w:hAnsi="Courier New" w:cs="Times New Roman"/>
      <w:i/>
      <w:szCs w:val="20"/>
      <w:lang w:eastAsia="en-US"/>
    </w:rPr>
  </w:style>
  <w:style w:type="paragraph" w:customStyle="1" w:styleId="HeadingBase">
    <w:name w:val="Heading Base"/>
    <w:rsid w:val="008B4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3A8"/>
    <w:pPr>
      <w:tabs>
        <w:tab w:val="right" w:leader="dot" w:pos="9072"/>
      </w:tabs>
      <w:ind w:left="567"/>
    </w:pPr>
    <w:rPr>
      <w:szCs w:val="22"/>
    </w:rPr>
  </w:style>
  <w:style w:type="paragraph" w:customStyle="1" w:styleId="TOCBase">
    <w:name w:val="TOC Base"/>
    <w:rsid w:val="008B4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3A8"/>
    <w:pPr>
      <w:tabs>
        <w:tab w:val="right" w:leader="dot" w:pos="9072"/>
      </w:tabs>
      <w:spacing w:before="40" w:after="40"/>
      <w:ind w:left="284"/>
    </w:pPr>
    <w:rPr>
      <w:rFonts w:ascii="Times New Roman" w:hAnsi="Times New Roman"/>
    </w:rPr>
  </w:style>
  <w:style w:type="paragraph" w:styleId="TOC1">
    <w:name w:val="toc 1"/>
    <w:basedOn w:val="TOCBase"/>
    <w:next w:val="Normal"/>
    <w:rsid w:val="008B4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3A8"/>
    <w:rPr>
      <w:rFonts w:ascii="Times New Roman" w:eastAsia="Times New Roman" w:hAnsi="Times New Roman" w:cs="Times New Roman"/>
      <w:sz w:val="16"/>
      <w:lang w:eastAsia="en-US"/>
    </w:rPr>
  </w:style>
  <w:style w:type="paragraph" w:styleId="Title">
    <w:name w:val="Title"/>
    <w:basedOn w:val="HeadingBase"/>
    <w:link w:val="TitleChar"/>
    <w:qFormat/>
    <w:rsid w:val="008B43A8"/>
    <w:pPr>
      <w:spacing w:before="5040"/>
      <w:jc w:val="center"/>
    </w:pPr>
    <w:rPr>
      <w:sz w:val="48"/>
      <w:szCs w:val="72"/>
      <w:lang w:val="en-US"/>
    </w:rPr>
  </w:style>
  <w:style w:type="character" w:customStyle="1" w:styleId="TitleChar">
    <w:name w:val="Title Char"/>
    <w:basedOn w:val="DefaultParagraphFont"/>
    <w:link w:val="Title"/>
    <w:rsid w:val="008B4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3A8"/>
    <w:pPr>
      <w:tabs>
        <w:tab w:val="left" w:pos="3600"/>
        <w:tab w:val="left" w:pos="3958"/>
      </w:tabs>
    </w:pPr>
  </w:style>
  <w:style w:type="paragraph" w:styleId="List">
    <w:name w:val="List"/>
    <w:basedOn w:val="BodyText"/>
    <w:next w:val="BodyText"/>
    <w:rsid w:val="008B43A8"/>
    <w:pPr>
      <w:tabs>
        <w:tab w:val="left" w:pos="340"/>
      </w:tabs>
      <w:spacing w:before="60" w:after="60"/>
      <w:ind w:left="340" w:hanging="340"/>
    </w:pPr>
  </w:style>
  <w:style w:type="paragraph" w:customStyle="1" w:styleId="Note">
    <w:name w:val="Note"/>
    <w:basedOn w:val="BodyText"/>
    <w:rsid w:val="008B4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3A8"/>
    <w:pPr>
      <w:framePr w:wrap="auto" w:hAnchor="text" w:y="6049"/>
    </w:pPr>
    <w:rPr>
      <w:color w:val="000000"/>
      <w:sz w:val="40"/>
    </w:rPr>
  </w:style>
  <w:style w:type="paragraph" w:customStyle="1" w:styleId="TOCTitle">
    <w:name w:val="TOCTitle"/>
    <w:basedOn w:val="Heading1"/>
    <w:rsid w:val="008B43A8"/>
    <w:pPr>
      <w:spacing w:after="240"/>
      <w:jc w:val="center"/>
      <w:outlineLvl w:val="9"/>
    </w:pPr>
    <w:rPr>
      <w:caps/>
    </w:rPr>
  </w:style>
  <w:style w:type="paragraph" w:customStyle="1" w:styleId="Version">
    <w:name w:val="Version"/>
    <w:rsid w:val="008B4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3A8"/>
    <w:pPr>
      <w:numPr>
        <w:numId w:val="12"/>
      </w:numPr>
      <w:tabs>
        <w:tab w:val="clear" w:pos="680"/>
      </w:tabs>
    </w:pPr>
  </w:style>
  <w:style w:type="paragraph" w:styleId="Index1">
    <w:name w:val="index 1"/>
    <w:basedOn w:val="Normal"/>
    <w:next w:val="Normal"/>
    <w:semiHidden/>
    <w:rsid w:val="008B43A8"/>
    <w:pPr>
      <w:keepNext w:val="0"/>
      <w:tabs>
        <w:tab w:val="right" w:pos="4176"/>
      </w:tabs>
      <w:ind w:left="198" w:hanging="198"/>
    </w:pPr>
    <w:rPr>
      <w:rFonts w:ascii="Garamond" w:hAnsi="Garamond"/>
    </w:rPr>
  </w:style>
  <w:style w:type="paragraph" w:styleId="IndexHeading">
    <w:name w:val="index heading"/>
    <w:basedOn w:val="Normal"/>
    <w:next w:val="Index1"/>
    <w:semiHidden/>
    <w:rsid w:val="008B43A8"/>
    <w:pPr>
      <w:spacing w:before="120" w:after="120"/>
    </w:pPr>
    <w:rPr>
      <w:rFonts w:ascii="Arial" w:hAnsi="Arial"/>
      <w:b/>
      <w:color w:val="918585"/>
      <w:sz w:val="24"/>
    </w:rPr>
  </w:style>
  <w:style w:type="paragraph" w:styleId="Header">
    <w:name w:val="header"/>
    <w:basedOn w:val="Normal"/>
    <w:link w:val="HeaderChar"/>
    <w:rsid w:val="008B4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3A8"/>
    <w:rPr>
      <w:rFonts w:ascii="Times New Roman" w:eastAsia="Times New Roman" w:hAnsi="Times New Roman" w:cs="Times New Roman"/>
      <w:sz w:val="16"/>
      <w:szCs w:val="20"/>
      <w:lang w:val="en-GB" w:eastAsia="en-US"/>
    </w:rPr>
  </w:style>
  <w:style w:type="paragraph" w:customStyle="1" w:styleId="Chapter">
    <w:name w:val="Chapter"/>
    <w:basedOn w:val="Normal"/>
    <w:rsid w:val="008B43A8"/>
    <w:pPr>
      <w:spacing w:before="240"/>
    </w:pPr>
    <w:rPr>
      <w:rFonts w:ascii="Times New Roman" w:hAnsi="Times New Roman"/>
      <w:smallCaps/>
      <w:spacing w:val="80"/>
      <w:sz w:val="28"/>
    </w:rPr>
  </w:style>
  <w:style w:type="paragraph" w:customStyle="1" w:styleId="InChapter">
    <w:name w:val="InChapter"/>
    <w:basedOn w:val="Heading3"/>
    <w:rsid w:val="008B43A8"/>
    <w:pPr>
      <w:spacing w:after="240"/>
      <w:outlineLvl w:val="9"/>
    </w:pPr>
    <w:rPr>
      <w:noProof/>
    </w:rPr>
  </w:style>
  <w:style w:type="paragraph" w:styleId="Index2">
    <w:name w:val="index 2"/>
    <w:basedOn w:val="Normal"/>
    <w:next w:val="Normal"/>
    <w:semiHidden/>
    <w:rsid w:val="008B43A8"/>
    <w:pPr>
      <w:tabs>
        <w:tab w:val="right" w:pos="4176"/>
      </w:tabs>
      <w:ind w:left="568" w:hanging="284"/>
    </w:pPr>
    <w:rPr>
      <w:rFonts w:ascii="Garamond" w:hAnsi="Garamond"/>
    </w:rPr>
  </w:style>
  <w:style w:type="paragraph" w:customStyle="1" w:styleId="Byline">
    <w:name w:val="Byline"/>
    <w:rsid w:val="008B4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3A8"/>
    <w:pPr>
      <w:tabs>
        <w:tab w:val="clear" w:pos="3600"/>
        <w:tab w:val="clear" w:pos="3958"/>
      </w:tabs>
      <w:jc w:val="right"/>
    </w:pPr>
  </w:style>
  <w:style w:type="paragraph" w:styleId="Caption">
    <w:name w:val="caption"/>
    <w:basedOn w:val="BodyText"/>
    <w:next w:val="Normal"/>
    <w:qFormat/>
    <w:rsid w:val="008B43A8"/>
    <w:pPr>
      <w:framePr w:w="2268" w:hSpace="181" w:vSpace="181" w:wrap="around" w:vAnchor="text" w:hAnchor="page" w:x="1135" w:y="285" w:anchorLock="1"/>
    </w:pPr>
    <w:rPr>
      <w:i/>
    </w:rPr>
  </w:style>
  <w:style w:type="paragraph" w:customStyle="1" w:styleId="MiniTOCTitle">
    <w:name w:val="MiniTOCTitle"/>
    <w:basedOn w:val="Heading4"/>
    <w:rsid w:val="008B43A8"/>
    <w:pPr>
      <w:spacing w:before="240"/>
      <w:outlineLvl w:val="9"/>
    </w:pPr>
    <w:rPr>
      <w:noProof/>
      <w:sz w:val="24"/>
    </w:rPr>
  </w:style>
  <w:style w:type="paragraph" w:customStyle="1" w:styleId="MiniTOCItem">
    <w:name w:val="MiniTOCItem"/>
    <w:basedOn w:val="ListBullet"/>
    <w:rsid w:val="008B43A8"/>
    <w:pPr>
      <w:numPr>
        <w:numId w:val="0"/>
      </w:numPr>
      <w:tabs>
        <w:tab w:val="right" w:leader="dot" w:pos="6521"/>
      </w:tabs>
      <w:spacing w:before="0" w:after="0"/>
    </w:pPr>
  </w:style>
  <w:style w:type="paragraph" w:customStyle="1" w:styleId="TOFTitle">
    <w:name w:val="TOFTitle"/>
    <w:basedOn w:val="TOCTitle"/>
    <w:rsid w:val="008B43A8"/>
  </w:style>
  <w:style w:type="paragraph" w:styleId="TableofFigures">
    <w:name w:val="table of figures"/>
    <w:basedOn w:val="Normal"/>
    <w:next w:val="Normal"/>
    <w:semiHidden/>
    <w:rsid w:val="008B43A8"/>
    <w:pPr>
      <w:tabs>
        <w:tab w:val="right" w:leader="dot" w:pos="9072"/>
      </w:tabs>
      <w:ind w:left="970" w:hanging="403"/>
    </w:pPr>
    <w:rPr>
      <w:rFonts w:ascii="Times New Roman" w:hAnsi="Times New Roman"/>
      <w:b/>
    </w:rPr>
  </w:style>
  <w:style w:type="paragraph" w:styleId="ListNumber">
    <w:name w:val="List Number"/>
    <w:basedOn w:val="List"/>
    <w:rsid w:val="008B43A8"/>
    <w:pPr>
      <w:numPr>
        <w:numId w:val="14"/>
      </w:numPr>
      <w:tabs>
        <w:tab w:val="clear" w:pos="340"/>
      </w:tabs>
    </w:pPr>
  </w:style>
  <w:style w:type="character" w:customStyle="1" w:styleId="WingdingSymbols">
    <w:name w:val="Wingding Symbols"/>
    <w:rsid w:val="008B43A8"/>
    <w:rPr>
      <w:rFonts w:ascii="Wingdings" w:hAnsi="Wingdings"/>
    </w:rPr>
  </w:style>
  <w:style w:type="paragraph" w:customStyle="1" w:styleId="TableHeading">
    <w:name w:val="Table Heading"/>
    <w:basedOn w:val="HeadingBase"/>
    <w:rsid w:val="008B43A8"/>
    <w:pPr>
      <w:keepLines/>
      <w:pBdr>
        <w:bottom w:val="single" w:sz="6" w:space="1" w:color="918585"/>
      </w:pBdr>
      <w:spacing w:before="240"/>
    </w:pPr>
  </w:style>
  <w:style w:type="character" w:customStyle="1" w:styleId="HotSpot">
    <w:name w:val="HotSpot"/>
    <w:rsid w:val="008B43A8"/>
    <w:rPr>
      <w:color w:val="0033CC"/>
      <w:u w:val="none"/>
    </w:rPr>
  </w:style>
  <w:style w:type="paragraph" w:customStyle="1" w:styleId="BodyTextRight">
    <w:name w:val="Body Text Right"/>
    <w:basedOn w:val="BodyText"/>
    <w:rsid w:val="008B43A8"/>
    <w:pPr>
      <w:spacing w:before="0" w:after="0"/>
      <w:jc w:val="right"/>
    </w:pPr>
  </w:style>
  <w:style w:type="paragraph" w:styleId="Index3">
    <w:name w:val="index 3"/>
    <w:basedOn w:val="ListNumber2"/>
    <w:next w:val="Normal"/>
    <w:semiHidden/>
    <w:rsid w:val="008B43A8"/>
    <w:pPr>
      <w:numPr>
        <w:numId w:val="0"/>
      </w:numPr>
      <w:tabs>
        <w:tab w:val="right" w:leader="dot" w:pos="4176"/>
      </w:tabs>
    </w:pPr>
  </w:style>
  <w:style w:type="paragraph" w:styleId="ListNumber2">
    <w:name w:val="List Number 2"/>
    <w:basedOn w:val="List2"/>
    <w:rsid w:val="008B43A8"/>
    <w:pPr>
      <w:numPr>
        <w:numId w:val="9"/>
      </w:numPr>
      <w:tabs>
        <w:tab w:val="clear" w:pos="1060"/>
      </w:tabs>
    </w:pPr>
  </w:style>
  <w:style w:type="paragraph" w:customStyle="1" w:styleId="MarginNote">
    <w:name w:val="Margin Note"/>
    <w:basedOn w:val="BodyText"/>
    <w:rsid w:val="008B4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3A8"/>
    <w:rPr>
      <w:sz w:val="32"/>
    </w:rPr>
  </w:style>
  <w:style w:type="paragraph" w:customStyle="1" w:styleId="HeadingProcedure">
    <w:name w:val="Heading Procedure"/>
    <w:basedOn w:val="HeadingBase"/>
    <w:next w:val="Normal"/>
    <w:rsid w:val="008B43A8"/>
    <w:pPr>
      <w:tabs>
        <w:tab w:val="left" w:pos="0"/>
      </w:tabs>
      <w:spacing w:before="120" w:after="60"/>
    </w:pPr>
    <w:rPr>
      <w:i/>
      <w:color w:val="918585"/>
      <w:sz w:val="22"/>
    </w:rPr>
  </w:style>
  <w:style w:type="paragraph" w:customStyle="1" w:styleId="TableBodyText">
    <w:name w:val="Table Body Text"/>
    <w:basedOn w:val="BodyText"/>
    <w:rsid w:val="008B43A8"/>
    <w:pPr>
      <w:spacing w:before="60" w:after="60"/>
    </w:pPr>
  </w:style>
  <w:style w:type="paragraph" w:styleId="ListContinue">
    <w:name w:val="List Continue"/>
    <w:basedOn w:val="List"/>
    <w:rsid w:val="008B43A8"/>
    <w:pPr>
      <w:ind w:firstLine="0"/>
    </w:pPr>
  </w:style>
  <w:style w:type="paragraph" w:customStyle="1" w:styleId="ListNote">
    <w:name w:val="List Note"/>
    <w:basedOn w:val="List"/>
    <w:rsid w:val="008B43A8"/>
    <w:pPr>
      <w:pBdr>
        <w:top w:val="single" w:sz="6" w:space="2" w:color="918585"/>
        <w:bottom w:val="single" w:sz="6" w:space="2" w:color="918585"/>
      </w:pBdr>
      <w:tabs>
        <w:tab w:val="left" w:pos="1021"/>
      </w:tabs>
      <w:ind w:firstLine="0"/>
    </w:pPr>
  </w:style>
  <w:style w:type="paragraph" w:customStyle="1" w:styleId="Warning">
    <w:name w:val="Warning"/>
    <w:basedOn w:val="BodyText"/>
    <w:rsid w:val="008B43A8"/>
    <w:pPr>
      <w:shd w:val="clear" w:color="auto" w:fill="D9D9D9"/>
      <w:tabs>
        <w:tab w:val="left" w:pos="992"/>
      </w:tabs>
      <w:ind w:left="119" w:right="119"/>
    </w:pPr>
    <w:rPr>
      <w:sz w:val="20"/>
    </w:rPr>
  </w:style>
  <w:style w:type="paragraph" w:customStyle="1" w:styleId="MarginIcons">
    <w:name w:val="Margin Icons"/>
    <w:basedOn w:val="BodyText"/>
    <w:rsid w:val="008B4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3A8"/>
    <w:rPr>
      <w:rFonts w:ascii="Courier New" w:hAnsi="Courier New"/>
    </w:rPr>
  </w:style>
  <w:style w:type="paragraph" w:customStyle="1" w:styleId="NoteBullet">
    <w:name w:val="Note Bullet"/>
    <w:basedOn w:val="Note"/>
    <w:rsid w:val="008B43A8"/>
    <w:pPr>
      <w:tabs>
        <w:tab w:val="clear" w:pos="680"/>
      </w:tabs>
      <w:spacing w:before="60" w:after="60"/>
    </w:pPr>
  </w:style>
  <w:style w:type="paragraph" w:customStyle="1" w:styleId="SubHeading2">
    <w:name w:val="SubHeading2"/>
    <w:basedOn w:val="HeadingBase"/>
    <w:rsid w:val="008B43A8"/>
    <w:pPr>
      <w:spacing w:before="240" w:after="60"/>
    </w:pPr>
    <w:rPr>
      <w:sz w:val="20"/>
    </w:rPr>
  </w:style>
  <w:style w:type="paragraph" w:customStyle="1" w:styleId="SubHeading1">
    <w:name w:val="SubHeading1"/>
    <w:basedOn w:val="HeadingBase"/>
    <w:rsid w:val="008B43A8"/>
    <w:pPr>
      <w:spacing w:before="240" w:after="60"/>
    </w:pPr>
    <w:rPr>
      <w:color w:val="918585"/>
      <w:sz w:val="22"/>
    </w:rPr>
  </w:style>
  <w:style w:type="paragraph" w:customStyle="1" w:styleId="SideHeading">
    <w:name w:val="Side Heading"/>
    <w:basedOn w:val="HeadingBase"/>
    <w:rsid w:val="008B4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3A8"/>
    <w:pPr>
      <w:numPr>
        <w:numId w:val="10"/>
      </w:numPr>
    </w:pPr>
  </w:style>
  <w:style w:type="paragraph" w:styleId="PlainText">
    <w:name w:val="Plain Text"/>
    <w:basedOn w:val="Normal"/>
    <w:link w:val="PlainTextChar"/>
    <w:rsid w:val="008B43A8"/>
    <w:rPr>
      <w:sz w:val="20"/>
    </w:rPr>
  </w:style>
  <w:style w:type="character" w:customStyle="1" w:styleId="PlainTextChar">
    <w:name w:val="Plain Text Char"/>
    <w:basedOn w:val="DefaultParagraphFont"/>
    <w:link w:val="PlainText"/>
    <w:rsid w:val="008B43A8"/>
    <w:rPr>
      <w:rFonts w:ascii="Courier New" w:eastAsia="Times New Roman" w:hAnsi="Courier New" w:cs="Times New Roman"/>
      <w:sz w:val="20"/>
      <w:szCs w:val="20"/>
      <w:lang w:eastAsia="en-US"/>
    </w:rPr>
  </w:style>
  <w:style w:type="character" w:customStyle="1" w:styleId="MenuOption">
    <w:name w:val="Menu Option"/>
    <w:basedOn w:val="DefaultParagraphFont"/>
    <w:rsid w:val="008B43A8"/>
    <w:rPr>
      <w:b/>
      <w:smallCaps/>
    </w:rPr>
  </w:style>
  <w:style w:type="paragraph" w:customStyle="1" w:styleId="TableListNumber">
    <w:name w:val="Table List Number"/>
    <w:basedOn w:val="ListNumber"/>
    <w:rsid w:val="008B43A8"/>
    <w:pPr>
      <w:numPr>
        <w:numId w:val="0"/>
      </w:numPr>
    </w:pPr>
  </w:style>
  <w:style w:type="paragraph" w:styleId="TOC4">
    <w:name w:val="toc 4"/>
    <w:basedOn w:val="TOCBase"/>
    <w:next w:val="Normal"/>
    <w:semiHidden/>
    <w:rsid w:val="008B43A8"/>
    <w:pPr>
      <w:tabs>
        <w:tab w:val="right" w:leader="dot" w:pos="9071"/>
      </w:tabs>
      <w:ind w:left="1701"/>
    </w:pPr>
  </w:style>
  <w:style w:type="paragraph" w:customStyle="1" w:styleId="ListAlpha">
    <w:name w:val="List Alpha"/>
    <w:basedOn w:val="List"/>
    <w:rsid w:val="008B43A8"/>
    <w:pPr>
      <w:numPr>
        <w:numId w:val="8"/>
      </w:numPr>
    </w:pPr>
  </w:style>
  <w:style w:type="paragraph" w:customStyle="1" w:styleId="ListAlpha2">
    <w:name w:val="List Alpha 2"/>
    <w:basedOn w:val="List2"/>
    <w:rsid w:val="008B43A8"/>
    <w:pPr>
      <w:numPr>
        <w:numId w:val="7"/>
      </w:numPr>
    </w:pPr>
  </w:style>
  <w:style w:type="paragraph" w:styleId="List2">
    <w:name w:val="List 2"/>
    <w:basedOn w:val="BodyText"/>
    <w:rsid w:val="008B43A8"/>
    <w:pPr>
      <w:tabs>
        <w:tab w:val="left" w:pos="680"/>
      </w:tabs>
      <w:spacing w:before="60" w:after="60"/>
      <w:ind w:left="680" w:hanging="340"/>
    </w:pPr>
  </w:style>
  <w:style w:type="paragraph" w:styleId="List3">
    <w:name w:val="List 3"/>
    <w:basedOn w:val="BodyText"/>
    <w:rsid w:val="008B43A8"/>
    <w:pPr>
      <w:tabs>
        <w:tab w:val="left" w:pos="1021"/>
      </w:tabs>
      <w:spacing w:before="60" w:after="60"/>
      <w:ind w:left="1020" w:hanging="340"/>
    </w:pPr>
  </w:style>
  <w:style w:type="paragraph" w:styleId="List4">
    <w:name w:val="List 4"/>
    <w:basedOn w:val="BodyText"/>
    <w:rsid w:val="008B43A8"/>
    <w:pPr>
      <w:tabs>
        <w:tab w:val="left" w:pos="1361"/>
      </w:tabs>
      <w:spacing w:before="60" w:after="60"/>
      <w:ind w:left="1361" w:hanging="340"/>
    </w:pPr>
  </w:style>
  <w:style w:type="paragraph" w:styleId="List5">
    <w:name w:val="List 5"/>
    <w:basedOn w:val="BodyText"/>
    <w:rsid w:val="008B43A8"/>
    <w:pPr>
      <w:tabs>
        <w:tab w:val="left" w:pos="1701"/>
      </w:tabs>
      <w:spacing w:before="60" w:after="60"/>
      <w:ind w:left="1701" w:hanging="340"/>
    </w:pPr>
  </w:style>
  <w:style w:type="paragraph" w:styleId="ListBullet3">
    <w:name w:val="List Bullet 3"/>
    <w:basedOn w:val="List3"/>
    <w:rsid w:val="008B43A8"/>
    <w:pPr>
      <w:numPr>
        <w:numId w:val="13"/>
      </w:numPr>
      <w:tabs>
        <w:tab w:val="clear" w:pos="1021"/>
      </w:tabs>
      <w:ind w:left="1037" w:hanging="357"/>
    </w:pPr>
  </w:style>
  <w:style w:type="paragraph" w:styleId="ListBullet4">
    <w:name w:val="List Bullet 4"/>
    <w:basedOn w:val="List4"/>
    <w:rsid w:val="008B43A8"/>
    <w:pPr>
      <w:numPr>
        <w:numId w:val="2"/>
      </w:numPr>
      <w:tabs>
        <w:tab w:val="clear" w:pos="1361"/>
      </w:tabs>
    </w:pPr>
  </w:style>
  <w:style w:type="paragraph" w:styleId="ListBullet5">
    <w:name w:val="List Bullet 5"/>
    <w:basedOn w:val="List5"/>
    <w:rsid w:val="008B43A8"/>
    <w:pPr>
      <w:numPr>
        <w:numId w:val="3"/>
      </w:numPr>
    </w:pPr>
  </w:style>
  <w:style w:type="paragraph" w:styleId="ListContinue2">
    <w:name w:val="List Continue 2"/>
    <w:basedOn w:val="List2"/>
    <w:rsid w:val="008B43A8"/>
    <w:pPr>
      <w:ind w:firstLine="0"/>
    </w:pPr>
  </w:style>
  <w:style w:type="paragraph" w:styleId="ListContinue3">
    <w:name w:val="List Continue 3"/>
    <w:basedOn w:val="List3"/>
    <w:rsid w:val="008B43A8"/>
    <w:pPr>
      <w:ind w:left="1021" w:firstLine="0"/>
    </w:pPr>
  </w:style>
  <w:style w:type="paragraph" w:styleId="ListContinue4">
    <w:name w:val="List Continue 4"/>
    <w:basedOn w:val="List4"/>
    <w:rsid w:val="008B43A8"/>
    <w:pPr>
      <w:ind w:firstLine="0"/>
    </w:pPr>
  </w:style>
  <w:style w:type="paragraph" w:styleId="ListContinue5">
    <w:name w:val="List Continue 5"/>
    <w:basedOn w:val="List5"/>
    <w:rsid w:val="008B43A8"/>
    <w:pPr>
      <w:ind w:firstLine="0"/>
    </w:pPr>
  </w:style>
  <w:style w:type="paragraph" w:styleId="ListNumber3">
    <w:name w:val="List Number 3"/>
    <w:basedOn w:val="List3"/>
    <w:rsid w:val="008B43A8"/>
    <w:pPr>
      <w:numPr>
        <w:numId w:val="4"/>
      </w:numPr>
    </w:pPr>
  </w:style>
  <w:style w:type="paragraph" w:styleId="ListNumber4">
    <w:name w:val="List Number 4"/>
    <w:basedOn w:val="List4"/>
    <w:rsid w:val="008B43A8"/>
    <w:pPr>
      <w:numPr>
        <w:numId w:val="5"/>
      </w:numPr>
    </w:pPr>
  </w:style>
  <w:style w:type="paragraph" w:styleId="ListNumber5">
    <w:name w:val="List Number 5"/>
    <w:basedOn w:val="List5"/>
    <w:rsid w:val="008B43A8"/>
    <w:pPr>
      <w:numPr>
        <w:numId w:val="6"/>
      </w:numPr>
    </w:pPr>
  </w:style>
  <w:style w:type="paragraph" w:styleId="BlockText">
    <w:name w:val="Block Text"/>
    <w:basedOn w:val="Normal"/>
    <w:rsid w:val="008B43A8"/>
    <w:pPr>
      <w:spacing w:after="120"/>
      <w:ind w:left="1440" w:right="1440"/>
    </w:pPr>
  </w:style>
  <w:style w:type="character" w:customStyle="1" w:styleId="Subscript">
    <w:name w:val="Subscript"/>
    <w:basedOn w:val="DefaultParagraphFont"/>
    <w:rsid w:val="008B43A8"/>
    <w:rPr>
      <w:sz w:val="16"/>
      <w:vertAlign w:val="subscript"/>
    </w:rPr>
  </w:style>
  <w:style w:type="character" w:customStyle="1" w:styleId="Superscript">
    <w:name w:val="Superscript"/>
    <w:basedOn w:val="DefaultParagraphFont"/>
    <w:rsid w:val="008B43A8"/>
    <w:rPr>
      <w:sz w:val="16"/>
      <w:vertAlign w:val="superscript"/>
    </w:rPr>
  </w:style>
  <w:style w:type="character" w:customStyle="1" w:styleId="Symbols">
    <w:name w:val="Symbols"/>
    <w:basedOn w:val="DefaultParagraphFont"/>
    <w:rsid w:val="008B43A8"/>
    <w:rPr>
      <w:rFonts w:ascii="Symbol" w:hAnsi="Symbol"/>
    </w:rPr>
  </w:style>
  <w:style w:type="character" w:customStyle="1" w:styleId="MenuOptions">
    <w:name w:val="Menu Options"/>
    <w:basedOn w:val="DefaultParagraphFont"/>
    <w:rsid w:val="008B43A8"/>
    <w:rPr>
      <w:rFonts w:ascii="Arial Narrow" w:hAnsi="Arial Narrow"/>
      <w:smallCaps/>
    </w:rPr>
  </w:style>
  <w:style w:type="character" w:customStyle="1" w:styleId="Buttons">
    <w:name w:val="Buttons"/>
    <w:basedOn w:val="DefaultParagraphFont"/>
    <w:rsid w:val="008B43A8"/>
    <w:rPr>
      <w:b/>
    </w:rPr>
  </w:style>
  <w:style w:type="character" w:customStyle="1" w:styleId="Underlined">
    <w:name w:val="Underlined"/>
    <w:basedOn w:val="DefaultParagraphFont"/>
    <w:rsid w:val="008B43A8"/>
    <w:rPr>
      <w:u w:val="single"/>
    </w:rPr>
  </w:style>
  <w:style w:type="paragraph" w:customStyle="1" w:styleId="TableBodyTextRight">
    <w:name w:val="Table Body Text Right"/>
    <w:basedOn w:val="TableBodyText"/>
    <w:rsid w:val="008B43A8"/>
    <w:pPr>
      <w:widowControl w:val="0"/>
      <w:autoSpaceDE w:val="0"/>
      <w:autoSpaceDN w:val="0"/>
      <w:adjustRightInd w:val="0"/>
      <w:jc w:val="right"/>
    </w:pPr>
    <w:rPr>
      <w:rFonts w:cs="Arial"/>
      <w:szCs w:val="18"/>
    </w:rPr>
  </w:style>
  <w:style w:type="paragraph" w:customStyle="1" w:styleId="CopyrightText">
    <w:name w:val="Copyright Text"/>
    <w:basedOn w:val="BodyText"/>
    <w:rsid w:val="008B43A8"/>
    <w:rPr>
      <w:sz w:val="18"/>
    </w:rPr>
  </w:style>
  <w:style w:type="paragraph" w:customStyle="1" w:styleId="BodySmallRight">
    <w:name w:val="Body Small Right"/>
    <w:basedOn w:val="BodyTextRight"/>
    <w:rsid w:val="008B43A8"/>
    <w:rPr>
      <w:sz w:val="18"/>
      <w:szCs w:val="18"/>
    </w:rPr>
  </w:style>
  <w:style w:type="paragraph" w:customStyle="1" w:styleId="MarginEdition">
    <w:name w:val="Margin Edition"/>
    <w:basedOn w:val="MarginNote"/>
    <w:rsid w:val="008B43A8"/>
    <w:pPr>
      <w:spacing w:before="0" w:after="0"/>
    </w:pPr>
    <w:rPr>
      <w:rFonts w:ascii="Times New Roman" w:hAnsi="Times New Roman"/>
      <w:color w:val="999999"/>
    </w:rPr>
  </w:style>
  <w:style w:type="paragraph" w:customStyle="1" w:styleId="Spacer">
    <w:name w:val="Spacer"/>
    <w:basedOn w:val="Normal"/>
    <w:rsid w:val="008B43A8"/>
    <w:rPr>
      <w:sz w:val="2"/>
      <w:szCs w:val="2"/>
    </w:rPr>
  </w:style>
  <w:style w:type="character" w:customStyle="1" w:styleId="Small">
    <w:name w:val="Small"/>
    <w:basedOn w:val="DefaultParagraphFont"/>
    <w:rsid w:val="008B43A8"/>
    <w:rPr>
      <w:sz w:val="16"/>
    </w:rPr>
  </w:style>
  <w:style w:type="paragraph" w:customStyle="1" w:styleId="WideTable">
    <w:name w:val="Wide Table"/>
    <w:basedOn w:val="Normal"/>
    <w:rsid w:val="008B43A8"/>
    <w:pPr>
      <w:ind w:left="-1418"/>
    </w:pPr>
    <w:rPr>
      <w:sz w:val="2"/>
      <w:szCs w:val="2"/>
    </w:rPr>
  </w:style>
  <w:style w:type="character" w:styleId="PageNumber">
    <w:name w:val="page number"/>
    <w:basedOn w:val="DefaultParagraphFont"/>
    <w:rsid w:val="008B43A8"/>
  </w:style>
  <w:style w:type="paragraph" w:styleId="Quote">
    <w:name w:val="Quote"/>
    <w:basedOn w:val="Heading1"/>
    <w:link w:val="QuoteChar"/>
    <w:qFormat/>
    <w:rsid w:val="008B43A8"/>
    <w:rPr>
      <w:b w:val="0"/>
      <w:sz w:val="72"/>
      <w:szCs w:val="72"/>
      <w:lang w:val="en-NZ"/>
    </w:rPr>
  </w:style>
  <w:style w:type="character" w:customStyle="1" w:styleId="QuoteChar">
    <w:name w:val="Quote Char"/>
    <w:basedOn w:val="DefaultParagraphFont"/>
    <w:link w:val="Quote"/>
    <w:rsid w:val="008B4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3A8"/>
    <w:pPr>
      <w:pageBreakBefore/>
    </w:pPr>
  </w:style>
  <w:style w:type="paragraph" w:customStyle="1" w:styleId="Border">
    <w:name w:val="Border"/>
    <w:basedOn w:val="Normal"/>
    <w:qFormat/>
    <w:rsid w:val="008B4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3A8"/>
    <w:rPr>
      <w:b/>
      <w:bCs/>
      <w:i/>
      <w:iCs/>
      <w:color w:val="auto"/>
    </w:rPr>
  </w:style>
  <w:style w:type="paragraph" w:styleId="IntenseQuote">
    <w:name w:val="Intense Quote"/>
    <w:basedOn w:val="Normal"/>
    <w:next w:val="Normal"/>
    <w:link w:val="IntenseQuoteChar"/>
    <w:uiPriority w:val="30"/>
    <w:qFormat/>
    <w:rsid w:val="008B4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3A8"/>
    <w:rPr>
      <w:smallCaps/>
      <w:color w:val="auto"/>
      <w:u w:val="single"/>
    </w:rPr>
  </w:style>
  <w:style w:type="character" w:styleId="IntenseReference">
    <w:name w:val="Intense Reference"/>
    <w:basedOn w:val="DefaultParagraphFont"/>
    <w:uiPriority w:val="32"/>
    <w:qFormat/>
    <w:rsid w:val="008B43A8"/>
    <w:rPr>
      <w:b/>
      <w:bCs/>
      <w:smallCaps/>
      <w:color w:val="auto"/>
      <w:spacing w:val="5"/>
      <w:u w:val="single"/>
    </w:rPr>
  </w:style>
  <w:style w:type="paragraph" w:customStyle="1" w:styleId="2ColumnHeading">
    <w:name w:val="2Column Heading"/>
    <w:basedOn w:val="BodyText"/>
    <w:qFormat/>
    <w:rsid w:val="008B43A8"/>
    <w:pPr>
      <w:spacing w:after="60"/>
      <w:ind w:left="-2268"/>
    </w:pPr>
    <w:rPr>
      <w:b/>
    </w:rPr>
  </w:style>
  <w:style w:type="paragraph" w:customStyle="1" w:styleId="Heading1TOC">
    <w:name w:val="Heading1 TOC"/>
    <w:basedOn w:val="Normal"/>
    <w:qFormat/>
    <w:rsid w:val="008B43A8"/>
    <w:pPr>
      <w:spacing w:before="240" w:after="120"/>
    </w:pPr>
    <w:rPr>
      <w:rFonts w:ascii="Times New Roman" w:hAnsi="Times New Roman"/>
      <w:b/>
      <w:sz w:val="32"/>
    </w:rPr>
  </w:style>
  <w:style w:type="paragraph" w:customStyle="1" w:styleId="Heading2TOC">
    <w:name w:val="Heading2 TOC"/>
    <w:basedOn w:val="Normal"/>
    <w:qFormat/>
    <w:rsid w:val="008B43A8"/>
    <w:pPr>
      <w:spacing w:before="240" w:after="60"/>
    </w:pPr>
    <w:rPr>
      <w:rFonts w:ascii="Times New Roman" w:hAnsi="Times New Roman"/>
      <w:b/>
      <w:sz w:val="28"/>
    </w:rPr>
  </w:style>
  <w:style w:type="character" w:customStyle="1" w:styleId="Underline">
    <w:name w:val="Underline"/>
    <w:basedOn w:val="DefaultParagraphFont"/>
    <w:qFormat/>
    <w:rsid w:val="008B43A8"/>
    <w:rPr>
      <w:u w:val="single"/>
    </w:rPr>
  </w:style>
  <w:style w:type="character" w:customStyle="1" w:styleId="BoldandItalics">
    <w:name w:val="Bold and Italics"/>
    <w:qFormat/>
    <w:rsid w:val="008B43A8"/>
    <w:rPr>
      <w:b/>
      <w:i/>
      <w:u w:val="none"/>
    </w:rPr>
  </w:style>
  <w:style w:type="paragraph" w:styleId="BalloonText">
    <w:name w:val="Balloon Text"/>
    <w:basedOn w:val="Normal"/>
    <w:link w:val="BalloonTextChar"/>
    <w:rsid w:val="008B43A8"/>
    <w:rPr>
      <w:rFonts w:ascii="Tahoma" w:hAnsi="Tahoma" w:cs="Tahoma"/>
      <w:sz w:val="16"/>
      <w:szCs w:val="16"/>
    </w:rPr>
  </w:style>
  <w:style w:type="character" w:customStyle="1" w:styleId="BalloonTextChar">
    <w:name w:val="Balloon Text Char"/>
    <w:basedOn w:val="DefaultParagraphFont"/>
    <w:link w:val="BalloonText"/>
    <w:rsid w:val="008B4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3A8"/>
    <w:rPr>
      <w:b/>
      <w:color w:val="660033"/>
      <w:spacing w:val="0"/>
    </w:rPr>
  </w:style>
  <w:style w:type="paragraph" w:customStyle="1" w:styleId="Nameditemlist">
    <w:name w:val="Named item list"/>
    <w:basedOn w:val="BodyText"/>
    <w:qFormat/>
    <w:rsid w:val="008B43A8"/>
    <w:pPr>
      <w:tabs>
        <w:tab w:val="left" w:pos="2835"/>
      </w:tabs>
      <w:ind w:left="2835" w:hanging="2835"/>
    </w:pPr>
  </w:style>
  <w:style w:type="paragraph" w:customStyle="1" w:styleId="BodyTextnopadding">
    <w:name w:val="Body Text no padding"/>
    <w:basedOn w:val="BodyText"/>
    <w:qFormat/>
    <w:rsid w:val="008B43A8"/>
    <w:pPr>
      <w:spacing w:before="0" w:after="0"/>
    </w:pPr>
  </w:style>
  <w:style w:type="paragraph" w:customStyle="1" w:styleId="BodyTextBold">
    <w:name w:val="Body Text Bold"/>
    <w:basedOn w:val="BodyText"/>
    <w:qFormat/>
    <w:rsid w:val="008B43A8"/>
    <w:rPr>
      <w:b/>
    </w:rPr>
  </w:style>
  <w:style w:type="character" w:styleId="Hyperlink">
    <w:name w:val="Hyperlink"/>
    <w:basedOn w:val="DefaultParagraphFont"/>
    <w:uiPriority w:val="99"/>
    <w:unhideWhenUsed/>
    <w:rsid w:val="002D5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4707</Characters>
  <Application>Microsoft Office Word</Application>
  <DocSecurity>0</DocSecurity>
  <Lines>168</Lines>
  <Paragraphs>97</Paragraphs>
  <ScaleCrop>false</ScaleCrop>
  <Company>Author-it Software Corporation Ltd.</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CUADRA501 Refine drawing techniques</dc:title>
  <dc:subject>Approved</dc:subject>
  <dc:creator>PwC’s Skills for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