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AAD" w:rsidP="00536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CUADIG507 Design digital simulations</w:t>
      </w:r>
      <w:r>
        <w:fldChar w:fldCharType="end"/>
      </w:r>
    </w:p>
    <w:p w:rsidR="00536AAD" w:rsidP="00536AAD">
      <w:pPr>
        <w:pStyle w:val="Version"/>
        <w:sectPr w:rsidSect="00C649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927" w:rsidP="00C64927">
      <w:pPr>
        <w:pStyle w:val="SuperHeading"/>
      </w:pPr>
      <w:r w:rsidRPr="00C64927">
        <w:t>Assessment Re</w:t>
      </w:r>
      <w:r w:rsidRPr="00C64927">
        <w:t>quirements for CUADIG507 Design digital simulations</w:t>
      </w:r>
    </w:p>
    <w:p w:rsidR="00000000" w:rsidRPr="00C64927" w:rsidP="00C64927">
      <w:pPr>
        <w:pStyle w:val="Heading1"/>
      </w:pPr>
      <w:bookmarkStart w:id="1" w:name="O_791386"/>
      <w:bookmarkEnd w:id="1"/>
      <w:r w:rsidRPr="00C649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64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27" w:rsidP="00C64927">
            <w:pPr>
              <w:pStyle w:val="BodyText"/>
            </w:pPr>
            <w:r w:rsidRPr="00C649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27">
            <w:pPr>
              <w:pStyle w:val="BodyText"/>
              <w:rPr>
                <w:lang w:val="en-NZ"/>
              </w:rPr>
            </w:pPr>
            <w:r w:rsidRPr="00C64927">
              <w:rPr>
                <w:rStyle w:val="SpecialBold"/>
              </w:rPr>
              <w:t>Comments</w:t>
            </w:r>
          </w:p>
        </w:tc>
      </w:tr>
      <w:tr w:rsidTr="00C649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27">
            <w:pPr>
              <w:pStyle w:val="BodyText"/>
              <w:rPr>
                <w:lang w:val="en-NZ"/>
              </w:rPr>
            </w:pPr>
            <w:r w:rsidRPr="00C649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27" w:rsidP="00C64927">
            <w:pPr>
              <w:pStyle w:val="BodyText"/>
            </w:pPr>
            <w:r w:rsidRPr="00C64927">
              <w:t>This version first released with CUA Creative Arts and Culture Training Package version 2.0.</w:t>
            </w:r>
          </w:p>
        </w:tc>
      </w:tr>
    </w:tbl>
    <w:p w:rsidR="00000000" w:rsidRPr="00C64927" w:rsidP="00C64927">
      <w:pPr>
        <w:pStyle w:val="BodyText"/>
      </w:pPr>
    </w:p>
    <w:p w:rsidR="00000000" w:rsidRPr="00C64927" w:rsidP="00C64927">
      <w:pPr>
        <w:pStyle w:val="AllowPageBreak"/>
      </w:pPr>
    </w:p>
    <w:p w:rsidR="00000000" w:rsidRPr="00C64927" w:rsidP="00C64927">
      <w:pPr>
        <w:pStyle w:val="Heading1"/>
      </w:pPr>
      <w:bookmarkStart w:id="2" w:name="O_791387"/>
      <w:bookmarkEnd w:id="2"/>
      <w:r w:rsidRPr="00C64927">
        <w:t>Performance Evidence</w:t>
      </w:r>
    </w:p>
    <w:p w:rsidR="00000000" w:rsidRPr="00C64927" w:rsidP="00536AAD">
      <w:pPr>
        <w:pStyle w:val="BodyText"/>
      </w:pPr>
      <w:r w:rsidRPr="00C64927">
        <w:t>Evidence of the ability to:</w:t>
      </w:r>
    </w:p>
    <w:p w:rsidR="00000000" w:rsidRPr="00C64927" w:rsidP="00C64927">
      <w:pPr>
        <w:pStyle w:val="ListBullet"/>
      </w:pPr>
      <w:r w:rsidRPr="00C64927">
        <w:t xml:space="preserve">research and generate a range of ideas for simulations that meet the project brief and target audience </w:t>
      </w:r>
    </w:p>
    <w:p w:rsidR="00000000" w:rsidRPr="00C64927" w:rsidP="00C64927">
      <w:pPr>
        <w:pStyle w:val="ListBullet"/>
      </w:pPr>
      <w:r w:rsidRPr="00C64927">
        <w:t>develop draft design specifications for digital simulations that are clear, detailed and technically feasible</w:t>
      </w:r>
    </w:p>
    <w:p w:rsidR="00000000" w:rsidRPr="00C64927" w:rsidP="00C64927">
      <w:pPr>
        <w:pStyle w:val="ListBullet"/>
      </w:pPr>
      <w:r w:rsidRPr="00C64927">
        <w:t>review and se</w:t>
      </w:r>
      <w:r w:rsidRPr="00C64927">
        <w:t xml:space="preserve">ek feedback from relevant personnel and produce final design specifications. </w:t>
      </w:r>
    </w:p>
    <w:p w:rsidR="00000000" w:rsidRPr="00C64927" w:rsidP="00C64927">
      <w:pPr>
        <w:pStyle w:val="BodyText"/>
      </w:pPr>
    </w:p>
    <w:p w:rsidR="00000000" w:rsidRPr="00C64927" w:rsidP="00536AAD">
      <w:pPr>
        <w:pStyle w:val="BodyText"/>
      </w:pPr>
      <w:r w:rsidRPr="00C64927">
        <w:t>Note: If a specific volume or frequency is not stated, then evidence must be provided at least once.</w:t>
      </w:r>
    </w:p>
    <w:p w:rsidR="00000000" w:rsidRPr="00C64927" w:rsidP="00C64927">
      <w:pPr>
        <w:pStyle w:val="Heading1"/>
      </w:pPr>
      <w:bookmarkStart w:id="3" w:name="O_791388"/>
      <w:bookmarkEnd w:id="3"/>
      <w:r w:rsidRPr="00C64927">
        <w:t>Knowledge Evidence</w:t>
      </w:r>
    </w:p>
    <w:p w:rsidR="00000000" w:rsidRPr="00C64927" w:rsidP="00536AAD">
      <w:pPr>
        <w:pStyle w:val="BodyText"/>
      </w:pPr>
      <w:r w:rsidRPr="00C64927">
        <w:t>To</w:t>
      </w:r>
      <w:r w:rsidRPr="00C64927">
        <w:t xml:space="preserve"> complete the unit requirements safely and effectively, the individual must:</w:t>
      </w:r>
    </w:p>
    <w:p w:rsidR="00000000" w:rsidRPr="00C64927" w:rsidP="00C64927">
      <w:pPr>
        <w:pStyle w:val="ListBullet"/>
      </w:pPr>
      <w:r w:rsidRPr="00C64927">
        <w:t>describe typical formats and documentation for presenting simulation designs</w:t>
      </w:r>
    </w:p>
    <w:p w:rsidR="00000000" w:rsidRPr="00C64927" w:rsidP="00C64927">
      <w:pPr>
        <w:pStyle w:val="ListBullet"/>
      </w:pPr>
      <w:r w:rsidRPr="00C64927">
        <w:t>outline a range of authoring tools used for digital simulations</w:t>
      </w:r>
    </w:p>
    <w:p w:rsidR="00000000" w:rsidRPr="00C64927" w:rsidP="00C64927">
      <w:pPr>
        <w:pStyle w:val="ListBullet"/>
      </w:pPr>
      <w:r w:rsidRPr="00C64927">
        <w:t>describe the ways in which algorithms</w:t>
      </w:r>
      <w:r w:rsidRPr="00C64927">
        <w:t>, laws, rules and mathematical formulas can represent real world processes</w:t>
      </w:r>
    </w:p>
    <w:p w:rsidR="00000000" w:rsidRPr="00C64927" w:rsidP="00C64927">
      <w:pPr>
        <w:pStyle w:val="ListBullet"/>
      </w:pPr>
      <w:r w:rsidRPr="00C64927">
        <w:t>outline intellectual property rights and how these are managed in design of digital simulations.</w:t>
      </w:r>
    </w:p>
    <w:p w:rsidR="00000000" w:rsidRPr="00C64927" w:rsidP="00C64927">
      <w:pPr>
        <w:pStyle w:val="AllowPageBreak"/>
      </w:pPr>
    </w:p>
    <w:p w:rsidR="00000000" w:rsidRPr="00C64927" w:rsidP="00C64927">
      <w:pPr>
        <w:pStyle w:val="Heading1"/>
      </w:pPr>
      <w:bookmarkStart w:id="4" w:name="O_791389"/>
      <w:bookmarkEnd w:id="4"/>
      <w:r w:rsidRPr="00C64927">
        <w:t>Assessment Conditions</w:t>
      </w:r>
    </w:p>
    <w:p w:rsidR="00000000" w:rsidRPr="00C64927" w:rsidP="00536AAD">
      <w:pPr>
        <w:pStyle w:val="BodyText"/>
      </w:pPr>
      <w:r w:rsidRPr="00C64927">
        <w:t>Assessment must be conducted in a safe enviro</w:t>
      </w:r>
      <w:r w:rsidRPr="00C64927">
        <w:t xml:space="preserve">nment where evidence gathered demonstrates consistent performance of typical activities experienced in creative arts industry environments. The assessment environment must include access to: </w:t>
      </w:r>
    </w:p>
    <w:p w:rsidR="00000000" w:rsidRPr="00C64927" w:rsidP="00C64927">
      <w:pPr>
        <w:pStyle w:val="ListBullet"/>
      </w:pPr>
      <w:r w:rsidRPr="00C64927">
        <w:t>briefs for digital simulations on which designs can be based</w:t>
      </w:r>
    </w:p>
    <w:p w:rsidR="00000000" w:rsidRPr="00C64927" w:rsidP="00C64927">
      <w:pPr>
        <w:pStyle w:val="ListBullet"/>
      </w:pPr>
      <w:r w:rsidRPr="00C64927">
        <w:t>fa</w:t>
      </w:r>
      <w:r w:rsidRPr="00C64927">
        <w:t>cilities and resources to develop design simulations.</w:t>
      </w:r>
    </w:p>
    <w:p w:rsidR="00000000" w:rsidRPr="00C64927" w:rsidP="00C64927">
      <w:pPr>
        <w:pStyle w:val="BodyText"/>
      </w:pPr>
    </w:p>
    <w:p w:rsidR="00000000" w:rsidRPr="00C64927" w:rsidP="00536AAD">
      <w:pPr>
        <w:pStyle w:val="BodyText"/>
      </w:pPr>
      <w:r w:rsidRPr="00C64927">
        <w:t>Assessors of this unit must satisfy the requirements for assessors in applicable vocational educational and training legislation, frameworks and/or standards.</w:t>
      </w:r>
    </w:p>
    <w:p w:rsidR="00000000" w:rsidRPr="00C64927" w:rsidP="00C64927">
      <w:pPr>
        <w:pStyle w:val="Heading1"/>
      </w:pPr>
      <w:bookmarkStart w:id="5" w:name="O_791392"/>
      <w:bookmarkEnd w:id="5"/>
      <w:r w:rsidRPr="00C64927">
        <w:t>Links</w:t>
      </w:r>
    </w:p>
    <w:p w:rsidR="00000000" w:rsidRPr="00C64927" w:rsidP="00536AAD">
      <w:pPr>
        <w:pStyle w:val="BodyText"/>
      </w:pPr>
      <w:r w:rsidRPr="00C64927">
        <w:t>Companion Volume im</w:t>
      </w:r>
      <w:r w:rsidRPr="00C64927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D15C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4927" w:rsidP="00C64927"/>
    <w:sectPr w:rsidSect="00C649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27" w:rsidRPr="00536AAD" w:rsidP="00536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AAD" w:rsidP="00C64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6AAD" w:rsidP="00C64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6AAD" w:rsidP="00C649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927" w:rsidRPr="00536AAD" w:rsidP="00536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AAD" w:rsidRPr="002D2AF8" w:rsidP="00C64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CUADIG507 Design digital simulations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536AAD" w:rsidP="00C649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BAD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8EF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9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9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9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9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9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9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9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9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9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9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9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927"/>
  </w:style>
  <w:style w:type="character" w:customStyle="1" w:styleId="Heading1Char">
    <w:name w:val="Heading 1 Char"/>
    <w:basedOn w:val="DefaultParagraphFont"/>
    <w:link w:val="Heading1"/>
    <w:rsid w:val="00C649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9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9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9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927"/>
    <w:rPr>
      <w:b/>
      <w:spacing w:val="0"/>
    </w:rPr>
  </w:style>
  <w:style w:type="paragraph" w:customStyle="1" w:styleId="SuperHeading">
    <w:name w:val="SuperHeading"/>
    <w:basedOn w:val="Normal"/>
    <w:rsid w:val="00C649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9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9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9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9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9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9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9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9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9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9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9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9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9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9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9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9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9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9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9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9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9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9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9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9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9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9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9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9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9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9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927"/>
    <w:rPr>
      <w:i/>
    </w:rPr>
  </w:style>
  <w:style w:type="paragraph" w:styleId="Caption">
    <w:name w:val="caption"/>
    <w:basedOn w:val="BodyText"/>
    <w:next w:val="Normal"/>
    <w:qFormat/>
    <w:rsid w:val="00C649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9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9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927"/>
  </w:style>
  <w:style w:type="paragraph" w:styleId="TableofFigures">
    <w:name w:val="table of figures"/>
    <w:basedOn w:val="Normal"/>
    <w:next w:val="Normal"/>
    <w:semiHidden/>
    <w:rsid w:val="00C649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9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927"/>
    <w:rPr>
      <w:rFonts w:ascii="Wingdings" w:hAnsi="Wingdings"/>
    </w:rPr>
  </w:style>
  <w:style w:type="paragraph" w:customStyle="1" w:styleId="TableHeading">
    <w:name w:val="Table Heading"/>
    <w:basedOn w:val="HeadingBase"/>
    <w:rsid w:val="00C649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927"/>
    <w:rPr>
      <w:color w:val="0033CC"/>
      <w:u w:val="none"/>
    </w:rPr>
  </w:style>
  <w:style w:type="paragraph" w:customStyle="1" w:styleId="BodyTextRight">
    <w:name w:val="Body Text Right"/>
    <w:basedOn w:val="BodyText"/>
    <w:rsid w:val="00C649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9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9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9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9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9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927"/>
    <w:rPr>
      <w:sz w:val="32"/>
    </w:rPr>
  </w:style>
  <w:style w:type="paragraph" w:customStyle="1" w:styleId="HeadingProcedure">
    <w:name w:val="Heading Procedure"/>
    <w:basedOn w:val="HeadingBase"/>
    <w:next w:val="Normal"/>
    <w:rsid w:val="00C649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927"/>
    <w:pPr>
      <w:spacing w:before="60" w:after="60"/>
    </w:pPr>
  </w:style>
  <w:style w:type="paragraph" w:styleId="ListContinue">
    <w:name w:val="List Continue"/>
    <w:basedOn w:val="List"/>
    <w:rsid w:val="00C64927"/>
    <w:pPr>
      <w:ind w:firstLine="0"/>
    </w:pPr>
  </w:style>
  <w:style w:type="paragraph" w:customStyle="1" w:styleId="ListNote">
    <w:name w:val="List Note"/>
    <w:basedOn w:val="List"/>
    <w:rsid w:val="00C649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9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9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927"/>
    <w:rPr>
      <w:rFonts w:ascii="Courier New" w:hAnsi="Courier New"/>
    </w:rPr>
  </w:style>
  <w:style w:type="paragraph" w:customStyle="1" w:styleId="NoteBullet">
    <w:name w:val="Note Bullet"/>
    <w:basedOn w:val="Note"/>
    <w:rsid w:val="00C649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9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9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9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9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9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9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927"/>
    <w:rPr>
      <w:b/>
      <w:smallCaps/>
    </w:rPr>
  </w:style>
  <w:style w:type="paragraph" w:customStyle="1" w:styleId="TableListNumber">
    <w:name w:val="Table List Number"/>
    <w:basedOn w:val="ListNumber"/>
    <w:rsid w:val="00C649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9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927"/>
    <w:pPr>
      <w:numPr>
        <w:numId w:val="8"/>
      </w:numPr>
    </w:pPr>
  </w:style>
  <w:style w:type="paragraph" w:customStyle="1" w:styleId="ListAlpha2">
    <w:name w:val="List Alpha 2"/>
    <w:basedOn w:val="List2"/>
    <w:rsid w:val="00C64927"/>
    <w:pPr>
      <w:numPr>
        <w:numId w:val="7"/>
      </w:numPr>
    </w:pPr>
  </w:style>
  <w:style w:type="paragraph" w:styleId="List2">
    <w:name w:val="List 2"/>
    <w:basedOn w:val="BodyText"/>
    <w:rsid w:val="00C649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9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9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9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9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9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927"/>
    <w:pPr>
      <w:numPr>
        <w:numId w:val="3"/>
      </w:numPr>
    </w:pPr>
  </w:style>
  <w:style w:type="paragraph" w:styleId="ListContinue2">
    <w:name w:val="List Continue 2"/>
    <w:basedOn w:val="List2"/>
    <w:rsid w:val="00C64927"/>
    <w:pPr>
      <w:ind w:firstLine="0"/>
    </w:pPr>
  </w:style>
  <w:style w:type="paragraph" w:styleId="ListContinue3">
    <w:name w:val="List Continue 3"/>
    <w:basedOn w:val="List3"/>
    <w:rsid w:val="00C64927"/>
    <w:pPr>
      <w:ind w:left="1021" w:firstLine="0"/>
    </w:pPr>
  </w:style>
  <w:style w:type="paragraph" w:styleId="ListContinue4">
    <w:name w:val="List Continue 4"/>
    <w:basedOn w:val="List4"/>
    <w:rsid w:val="00C64927"/>
    <w:pPr>
      <w:ind w:firstLine="0"/>
    </w:pPr>
  </w:style>
  <w:style w:type="paragraph" w:styleId="ListContinue5">
    <w:name w:val="List Continue 5"/>
    <w:basedOn w:val="List5"/>
    <w:rsid w:val="00C64927"/>
    <w:pPr>
      <w:ind w:firstLine="0"/>
    </w:pPr>
  </w:style>
  <w:style w:type="paragraph" w:styleId="ListNumber3">
    <w:name w:val="List Number 3"/>
    <w:basedOn w:val="List3"/>
    <w:rsid w:val="00C64927"/>
    <w:pPr>
      <w:numPr>
        <w:numId w:val="4"/>
      </w:numPr>
    </w:pPr>
  </w:style>
  <w:style w:type="paragraph" w:styleId="ListNumber4">
    <w:name w:val="List Number 4"/>
    <w:basedOn w:val="List4"/>
    <w:rsid w:val="00C64927"/>
    <w:pPr>
      <w:numPr>
        <w:numId w:val="5"/>
      </w:numPr>
    </w:pPr>
  </w:style>
  <w:style w:type="paragraph" w:styleId="ListNumber5">
    <w:name w:val="List Number 5"/>
    <w:basedOn w:val="List5"/>
    <w:rsid w:val="00C64927"/>
    <w:pPr>
      <w:numPr>
        <w:numId w:val="6"/>
      </w:numPr>
    </w:pPr>
  </w:style>
  <w:style w:type="paragraph" w:styleId="BlockText">
    <w:name w:val="Block Text"/>
    <w:basedOn w:val="Normal"/>
    <w:rsid w:val="00C649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9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927"/>
    <w:rPr>
      <w:sz w:val="16"/>
      <w:vertAlign w:val="superscript"/>
    </w:rPr>
  </w:style>
  <w:style w:type="character" w:customStyle="1" w:styleId="Symbols">
    <w:name w:val="Symbols"/>
    <w:basedOn w:val="DefaultParagraphFont"/>
    <w:rsid w:val="00C64927"/>
    <w:rPr>
      <w:rFonts w:ascii="Symbol" w:hAnsi="Symbol"/>
    </w:rPr>
  </w:style>
  <w:style w:type="character" w:customStyle="1" w:styleId="MenuOptions">
    <w:name w:val="Menu Options"/>
    <w:basedOn w:val="DefaultParagraphFont"/>
    <w:rsid w:val="00C649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927"/>
    <w:rPr>
      <w:b/>
    </w:rPr>
  </w:style>
  <w:style w:type="character" w:customStyle="1" w:styleId="Underlined">
    <w:name w:val="Underlined"/>
    <w:basedOn w:val="DefaultParagraphFont"/>
    <w:rsid w:val="00C64927"/>
    <w:rPr>
      <w:u w:val="single"/>
    </w:rPr>
  </w:style>
  <w:style w:type="paragraph" w:customStyle="1" w:styleId="TableBodyTextRight">
    <w:name w:val="Table Body Text Right"/>
    <w:basedOn w:val="TableBodyText"/>
    <w:rsid w:val="00C649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927"/>
    <w:rPr>
      <w:sz w:val="18"/>
    </w:rPr>
  </w:style>
  <w:style w:type="paragraph" w:customStyle="1" w:styleId="BodySmallRight">
    <w:name w:val="Body Small Right"/>
    <w:basedOn w:val="BodyTextRight"/>
    <w:rsid w:val="00C64927"/>
    <w:rPr>
      <w:sz w:val="18"/>
      <w:szCs w:val="18"/>
    </w:rPr>
  </w:style>
  <w:style w:type="paragraph" w:customStyle="1" w:styleId="MarginEdition">
    <w:name w:val="Margin Edition"/>
    <w:basedOn w:val="MarginNote"/>
    <w:rsid w:val="00C649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927"/>
    <w:rPr>
      <w:sz w:val="2"/>
      <w:szCs w:val="2"/>
    </w:rPr>
  </w:style>
  <w:style w:type="character" w:customStyle="1" w:styleId="Small">
    <w:name w:val="Small"/>
    <w:basedOn w:val="DefaultParagraphFont"/>
    <w:rsid w:val="00C64927"/>
    <w:rPr>
      <w:sz w:val="16"/>
    </w:rPr>
  </w:style>
  <w:style w:type="paragraph" w:customStyle="1" w:styleId="WideTable">
    <w:name w:val="Wide Table"/>
    <w:basedOn w:val="Normal"/>
    <w:rsid w:val="00C649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927"/>
  </w:style>
  <w:style w:type="paragraph" w:styleId="Quote">
    <w:name w:val="Quote"/>
    <w:basedOn w:val="Heading1"/>
    <w:link w:val="QuoteChar"/>
    <w:qFormat/>
    <w:rsid w:val="00C649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9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927"/>
    <w:pPr>
      <w:pageBreakBefore/>
    </w:pPr>
  </w:style>
  <w:style w:type="paragraph" w:customStyle="1" w:styleId="Border">
    <w:name w:val="Border"/>
    <w:basedOn w:val="Normal"/>
    <w:qFormat/>
    <w:rsid w:val="00C649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9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9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9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9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9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9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9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9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927"/>
    <w:rPr>
      <w:u w:val="single"/>
    </w:rPr>
  </w:style>
  <w:style w:type="character" w:customStyle="1" w:styleId="BoldandItalics">
    <w:name w:val="Bold and Italics"/>
    <w:qFormat/>
    <w:rsid w:val="00C64927"/>
    <w:rPr>
      <w:b/>
      <w:i/>
      <w:u w:val="none"/>
    </w:rPr>
  </w:style>
  <w:style w:type="paragraph" w:styleId="BalloonText">
    <w:name w:val="Balloon Text"/>
    <w:basedOn w:val="Normal"/>
    <w:link w:val="BalloonTextChar"/>
    <w:rsid w:val="00C64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9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9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9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9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9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927"/>
    <w:pPr>
      <w:spacing w:before="0" w:after="0"/>
    </w:pPr>
  </w:style>
  <w:style w:type="paragraph" w:customStyle="1" w:styleId="BodyTextBold">
    <w:name w:val="Body Text Bold"/>
    <w:basedOn w:val="BodyText"/>
    <w:qFormat/>
    <w:rsid w:val="00C64927"/>
    <w:rPr>
      <w:b/>
    </w:rPr>
  </w:style>
  <w:style w:type="character" w:styleId="Hyperlink">
    <w:name w:val="Hyperlink"/>
    <w:basedOn w:val="DefaultParagraphFont"/>
    <w:uiPriority w:val="99"/>
    <w:unhideWhenUsed/>
    <w:rsid w:val="00536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1782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CUADIG507 Design digital simulations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2021-04-09T06:26:00Z</dcterms:created>
  <dcterms:modified xsi:type="dcterms:W3CDTF">2021-04-09T06:26:00Z</dcterms:modified>
</cp:coreProperties>
</file>