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9FB" w:rsidP="008E19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CUADIG505 Design information architecture</w:t>
      </w:r>
      <w:r>
        <w:fldChar w:fldCharType="end"/>
      </w:r>
    </w:p>
    <w:p w:rsidR="008E19FB" w:rsidP="008E19FB">
      <w:pPr>
        <w:pStyle w:val="Version"/>
        <w:sectPr w:rsidSect="004E7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728B" w:rsidP="004E728B">
      <w:pPr>
        <w:pStyle w:val="SuperHeading"/>
      </w:pPr>
      <w:r w:rsidRPr="004E728B">
        <w:t>CUADIG505 Design information architecture</w:t>
      </w:r>
    </w:p>
    <w:p w:rsidR="00000000" w:rsidRPr="004E728B" w:rsidP="004E728B">
      <w:pPr>
        <w:pStyle w:val="Heading1"/>
      </w:pPr>
      <w:bookmarkStart w:id="1" w:name="O_791319"/>
      <w:bookmarkEnd w:id="1"/>
      <w:r w:rsidRPr="004E72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E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rPr>
                <w:rStyle w:val="SpecialBold"/>
              </w:rPr>
              <w:t>Comments</w:t>
            </w:r>
          </w:p>
        </w:tc>
      </w:tr>
      <w:tr w:rsidTr="004E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t>This version first released with CUA Creative Arts and Culture Training Package version 2.0.</w:t>
            </w:r>
          </w:p>
        </w:tc>
      </w:tr>
    </w:tbl>
    <w:p w:rsidR="00000000" w:rsidRPr="004E728B" w:rsidP="004E728B">
      <w:pPr>
        <w:pStyle w:val="BodyText"/>
      </w:pPr>
    </w:p>
    <w:p w:rsidR="00000000" w:rsidRPr="004E728B" w:rsidP="004E728B">
      <w:pPr>
        <w:pStyle w:val="AllowPageBreak"/>
      </w:pPr>
    </w:p>
    <w:p w:rsidR="00000000" w:rsidRPr="004E728B" w:rsidP="004E728B">
      <w:pPr>
        <w:pStyle w:val="Heading1"/>
      </w:pPr>
      <w:bookmarkStart w:id="2" w:name="O_791320"/>
      <w:bookmarkEnd w:id="2"/>
      <w:r w:rsidRPr="004E728B">
        <w:t>Application</w:t>
      </w:r>
    </w:p>
    <w:p w:rsidR="00000000" w:rsidRPr="004E728B" w:rsidP="008E19FB">
      <w:pPr>
        <w:pStyle w:val="BodyText"/>
      </w:pPr>
      <w:r w:rsidRPr="004E728B">
        <w:t>This unit describes the skills and knowledge required to design the information arc</w:t>
      </w:r>
      <w:r w:rsidRPr="004E728B">
        <w:t>hitecture of an interactive media product.</w:t>
      </w:r>
    </w:p>
    <w:p w:rsidR="00000000" w:rsidRPr="004E728B" w:rsidP="008E19FB">
      <w:pPr>
        <w:pStyle w:val="BodyText"/>
      </w:pPr>
      <w:r w:rsidRPr="004E728B">
        <w:t xml:space="preserve">It applies to individuals who work collaboratively with clients and senior team members to develop content, structure and navigation of interactive media products. They also test the prototype. </w:t>
      </w:r>
    </w:p>
    <w:p w:rsidR="00000000" w:rsidRPr="004E728B" w:rsidP="008E19FB">
      <w:pPr>
        <w:pStyle w:val="BodyText"/>
      </w:pPr>
      <w:r w:rsidRPr="004E728B">
        <w:t>No licensing, le</w:t>
      </w:r>
      <w:r w:rsidRPr="004E728B">
        <w:t>gislative or certification requirements apply to this unit at the time of publication.</w:t>
      </w:r>
    </w:p>
    <w:p w:rsidR="00000000" w:rsidRPr="004E728B" w:rsidP="004E728B">
      <w:pPr>
        <w:pStyle w:val="Heading1"/>
      </w:pPr>
      <w:bookmarkStart w:id="3" w:name="O_791323"/>
      <w:bookmarkEnd w:id="3"/>
      <w:r w:rsidRPr="004E728B">
        <w:t>Unit Sector</w:t>
      </w:r>
    </w:p>
    <w:p w:rsidR="00000000" w:rsidRPr="004E728B" w:rsidP="008E19FB">
      <w:pPr>
        <w:pStyle w:val="BodyText"/>
      </w:pPr>
      <w:r w:rsidRPr="004E728B">
        <w:t>Visual Communication – Digital Content and Imaging</w:t>
      </w:r>
    </w:p>
    <w:p w:rsidR="00000000" w:rsidRPr="004E728B" w:rsidP="004E728B">
      <w:pPr>
        <w:pStyle w:val="Heading1"/>
      </w:pPr>
      <w:bookmarkStart w:id="4" w:name="O_791324"/>
      <w:bookmarkEnd w:id="4"/>
      <w:r w:rsidRPr="004E728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E72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rPr>
                <w:rStyle w:val="SpecialBold"/>
              </w:rPr>
              <w:t>PERFORMANCE CRITERIA</w:t>
            </w:r>
          </w:p>
        </w:tc>
      </w:tr>
      <w:tr w:rsidTr="004E72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72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1. Identify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t>1.1 Discuss design briefs with relevant personnel to clarify production requirements</w:t>
            </w:r>
            <w:r w:rsidRPr="004E728B">
              <w:t xml:space="preserve"> </w:t>
            </w:r>
          </w:p>
          <w:p w:rsidR="00000000" w:rsidRPr="004E728B" w:rsidP="004E728B">
            <w:pPr>
              <w:pStyle w:val="BodyText"/>
            </w:pPr>
            <w:r w:rsidRPr="004E728B">
              <w:t xml:space="preserve">1.2 Identify technical parameters of interactive media products, including the delivery platform, that may influence the architecture </w:t>
            </w:r>
          </w:p>
          <w:p w:rsidR="00000000" w:rsidRPr="004E728B" w:rsidP="004E728B">
            <w:pPr>
              <w:pStyle w:val="BodyText"/>
            </w:pPr>
            <w:r w:rsidRPr="004E728B">
              <w:t>1.3 Identify characteristics of target audience or users who will seek and search content</w:t>
            </w:r>
          </w:p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1.4 Assess content to be inte</w:t>
            </w:r>
            <w:r w:rsidRPr="004E728B">
              <w:t xml:space="preserve">grated into or generated by interactive </w:t>
            </w:r>
            <w:r w:rsidRPr="004E728B">
              <w:t>media products</w:t>
            </w:r>
          </w:p>
        </w:tc>
      </w:tr>
      <w:tr w:rsidTr="004E72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2. Classify and organise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t xml:space="preserve">2.1 Research and select relevant thesaurus and metadata standards or tagging methodology </w:t>
            </w:r>
          </w:p>
          <w:p w:rsidR="00000000" w:rsidRPr="004E728B" w:rsidP="004E728B">
            <w:pPr>
              <w:pStyle w:val="BodyText"/>
            </w:pPr>
            <w:r w:rsidRPr="004E728B">
              <w:t xml:space="preserve">2.2 Organise and construct a content inventory, using classification techniques such as taxonomy or folksonomy, to detail levels of hierarchy </w:t>
            </w:r>
          </w:p>
          <w:p w:rsidR="00000000" w:rsidRPr="004E728B" w:rsidP="004E728B">
            <w:pPr>
              <w:pStyle w:val="BodyText"/>
            </w:pPr>
            <w:r w:rsidRPr="004E728B">
              <w:t>2.3 Assign content labels that are appropriate and meaningful for target audiences</w:t>
            </w:r>
          </w:p>
          <w:p w:rsidR="00000000" w:rsidRPr="004E728B" w:rsidP="004E728B">
            <w:pPr>
              <w:pStyle w:val="BodyText"/>
            </w:pPr>
            <w:r w:rsidRPr="004E728B">
              <w:t>2.4 Identify content search an</w:t>
            </w:r>
            <w:r w:rsidRPr="004E728B">
              <w:t>d browse requirements</w:t>
            </w:r>
          </w:p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2.5 Discuss proposed content classification with relevant personnel to confirm it meets project requirements</w:t>
            </w:r>
          </w:p>
        </w:tc>
      </w:tr>
      <w:tr w:rsidTr="004E72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3. Draft information architecture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t xml:space="preserve">3.1 Sketch overall architecture, showing relationships and pathways </w:t>
            </w:r>
            <w:r w:rsidRPr="004E728B">
              <w:t>between interactive content</w:t>
            </w:r>
          </w:p>
          <w:p w:rsidR="00000000" w:rsidRPr="004E728B" w:rsidP="004E728B">
            <w:pPr>
              <w:pStyle w:val="BodyText"/>
            </w:pPr>
            <w:r w:rsidRPr="004E728B">
              <w:t>3.2 Design forms that detail content input process, if required</w:t>
            </w:r>
          </w:p>
          <w:p w:rsidR="00000000" w:rsidRPr="004E728B" w:rsidP="004E728B">
            <w:pPr>
              <w:pStyle w:val="BodyText"/>
            </w:pPr>
            <w:r w:rsidRPr="004E728B">
              <w:t>3.3 Specify search functionality and search return displays</w:t>
            </w:r>
          </w:p>
          <w:p w:rsidR="00000000" w:rsidRPr="004E728B" w:rsidP="004E728B">
            <w:pPr>
              <w:pStyle w:val="BodyText"/>
            </w:pPr>
            <w:r w:rsidRPr="004E728B">
              <w:t>3.4 Construct wireframes of the content architecture and navigation pathways</w:t>
            </w:r>
          </w:p>
          <w:p w:rsidR="00000000" w:rsidRPr="004E728B" w:rsidP="004E728B">
            <w:pPr>
              <w:pStyle w:val="BodyText"/>
            </w:pPr>
            <w:r w:rsidRPr="004E728B">
              <w:t>3.5 Write draft design spec</w:t>
            </w:r>
            <w:r w:rsidRPr="004E728B">
              <w:t>ifications and advice for development teams</w:t>
            </w:r>
          </w:p>
          <w:p w:rsidR="00000000" w:rsidRPr="004E728B" w:rsidP="004E728B">
            <w:pPr>
              <w:pStyle w:val="BodyText"/>
            </w:pPr>
            <w:r w:rsidRPr="004E728B">
              <w:t>3.6 Present draft design specifications for discussion and feedback from other team members</w:t>
            </w:r>
          </w:p>
          <w:p w:rsidR="00000000" w:rsidRPr="004E728B" w:rsidP="004E728B">
            <w:pPr>
              <w:pStyle w:val="BodyText"/>
            </w:pPr>
            <w:r w:rsidRPr="004E728B">
              <w:t>3.7 Amend draft design specifications to accommodate feedback as required</w:t>
            </w:r>
          </w:p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 xml:space="preserve">3.8 Discuss final draft design specifications </w:t>
            </w:r>
            <w:r w:rsidRPr="004E728B">
              <w:t xml:space="preserve">with clients and adjust if necessary to meet project requirements </w:t>
            </w:r>
          </w:p>
        </w:tc>
      </w:tr>
      <w:tr w:rsidTr="004E72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4. Finalise information architecture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t>4.1 Conduct usability testing using appropriate testing techniques</w:t>
            </w:r>
          </w:p>
          <w:p w:rsidR="00000000" w:rsidRPr="004E728B" w:rsidP="004E728B">
            <w:pPr>
              <w:pStyle w:val="BodyText"/>
            </w:pPr>
            <w:r w:rsidRPr="004E728B">
              <w:t>4.2 Incorporate changes to information architecture in design specifications</w:t>
            </w:r>
            <w:r w:rsidRPr="004E728B">
              <w:t xml:space="preserve"> based on test results</w:t>
            </w:r>
          </w:p>
          <w:p w:rsidR="00000000" w:rsidRPr="004E728B" w:rsidP="004E728B">
            <w:pPr>
              <w:pStyle w:val="BodyText"/>
            </w:pPr>
            <w:r w:rsidRPr="004E728B">
              <w:t>4.3 Obtain final agreement from relevant personnel for finished design</w:t>
            </w:r>
          </w:p>
        </w:tc>
      </w:tr>
    </w:tbl>
    <w:p w:rsidR="00000000" w:rsidRPr="004E728B" w:rsidP="004E728B">
      <w:pPr>
        <w:pStyle w:val="BodyText"/>
      </w:pPr>
    </w:p>
    <w:p w:rsidR="00000000" w:rsidRPr="004E728B" w:rsidP="004E728B">
      <w:pPr>
        <w:pStyle w:val="AllowPageBreak"/>
      </w:pPr>
    </w:p>
    <w:p w:rsidR="00000000" w:rsidRPr="004E728B" w:rsidP="004E728B">
      <w:pPr>
        <w:pStyle w:val="Heading1"/>
      </w:pPr>
      <w:bookmarkStart w:id="5" w:name="O_791325"/>
      <w:bookmarkEnd w:id="5"/>
      <w:r w:rsidRPr="004E728B">
        <w:t>Foundation Skills</w:t>
      </w:r>
    </w:p>
    <w:p w:rsidR="00000000" w:rsidRPr="008E19FB" w:rsidP="008E19FB">
      <w:pPr>
        <w:pStyle w:val="BodyText"/>
        <w:rPr>
          <w:i/>
        </w:rPr>
      </w:pPr>
      <w:r w:rsidRPr="008E19FB">
        <w:rPr>
          <w:rStyle w:val="Emphasis"/>
        </w:rPr>
        <w:t xml:space="preserve">This section describes language, literacy, numeracy </w:t>
      </w:r>
      <w:r w:rsidRPr="008E19FB">
        <w:rPr>
          <w:rStyle w:val="Emphasis"/>
        </w:rPr>
        <w:t>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E72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rPr>
                <w:rStyle w:val="SpecialBold"/>
              </w:rPr>
              <w:t>Performance</w:t>
            </w:r>
          </w:p>
          <w:p w:rsidR="00000000" w:rsidRPr="004E728B" w:rsidP="004E728B">
            <w:pPr>
              <w:pStyle w:val="BodyText"/>
            </w:pPr>
            <w:r w:rsidRPr="004E728B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rPr>
                <w:rStyle w:val="SpecialBold"/>
              </w:rPr>
              <w:t>Description</w:t>
            </w:r>
          </w:p>
        </w:tc>
      </w:tr>
      <w:tr w:rsidTr="004E72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t xml:space="preserve">1.2-1.4, 2.1, 2.2, 2.4, 3.1-3.5, 3.7 </w:t>
            </w:r>
          </w:p>
          <w:p w:rsidR="00000000" w:rsidP="004E728B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ListBullet"/>
            </w:pPr>
            <w:r w:rsidRPr="004E728B">
              <w:t>Selects and critically analyses information from a variety o</w:t>
            </w:r>
            <w:r w:rsidRPr="004E728B">
              <w:t xml:space="preserve">f sources to clarify details and inform concept development </w:t>
            </w:r>
          </w:p>
          <w:p w:rsidR="00000000" w:rsidP="004E728B">
            <w:pPr>
              <w:pStyle w:val="ListBullet"/>
              <w:rPr>
                <w:lang w:val="en-NZ"/>
              </w:rPr>
            </w:pPr>
            <w:r w:rsidRPr="004E728B">
              <w:t>Integrates detailed information and ideas from a variety of sources</w:t>
            </w:r>
          </w:p>
        </w:tc>
      </w:tr>
      <w:tr w:rsidTr="004E72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t>1.1-1.4, 2.2, 2.3,</w:t>
            </w:r>
          </w:p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3.1, 3.2, 3.5, 3.7, 4.2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ListBullet"/>
            </w:pPr>
            <w:r w:rsidRPr="004E728B">
              <w:t xml:space="preserve">Develops detailed design specifications incorporating amendments and instructions for others </w:t>
            </w:r>
          </w:p>
          <w:p w:rsidR="00000000" w:rsidP="004E728B">
            <w:pPr>
              <w:pStyle w:val="ListBullet"/>
              <w:rPr>
                <w:lang w:val="en-NZ"/>
              </w:rPr>
            </w:pPr>
            <w:r w:rsidRPr="004E728B">
              <w:t>Applies labels that can easily be interpreted by  target audience</w:t>
            </w:r>
          </w:p>
        </w:tc>
      </w:tr>
      <w:tr w:rsidTr="004E72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1.1, 2.5, 3.8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ListBullet"/>
            </w:pPr>
            <w:r w:rsidRPr="004E728B">
              <w:t>Participates effectively in spoken interactions using languag</w:t>
            </w:r>
            <w:r w:rsidRPr="004E728B">
              <w:t>e and features appropriate to the audience</w:t>
            </w:r>
          </w:p>
          <w:p w:rsidR="00000000" w:rsidP="004E728B">
            <w:pPr>
              <w:pStyle w:val="ListBullet"/>
              <w:rPr>
                <w:lang w:val="en-NZ"/>
              </w:rPr>
            </w:pPr>
            <w:r w:rsidRPr="004E728B">
              <w:t>Uses questioning and listening strategies to confirm project requirements and elicit relevant feedback</w:t>
            </w:r>
          </w:p>
        </w:tc>
      </w:tr>
      <w:tr w:rsidTr="004E72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1.1, 2.5, 3.6, 3.8, 4.3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ListBullet"/>
            </w:pPr>
            <w:r w:rsidRPr="004E728B">
              <w:t xml:space="preserve">Collaborates with </w:t>
            </w:r>
            <w:r w:rsidRPr="004E728B">
              <w:t>others throughout all stages of the design process</w:t>
            </w:r>
          </w:p>
          <w:p w:rsidR="00000000" w:rsidP="004E728B">
            <w:pPr>
              <w:pStyle w:val="ListBullet"/>
              <w:rPr>
                <w:lang w:val="en-NZ"/>
              </w:rPr>
            </w:pPr>
            <w:r w:rsidRPr="004E728B">
              <w:t>Selects and uses appropriate practices and protocols to communicate with a range of audiences</w:t>
            </w:r>
          </w:p>
        </w:tc>
      </w:tr>
      <w:tr w:rsidTr="004E72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1.1-1.4, 2.1-2.5, 3.1-3.8,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ListBullet"/>
            </w:pPr>
            <w:r w:rsidRPr="004E728B">
              <w:t>Adopts a methodical and logical approach to planning, or</w:t>
            </w:r>
            <w:r w:rsidRPr="004E728B">
              <w:t>ganising and implementing tasks required to meet requirements</w:t>
            </w:r>
          </w:p>
          <w:p w:rsidR="00000000" w:rsidRPr="004E728B" w:rsidP="004E728B">
            <w:pPr>
              <w:pStyle w:val="ListBullet"/>
            </w:pPr>
            <w:r w:rsidRPr="004E728B">
              <w:t>Takes responsibility for analysing information and making decisions to ensure designs meet all requirements</w:t>
            </w:r>
          </w:p>
          <w:p w:rsidR="00000000" w:rsidRPr="004E728B" w:rsidP="004E728B">
            <w:pPr>
              <w:pStyle w:val="ListBullet"/>
            </w:pPr>
            <w:r w:rsidRPr="004E728B">
              <w:t>Uses digital tools to assist with design tasks</w:t>
            </w:r>
          </w:p>
        </w:tc>
      </w:tr>
    </w:tbl>
    <w:p w:rsidR="00000000" w:rsidRPr="004E728B" w:rsidP="004E728B">
      <w:pPr>
        <w:pStyle w:val="BodyText"/>
      </w:pPr>
    </w:p>
    <w:p w:rsidR="00000000" w:rsidRPr="004E728B" w:rsidP="004E728B">
      <w:pPr>
        <w:pStyle w:val="AllowPageBreak"/>
      </w:pPr>
    </w:p>
    <w:p w:rsidR="00000000" w:rsidRPr="004E728B" w:rsidP="004E728B">
      <w:pPr>
        <w:pStyle w:val="Heading1"/>
      </w:pPr>
      <w:bookmarkStart w:id="6" w:name="O_791327"/>
      <w:bookmarkEnd w:id="6"/>
      <w:r w:rsidRPr="004E72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E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rPr>
                <w:rStyle w:val="SpecialBold"/>
              </w:rPr>
              <w:t xml:space="preserve">Code and title </w:t>
            </w:r>
          </w:p>
          <w:p w:rsidR="00000000" w:rsidRPr="004E728B" w:rsidP="004E728B">
            <w:pPr>
              <w:pStyle w:val="BodyText"/>
            </w:pPr>
            <w:r w:rsidRPr="004E728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rPr>
                <w:rStyle w:val="SpecialBold"/>
              </w:rPr>
              <w:t>Code and title</w:t>
            </w:r>
          </w:p>
          <w:p w:rsidR="00000000" w:rsidRPr="004E728B" w:rsidP="004E728B">
            <w:pPr>
              <w:pStyle w:val="BodyText"/>
            </w:pPr>
            <w:r w:rsidRPr="004E728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rPr>
                <w:rStyle w:val="SpecialBold"/>
              </w:rPr>
              <w:t>Equivalence status</w:t>
            </w:r>
          </w:p>
        </w:tc>
      </w:tr>
      <w:tr w:rsidTr="004E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CUADIG505 Design information architecture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CUFDIG505A Design information architecture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Updated to meet Standards for Training Packages. Mino</w:t>
            </w:r>
            <w:r w:rsidRPr="004E728B">
              <w:t xml:space="preserve">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t xml:space="preserve">Equivalent unit </w:t>
            </w:r>
          </w:p>
        </w:tc>
      </w:tr>
    </w:tbl>
    <w:p w:rsidR="00000000" w:rsidRPr="004E728B" w:rsidP="004E728B">
      <w:pPr>
        <w:pStyle w:val="BodyText"/>
      </w:pPr>
    </w:p>
    <w:p w:rsidR="00000000" w:rsidRPr="004E728B" w:rsidP="004E728B">
      <w:pPr>
        <w:pStyle w:val="AllowPageBreak"/>
      </w:pPr>
    </w:p>
    <w:p w:rsidR="00000000" w:rsidRPr="004E728B" w:rsidP="004E728B">
      <w:pPr>
        <w:pStyle w:val="Heading1"/>
      </w:pPr>
      <w:bookmarkStart w:id="7" w:name="O_791334"/>
      <w:bookmarkEnd w:id="7"/>
      <w:r w:rsidRPr="004E728B">
        <w:t>Links</w:t>
      </w:r>
    </w:p>
    <w:p w:rsidR="00000000" w:rsidRPr="004E728B" w:rsidP="008E19FB">
      <w:pPr>
        <w:pStyle w:val="BodyText"/>
      </w:pPr>
      <w:r w:rsidRPr="004E72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27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728B" w:rsidP="008E19FB">
      <w:pPr>
        <w:pStyle w:val="BodyText"/>
        <w:sectPr w:rsidSect="004E72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728B" w:rsidP="004E728B">
      <w:pPr>
        <w:pStyle w:val="SuperHeading"/>
      </w:pPr>
      <w:r w:rsidRPr="004E728B">
        <w:t>Assessment Requirements for CUADIG505 Design information architecture</w:t>
      </w:r>
    </w:p>
    <w:p w:rsidR="00000000" w:rsidRPr="004E728B" w:rsidP="004E728B">
      <w:pPr>
        <w:pStyle w:val="Heading1"/>
      </w:pPr>
      <w:bookmarkStart w:id="8" w:name="O_791329"/>
      <w:bookmarkEnd w:id="8"/>
      <w:r w:rsidRPr="004E72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E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rPr>
                <w:rStyle w:val="SpecialBold"/>
              </w:rPr>
              <w:t>Comments</w:t>
            </w:r>
          </w:p>
        </w:tc>
      </w:tr>
      <w:tr w:rsidTr="004E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8B">
            <w:pPr>
              <w:pStyle w:val="BodyText"/>
              <w:rPr>
                <w:lang w:val="en-NZ"/>
              </w:rPr>
            </w:pPr>
            <w:r w:rsidRPr="004E72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8B" w:rsidP="004E728B">
            <w:pPr>
              <w:pStyle w:val="BodyText"/>
            </w:pPr>
            <w:r w:rsidRPr="004E728B">
              <w:t>This version first released with CUA Creative Arts and Culture Training Package version 2.0.</w:t>
            </w:r>
          </w:p>
        </w:tc>
      </w:tr>
    </w:tbl>
    <w:p w:rsidR="00000000" w:rsidRPr="004E728B" w:rsidP="004E728B">
      <w:pPr>
        <w:pStyle w:val="BodyText"/>
      </w:pPr>
    </w:p>
    <w:p w:rsidR="00000000" w:rsidRPr="004E728B" w:rsidP="004E728B">
      <w:pPr>
        <w:pStyle w:val="AllowPageBreak"/>
      </w:pPr>
    </w:p>
    <w:p w:rsidR="00000000" w:rsidRPr="004E728B" w:rsidP="004E728B">
      <w:pPr>
        <w:pStyle w:val="Heading1"/>
      </w:pPr>
      <w:bookmarkStart w:id="9" w:name="O_791330"/>
      <w:bookmarkEnd w:id="9"/>
      <w:r w:rsidRPr="004E728B">
        <w:t>Performance Evidence</w:t>
      </w:r>
    </w:p>
    <w:p w:rsidR="00000000" w:rsidRPr="004E728B" w:rsidP="008E19FB">
      <w:pPr>
        <w:pStyle w:val="BodyText"/>
      </w:pPr>
      <w:r w:rsidRPr="004E728B">
        <w:t>Evidence of the ability to:</w:t>
      </w:r>
    </w:p>
    <w:p w:rsidR="00000000" w:rsidRPr="004E728B" w:rsidP="004E728B">
      <w:pPr>
        <w:pStyle w:val="ListBullet"/>
      </w:pPr>
      <w:r w:rsidRPr="004E728B">
        <w:t>research and organise content to meet project requirements</w:t>
      </w:r>
    </w:p>
    <w:p w:rsidR="00000000" w:rsidRPr="004E728B" w:rsidP="004E728B">
      <w:pPr>
        <w:pStyle w:val="ListBullet"/>
      </w:pPr>
      <w:r w:rsidRPr="004E728B">
        <w:t>develop design specifications to meet the project requirements, including:</w:t>
      </w:r>
    </w:p>
    <w:p w:rsidR="00000000" w:rsidRPr="004E728B" w:rsidP="004E728B">
      <w:pPr>
        <w:pStyle w:val="ListBullet2"/>
      </w:pPr>
      <w:r w:rsidRPr="004E728B">
        <w:t>sketches showing relationships and pathways</w:t>
      </w:r>
    </w:p>
    <w:p w:rsidR="00000000" w:rsidRPr="004E728B" w:rsidP="004E728B">
      <w:pPr>
        <w:pStyle w:val="ListBullet2"/>
      </w:pPr>
      <w:r w:rsidRPr="004E728B">
        <w:t>detailed wire frames</w:t>
      </w:r>
    </w:p>
    <w:p w:rsidR="00000000" w:rsidRPr="004E728B" w:rsidP="004E728B">
      <w:pPr>
        <w:pStyle w:val="ListBullet2"/>
      </w:pPr>
      <w:r w:rsidRPr="004E728B">
        <w:t>written specifications and advice for developers</w:t>
      </w:r>
    </w:p>
    <w:p w:rsidR="00000000" w:rsidRPr="004E728B" w:rsidP="004E728B">
      <w:pPr>
        <w:pStyle w:val="ListBullet"/>
      </w:pPr>
      <w:r w:rsidRPr="004E728B">
        <w:t>conduct usability testing on information architecture concept designs</w:t>
      </w:r>
    </w:p>
    <w:p w:rsidR="00000000" w:rsidRPr="004E728B" w:rsidP="004E728B">
      <w:pPr>
        <w:pStyle w:val="ListBullet"/>
      </w:pPr>
      <w:r w:rsidRPr="004E728B">
        <w:t xml:space="preserve">present and discuss design specifications. </w:t>
      </w:r>
    </w:p>
    <w:p w:rsidR="00000000" w:rsidRPr="004E728B" w:rsidP="004E728B">
      <w:pPr>
        <w:pStyle w:val="BodyText"/>
      </w:pPr>
    </w:p>
    <w:p w:rsidR="00000000" w:rsidRPr="004E728B" w:rsidP="008E19FB">
      <w:pPr>
        <w:pStyle w:val="BodyText"/>
      </w:pPr>
      <w:r w:rsidRPr="004E728B">
        <w:t>Note: If a specific volume or frequency is not stated, then evidence m</w:t>
      </w:r>
      <w:r w:rsidRPr="004E728B">
        <w:t>ust be provided at least once.</w:t>
      </w:r>
    </w:p>
    <w:p w:rsidR="00000000" w:rsidRPr="004E728B" w:rsidP="004E728B">
      <w:pPr>
        <w:pStyle w:val="Heading1"/>
      </w:pPr>
      <w:bookmarkStart w:id="10" w:name="O_791331"/>
      <w:bookmarkEnd w:id="10"/>
      <w:r w:rsidRPr="004E728B">
        <w:t>Knowledge Evidence</w:t>
      </w:r>
    </w:p>
    <w:p w:rsidR="00000000" w:rsidRPr="004E728B" w:rsidP="008E19FB">
      <w:pPr>
        <w:pStyle w:val="BodyText"/>
      </w:pPr>
      <w:r w:rsidRPr="004E728B">
        <w:t>To complete the unit requirements safely and effectively, the individual must:</w:t>
      </w:r>
    </w:p>
    <w:p w:rsidR="00000000" w:rsidRPr="004E728B" w:rsidP="004E728B">
      <w:pPr>
        <w:pStyle w:val="ListBullet"/>
      </w:pPr>
      <w:r w:rsidRPr="004E728B">
        <w:t>describe application of taxonomy and folksonomy content classification techniques</w:t>
      </w:r>
    </w:p>
    <w:p w:rsidR="00000000" w:rsidRPr="004E728B" w:rsidP="004E728B">
      <w:pPr>
        <w:pStyle w:val="ListBullet"/>
      </w:pPr>
      <w:r w:rsidRPr="004E728B">
        <w:t>describe application of metadata standards to specific products</w:t>
      </w:r>
    </w:p>
    <w:p w:rsidR="00000000" w:rsidRPr="004E728B" w:rsidP="004E728B">
      <w:pPr>
        <w:pStyle w:val="ListBullet"/>
      </w:pPr>
      <w:r w:rsidRPr="004E728B">
        <w:t xml:space="preserve">explain the purpose of a thesaurus in organising content </w:t>
      </w:r>
    </w:p>
    <w:p w:rsidR="00000000" w:rsidRPr="004E728B" w:rsidP="004E728B">
      <w:pPr>
        <w:pStyle w:val="ListBullet"/>
      </w:pPr>
      <w:r w:rsidRPr="004E728B">
        <w:t xml:space="preserve">describe usability testing techniques relevant to information architecture design </w:t>
      </w:r>
    </w:p>
    <w:p w:rsidR="00000000" w:rsidRPr="004E728B" w:rsidP="004E728B">
      <w:pPr>
        <w:pStyle w:val="ListBullet"/>
      </w:pPr>
      <w:r w:rsidRPr="004E728B">
        <w:t>describe typical formats and techniques for documen</w:t>
      </w:r>
      <w:r w:rsidRPr="004E728B">
        <w:t>ting information architecture designs.</w:t>
      </w:r>
    </w:p>
    <w:p w:rsidR="00000000" w:rsidRPr="004E728B" w:rsidP="004E728B">
      <w:pPr>
        <w:pStyle w:val="AllowPageBreak"/>
      </w:pPr>
    </w:p>
    <w:p w:rsidR="00000000" w:rsidRPr="004E728B" w:rsidP="004E728B">
      <w:pPr>
        <w:pStyle w:val="Heading1"/>
      </w:pPr>
      <w:bookmarkStart w:id="11" w:name="O_791332"/>
      <w:bookmarkEnd w:id="11"/>
      <w:r w:rsidRPr="004E728B">
        <w:t>Assessment Conditions</w:t>
      </w:r>
    </w:p>
    <w:p w:rsidR="00000000" w:rsidRPr="004E728B" w:rsidP="008E19FB">
      <w:pPr>
        <w:pStyle w:val="BodyText"/>
      </w:pPr>
      <w:r w:rsidRPr="004E728B">
        <w:t>Assessment must be conducted in a safe environment where evidence gathered demonstrates consistent performance of typical activities experienced in creative arts industry environ</w:t>
      </w:r>
      <w:r w:rsidRPr="004E728B">
        <w:t xml:space="preserve">ments. The assessment environment must include access to: </w:t>
      </w:r>
    </w:p>
    <w:p w:rsidR="00000000" w:rsidRPr="004E728B" w:rsidP="004E728B">
      <w:pPr>
        <w:pStyle w:val="ListBullet"/>
      </w:pPr>
      <w:r w:rsidRPr="004E728B">
        <w:t xml:space="preserve">interactive media proposals or briefs on which designs can be based </w:t>
      </w:r>
    </w:p>
    <w:p w:rsidR="00000000" w:rsidRPr="004E728B" w:rsidP="004E728B">
      <w:pPr>
        <w:pStyle w:val="ListBullet"/>
      </w:pPr>
      <w:r w:rsidRPr="004E728B">
        <w:t>sample content</w:t>
      </w:r>
    </w:p>
    <w:p w:rsidR="00000000" w:rsidRPr="004E728B" w:rsidP="004E728B">
      <w:pPr>
        <w:pStyle w:val="ListBullet"/>
      </w:pPr>
      <w:r w:rsidRPr="004E728B">
        <w:t xml:space="preserve">facilities and resources for testing information architecture designs. </w:t>
      </w:r>
    </w:p>
    <w:p w:rsidR="00000000" w:rsidRPr="004E728B" w:rsidP="004E728B">
      <w:pPr>
        <w:pStyle w:val="BodyText"/>
      </w:pPr>
    </w:p>
    <w:p w:rsidR="00000000" w:rsidRPr="004E728B" w:rsidP="008E19FB">
      <w:pPr>
        <w:pStyle w:val="BodyText"/>
      </w:pPr>
      <w:r w:rsidRPr="004E728B">
        <w:t>Assessors of this unit must satisfy the</w:t>
      </w:r>
      <w:r w:rsidRPr="004E728B">
        <w:t xml:space="preserve"> requirements for assessors in applicable vocational educational and training legislation, frameworks and/or standards.</w:t>
      </w:r>
    </w:p>
    <w:p w:rsidR="00000000" w:rsidRPr="004E728B" w:rsidP="004E728B">
      <w:pPr>
        <w:pStyle w:val="Heading1"/>
      </w:pPr>
      <w:bookmarkStart w:id="12" w:name="O_791335"/>
      <w:bookmarkEnd w:id="12"/>
      <w:r w:rsidRPr="004E728B">
        <w:t>Links</w:t>
      </w:r>
    </w:p>
    <w:p w:rsidR="00000000" w:rsidRPr="004E728B" w:rsidP="008E19FB">
      <w:pPr>
        <w:pStyle w:val="BodyText"/>
      </w:pPr>
      <w:r w:rsidRPr="004E72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27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728B" w:rsidP="004E728B"/>
    <w:sectPr w:rsidSect="004E72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8B" w:rsidRPr="008E19FB" w:rsidP="008E19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FB" w:rsidP="004E7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19FB" w:rsidP="004E7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E19FB" w:rsidP="004E72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8B" w:rsidP="004E7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19FB">
      <w:t>Approved</w:t>
    </w:r>
    <w:r w:rsidR="008E19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19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19FB">
      <w:rPr>
        <w:noProof/>
      </w:rPr>
      <w:t>5</w:t>
    </w:r>
    <w:r>
      <w:rPr>
        <w:noProof/>
      </w:rPr>
      <w:fldChar w:fldCharType="end"/>
    </w:r>
  </w:p>
  <w:p w:rsidR="004E728B" w:rsidP="004E7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19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19FB">
      <w:t>Service and Creative Skills Australia</w:t>
    </w:r>
    <w:r w:rsidR="008E19FB">
      <w:fldChar w:fldCharType="end"/>
    </w:r>
  </w:p>
  <w:p w:rsidR="004E728B" w:rsidP="004E7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28B" w:rsidRPr="008E19FB" w:rsidP="008E19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FB" w:rsidRPr="002D2AF8" w:rsidP="004E7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CUADIG505 Design information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19FB" w:rsidP="004E72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8B" w:rsidRPr="002D2AF8" w:rsidP="004E7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19FB">
      <w:t>CUADIG505 Design information architecture</w:t>
    </w:r>
    <w:r w:rsidR="008E19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19FB">
      <w:rPr>
        <w:noProof/>
      </w:rPr>
      <w:t>2 March 2025</w:t>
    </w:r>
    <w:r>
      <w:fldChar w:fldCharType="end"/>
    </w:r>
  </w:p>
  <w:p w:rsidR="004E728B" w:rsidP="004E7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68E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9A4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86FE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28B"/>
  </w:style>
  <w:style w:type="character" w:customStyle="1" w:styleId="Heading1Char">
    <w:name w:val="Heading 1 Char"/>
    <w:basedOn w:val="DefaultParagraphFont"/>
    <w:link w:val="Heading1"/>
    <w:rsid w:val="004E7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2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72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728B"/>
    <w:rPr>
      <w:b/>
      <w:spacing w:val="0"/>
    </w:rPr>
  </w:style>
  <w:style w:type="paragraph" w:styleId="ListBullet2">
    <w:name w:val="List Bullet 2"/>
    <w:basedOn w:val="List2"/>
    <w:rsid w:val="004E72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728B"/>
    <w:rPr>
      <w:i/>
    </w:rPr>
  </w:style>
  <w:style w:type="paragraph" w:customStyle="1" w:styleId="SuperHeading">
    <w:name w:val="SuperHeading"/>
    <w:basedOn w:val="Normal"/>
    <w:rsid w:val="004E7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7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2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72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7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7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7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2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7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28B"/>
  </w:style>
  <w:style w:type="paragraph" w:styleId="TableofFigures">
    <w:name w:val="table of figures"/>
    <w:basedOn w:val="Normal"/>
    <w:next w:val="Normal"/>
    <w:semiHidden/>
    <w:rsid w:val="004E7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2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728B"/>
    <w:rPr>
      <w:rFonts w:ascii="Wingdings" w:hAnsi="Wingdings"/>
    </w:rPr>
  </w:style>
  <w:style w:type="paragraph" w:customStyle="1" w:styleId="TableHeading">
    <w:name w:val="Table Heading"/>
    <w:basedOn w:val="HeadingBase"/>
    <w:rsid w:val="004E7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28B"/>
    <w:rPr>
      <w:color w:val="0033CC"/>
      <w:u w:val="none"/>
    </w:rPr>
  </w:style>
  <w:style w:type="paragraph" w:customStyle="1" w:styleId="BodyTextRight">
    <w:name w:val="Body Text Right"/>
    <w:basedOn w:val="BodyText"/>
    <w:rsid w:val="004E7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2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28B"/>
    <w:rPr>
      <w:sz w:val="32"/>
    </w:rPr>
  </w:style>
  <w:style w:type="paragraph" w:customStyle="1" w:styleId="HeadingProcedure">
    <w:name w:val="Heading Procedure"/>
    <w:basedOn w:val="HeadingBase"/>
    <w:next w:val="Normal"/>
    <w:rsid w:val="004E7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28B"/>
    <w:pPr>
      <w:spacing w:before="60" w:after="60"/>
    </w:pPr>
  </w:style>
  <w:style w:type="paragraph" w:styleId="ListContinue">
    <w:name w:val="List Continue"/>
    <w:basedOn w:val="List"/>
    <w:rsid w:val="004E728B"/>
    <w:pPr>
      <w:ind w:firstLine="0"/>
    </w:pPr>
  </w:style>
  <w:style w:type="paragraph" w:customStyle="1" w:styleId="ListNote">
    <w:name w:val="List Note"/>
    <w:basedOn w:val="List"/>
    <w:rsid w:val="004E7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28B"/>
    <w:rPr>
      <w:rFonts w:ascii="Courier New" w:hAnsi="Courier New"/>
    </w:rPr>
  </w:style>
  <w:style w:type="paragraph" w:customStyle="1" w:styleId="NoteBullet">
    <w:name w:val="Note Bullet"/>
    <w:basedOn w:val="Note"/>
    <w:rsid w:val="004E7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2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7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28B"/>
    <w:rPr>
      <w:b/>
      <w:smallCaps/>
    </w:rPr>
  </w:style>
  <w:style w:type="paragraph" w:customStyle="1" w:styleId="TableListNumber">
    <w:name w:val="Table List Number"/>
    <w:basedOn w:val="ListNumber"/>
    <w:rsid w:val="004E7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28B"/>
    <w:pPr>
      <w:numPr>
        <w:numId w:val="9"/>
      </w:numPr>
    </w:pPr>
  </w:style>
  <w:style w:type="paragraph" w:customStyle="1" w:styleId="ListAlpha2">
    <w:name w:val="List Alpha 2"/>
    <w:basedOn w:val="List2"/>
    <w:rsid w:val="004E728B"/>
    <w:pPr>
      <w:numPr>
        <w:numId w:val="8"/>
      </w:numPr>
    </w:pPr>
  </w:style>
  <w:style w:type="paragraph" w:styleId="List2">
    <w:name w:val="List 2"/>
    <w:basedOn w:val="BodyText"/>
    <w:rsid w:val="004E7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2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2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728B"/>
    <w:pPr>
      <w:numPr>
        <w:numId w:val="4"/>
      </w:numPr>
    </w:pPr>
  </w:style>
  <w:style w:type="paragraph" w:styleId="ListContinue2">
    <w:name w:val="List Continue 2"/>
    <w:basedOn w:val="List2"/>
    <w:rsid w:val="004E728B"/>
    <w:pPr>
      <w:ind w:firstLine="0"/>
    </w:pPr>
  </w:style>
  <w:style w:type="paragraph" w:styleId="ListContinue3">
    <w:name w:val="List Continue 3"/>
    <w:basedOn w:val="List3"/>
    <w:rsid w:val="004E728B"/>
    <w:pPr>
      <w:ind w:left="1021" w:firstLine="0"/>
    </w:pPr>
  </w:style>
  <w:style w:type="paragraph" w:styleId="ListContinue4">
    <w:name w:val="List Continue 4"/>
    <w:basedOn w:val="List4"/>
    <w:rsid w:val="004E728B"/>
    <w:pPr>
      <w:ind w:firstLine="0"/>
    </w:pPr>
  </w:style>
  <w:style w:type="paragraph" w:styleId="ListContinue5">
    <w:name w:val="List Continue 5"/>
    <w:basedOn w:val="List5"/>
    <w:rsid w:val="004E728B"/>
    <w:pPr>
      <w:ind w:firstLine="0"/>
    </w:pPr>
  </w:style>
  <w:style w:type="paragraph" w:styleId="ListNumber3">
    <w:name w:val="List Number 3"/>
    <w:basedOn w:val="List3"/>
    <w:rsid w:val="004E728B"/>
    <w:pPr>
      <w:numPr>
        <w:numId w:val="5"/>
      </w:numPr>
    </w:pPr>
  </w:style>
  <w:style w:type="paragraph" w:styleId="ListNumber4">
    <w:name w:val="List Number 4"/>
    <w:basedOn w:val="List4"/>
    <w:rsid w:val="004E728B"/>
    <w:pPr>
      <w:numPr>
        <w:numId w:val="6"/>
      </w:numPr>
    </w:pPr>
  </w:style>
  <w:style w:type="paragraph" w:styleId="ListNumber5">
    <w:name w:val="List Number 5"/>
    <w:basedOn w:val="List5"/>
    <w:rsid w:val="004E728B"/>
    <w:pPr>
      <w:numPr>
        <w:numId w:val="7"/>
      </w:numPr>
    </w:pPr>
  </w:style>
  <w:style w:type="paragraph" w:styleId="BlockText">
    <w:name w:val="Block Text"/>
    <w:basedOn w:val="Normal"/>
    <w:rsid w:val="004E7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28B"/>
    <w:rPr>
      <w:sz w:val="16"/>
      <w:vertAlign w:val="superscript"/>
    </w:rPr>
  </w:style>
  <w:style w:type="character" w:customStyle="1" w:styleId="Symbols">
    <w:name w:val="Symbols"/>
    <w:basedOn w:val="DefaultParagraphFont"/>
    <w:rsid w:val="004E728B"/>
    <w:rPr>
      <w:rFonts w:ascii="Symbol" w:hAnsi="Symbol"/>
    </w:rPr>
  </w:style>
  <w:style w:type="character" w:customStyle="1" w:styleId="MenuOptions">
    <w:name w:val="Menu Options"/>
    <w:basedOn w:val="DefaultParagraphFont"/>
    <w:rsid w:val="004E7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28B"/>
    <w:rPr>
      <w:b/>
    </w:rPr>
  </w:style>
  <w:style w:type="character" w:customStyle="1" w:styleId="Underlined">
    <w:name w:val="Underlined"/>
    <w:basedOn w:val="DefaultParagraphFont"/>
    <w:rsid w:val="004E728B"/>
    <w:rPr>
      <w:u w:val="single"/>
    </w:rPr>
  </w:style>
  <w:style w:type="paragraph" w:customStyle="1" w:styleId="TableBodyTextRight">
    <w:name w:val="Table Body Text Right"/>
    <w:basedOn w:val="TableBodyText"/>
    <w:rsid w:val="004E7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28B"/>
    <w:rPr>
      <w:sz w:val="18"/>
    </w:rPr>
  </w:style>
  <w:style w:type="paragraph" w:customStyle="1" w:styleId="BodySmallRight">
    <w:name w:val="Body Small Right"/>
    <w:basedOn w:val="BodyTextRight"/>
    <w:rsid w:val="004E728B"/>
    <w:rPr>
      <w:sz w:val="18"/>
      <w:szCs w:val="18"/>
    </w:rPr>
  </w:style>
  <w:style w:type="paragraph" w:customStyle="1" w:styleId="MarginEdition">
    <w:name w:val="Margin Edition"/>
    <w:basedOn w:val="MarginNote"/>
    <w:rsid w:val="004E7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28B"/>
    <w:rPr>
      <w:sz w:val="2"/>
      <w:szCs w:val="2"/>
    </w:rPr>
  </w:style>
  <w:style w:type="character" w:customStyle="1" w:styleId="Small">
    <w:name w:val="Small"/>
    <w:basedOn w:val="DefaultParagraphFont"/>
    <w:rsid w:val="004E728B"/>
    <w:rPr>
      <w:sz w:val="16"/>
    </w:rPr>
  </w:style>
  <w:style w:type="paragraph" w:customStyle="1" w:styleId="WideTable">
    <w:name w:val="Wide Table"/>
    <w:basedOn w:val="Normal"/>
    <w:rsid w:val="004E7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28B"/>
  </w:style>
  <w:style w:type="paragraph" w:styleId="Quote">
    <w:name w:val="Quote"/>
    <w:basedOn w:val="Heading1"/>
    <w:link w:val="QuoteChar"/>
    <w:qFormat/>
    <w:rsid w:val="004E7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28B"/>
    <w:pPr>
      <w:pageBreakBefore/>
    </w:pPr>
  </w:style>
  <w:style w:type="paragraph" w:customStyle="1" w:styleId="Border">
    <w:name w:val="Border"/>
    <w:basedOn w:val="Normal"/>
    <w:qFormat/>
    <w:rsid w:val="004E7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28B"/>
    <w:rPr>
      <w:u w:val="single"/>
    </w:rPr>
  </w:style>
  <w:style w:type="character" w:customStyle="1" w:styleId="BoldandItalics">
    <w:name w:val="Bold and Italics"/>
    <w:qFormat/>
    <w:rsid w:val="004E728B"/>
    <w:rPr>
      <w:b/>
      <w:i/>
      <w:u w:val="none"/>
    </w:rPr>
  </w:style>
  <w:style w:type="paragraph" w:styleId="BalloonText">
    <w:name w:val="Balloon Text"/>
    <w:basedOn w:val="Normal"/>
    <w:link w:val="BalloonTextChar"/>
    <w:rsid w:val="004E7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28B"/>
    <w:pPr>
      <w:spacing w:before="0" w:after="0"/>
    </w:pPr>
  </w:style>
  <w:style w:type="paragraph" w:customStyle="1" w:styleId="BodyTextBold">
    <w:name w:val="Body Text Bold"/>
    <w:basedOn w:val="BodyText"/>
    <w:qFormat/>
    <w:rsid w:val="004E728B"/>
    <w:rPr>
      <w:b/>
    </w:rPr>
  </w:style>
  <w:style w:type="character" w:styleId="Hyperlink">
    <w:name w:val="Hyperlink"/>
    <w:basedOn w:val="DefaultParagraphFont"/>
    <w:uiPriority w:val="99"/>
    <w:unhideWhenUsed/>
    <w:rsid w:val="008E19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906</Words>
  <Characters>6077</Characters>
  <Application>Microsoft Office Word</Application>
  <DocSecurity>0</DocSecurity>
  <Lines>217</Lines>
  <Paragraphs>136</Paragraphs>
  <ScaleCrop>false</ScaleCrop>
  <Company>Author-it Software Corporation Ltd.</Company>
  <LinksUpToDate>false</LinksUpToDate>
  <CharactersWithSpaces>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CUADIG505 Design information architecture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2025-03-01T22:26:00Z</dcterms:created>
  <dcterms:modified xsi:type="dcterms:W3CDTF">2025-03-01T22:26:00Z</dcterms:modified>
</cp:coreProperties>
</file>