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953" w:rsidP="00917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CUADIG413 Create user interfaces</w:t>
      </w:r>
      <w:r>
        <w:fldChar w:fldCharType="end"/>
      </w:r>
    </w:p>
    <w:p w:rsidR="00917953" w:rsidP="00917953">
      <w:pPr>
        <w:pStyle w:val="Version"/>
        <w:sectPr w:rsidSect="00A90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253" w:rsidP="00A90253">
      <w:pPr>
        <w:pStyle w:val="SuperHeading"/>
      </w:pPr>
      <w:r w:rsidRPr="00A90253">
        <w:t>CUADIG413 Create user interfaces</w:t>
      </w:r>
    </w:p>
    <w:p w:rsidR="00000000" w:rsidRPr="00A90253" w:rsidP="00A90253">
      <w:pPr>
        <w:pStyle w:val="Heading1"/>
      </w:pPr>
      <w:bookmarkStart w:id="1" w:name="O_1148213"/>
      <w:bookmarkEnd w:id="1"/>
      <w:r w:rsidRPr="00A902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rPr>
                <w:rStyle w:val="SpecialBold"/>
              </w:rPr>
              <w:t>Comments</w:t>
            </w:r>
          </w:p>
        </w:tc>
      </w:tr>
      <w:tr w:rsidTr="00A90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t>This version first released with CUA Creative Arts and Culture Training Package version 5.0.</w:t>
            </w:r>
          </w:p>
        </w:tc>
      </w:tr>
    </w:tbl>
    <w:p w:rsidR="00000000" w:rsidRPr="00A90253" w:rsidP="00A90253">
      <w:pPr>
        <w:pStyle w:val="List"/>
      </w:pPr>
    </w:p>
    <w:p w:rsidR="00000000" w:rsidRPr="00A90253" w:rsidP="00A90253">
      <w:pPr>
        <w:pStyle w:val="AllowPageBreak"/>
      </w:pPr>
    </w:p>
    <w:p w:rsidR="00000000" w:rsidRPr="00A90253" w:rsidP="00A90253">
      <w:pPr>
        <w:pStyle w:val="Heading1"/>
      </w:pPr>
      <w:bookmarkStart w:id="2" w:name="O_1148218"/>
      <w:bookmarkEnd w:id="2"/>
      <w:r w:rsidRPr="00A90253">
        <w:t>Application</w:t>
      </w:r>
    </w:p>
    <w:p w:rsidR="00000000" w:rsidRPr="00A90253" w:rsidP="00917953">
      <w:pPr>
        <w:pStyle w:val="BodyText"/>
      </w:pPr>
      <w:r w:rsidRPr="00A90253">
        <w:t xml:space="preserve">This unit describes the skills and knowledge required to create a user interface </w:t>
      </w:r>
      <w:r w:rsidRPr="00A90253">
        <w:t>for animation, gaming and/or visual effects products.</w:t>
      </w:r>
    </w:p>
    <w:p w:rsidR="00000000" w:rsidRPr="00A90253" w:rsidP="00917953">
      <w:pPr>
        <w:pStyle w:val="BodyText"/>
      </w:pPr>
      <w:r w:rsidRPr="00A90253">
        <w:t>The unit applies to those who respond to design briefs and produce user interfaces that incorporate user-centred design principles and comply with platform standards. They typically work in a team envir</w:t>
      </w:r>
      <w:r w:rsidRPr="00A90253">
        <w:t xml:space="preserve">onment with some supervision or guidance. </w:t>
      </w:r>
    </w:p>
    <w:p w:rsidR="00000000" w:rsidRPr="00A90253" w:rsidP="00917953">
      <w:pPr>
        <w:pStyle w:val="BodyText"/>
      </w:pPr>
      <w:r w:rsidRPr="00A90253">
        <w:t>No licensing, legislative or certification requirements apply to this unit at the time of publication.</w:t>
      </w:r>
    </w:p>
    <w:p w:rsidR="00000000" w:rsidRPr="00A90253" w:rsidP="00A90253">
      <w:pPr>
        <w:pStyle w:val="Heading1"/>
      </w:pPr>
      <w:bookmarkStart w:id="3" w:name="O_1148217"/>
      <w:bookmarkEnd w:id="3"/>
      <w:r w:rsidRPr="00A90253">
        <w:t>Unit Sector</w:t>
      </w:r>
    </w:p>
    <w:p w:rsidR="00000000" w:rsidRPr="00A90253" w:rsidP="00917953">
      <w:pPr>
        <w:pStyle w:val="BodyText"/>
      </w:pPr>
      <w:r w:rsidRPr="00A90253">
        <w:t>Visual communication – Digital content and imaging</w:t>
      </w:r>
    </w:p>
    <w:p w:rsidR="00000000" w:rsidRPr="00A90253" w:rsidP="00A90253">
      <w:pPr>
        <w:pStyle w:val="Heading1"/>
      </w:pPr>
      <w:bookmarkStart w:id="4" w:name="O_1148216"/>
      <w:bookmarkEnd w:id="4"/>
      <w:r w:rsidRPr="00A90253">
        <w:t xml:space="preserve">Elements </w:t>
      </w:r>
      <w:r w:rsidRPr="00A90253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902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rPr>
                <w:rStyle w:val="SpecialBold"/>
              </w:rPr>
              <w:t>PERFORMANCE CRITERIA</w:t>
            </w:r>
          </w:p>
        </w:tc>
      </w:tr>
      <w:tr w:rsidTr="00A902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2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List"/>
              <w:rPr>
                <w:lang w:val="en-NZ"/>
              </w:rPr>
            </w:pPr>
            <w:r w:rsidRPr="00A90253">
              <w:t>1. Clarify project requirements and plan approach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List"/>
            </w:pPr>
            <w:r w:rsidRPr="00A90253">
              <w:t>1.1 Interpret design brief requirements in consultation with required personnel</w:t>
            </w:r>
          </w:p>
          <w:p w:rsidR="00000000" w:rsidRPr="00A90253" w:rsidP="00A90253">
            <w:pPr>
              <w:pStyle w:val="List"/>
            </w:pPr>
            <w:r w:rsidRPr="00A90253">
              <w:t>1.2 Identify text content and media assets to be integrated into user interfaces</w:t>
            </w:r>
          </w:p>
          <w:p w:rsidR="00000000" w:rsidRPr="00A90253" w:rsidP="00A90253">
            <w:pPr>
              <w:pStyle w:val="List"/>
            </w:pPr>
            <w:r w:rsidRPr="00A90253">
              <w:t>1.3 Determine file output format according to delivery platform requirements of interactive med</w:t>
            </w:r>
            <w:r w:rsidRPr="00A90253">
              <w:t>ia products</w:t>
            </w:r>
          </w:p>
          <w:p w:rsidR="00000000" w:rsidRPr="00A90253" w:rsidP="00A90253">
            <w:pPr>
              <w:pStyle w:val="List"/>
            </w:pPr>
            <w:r w:rsidRPr="00A90253">
              <w:t>1.4 Identify industry-standard graphics software options</w:t>
            </w:r>
          </w:p>
          <w:p w:rsidR="00000000" w:rsidP="00A90253">
            <w:pPr>
              <w:pStyle w:val="List"/>
              <w:rPr>
                <w:lang w:val="en-NZ"/>
              </w:rPr>
            </w:pPr>
            <w:r w:rsidRPr="00A90253">
              <w:t>1.5 Discuss and select graphics software with required personnel</w:t>
            </w:r>
          </w:p>
        </w:tc>
      </w:tr>
      <w:tr w:rsidTr="00A902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List"/>
              <w:rPr>
                <w:lang w:val="en-NZ"/>
              </w:rPr>
            </w:pPr>
            <w:r w:rsidRPr="00A90253">
              <w:t>2. Produce user interfaces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List"/>
            </w:pPr>
            <w:r w:rsidRPr="00A90253">
              <w:t>2.1 Develop structure for user interfaces based on design brief using selected graphics softwa</w:t>
            </w:r>
            <w:r w:rsidRPr="00A90253">
              <w:t>re</w:t>
            </w:r>
          </w:p>
          <w:p w:rsidR="00000000" w:rsidRPr="00A90253" w:rsidP="00A90253">
            <w:pPr>
              <w:pStyle w:val="List"/>
            </w:pPr>
            <w:r w:rsidRPr="00A90253">
              <w:t>2.2 Source, create and integrate all graphic interactive components</w:t>
            </w:r>
          </w:p>
          <w:p w:rsidR="00000000" w:rsidRPr="00A90253" w:rsidP="00A90253">
            <w:pPr>
              <w:pStyle w:val="List"/>
            </w:pPr>
            <w:r w:rsidRPr="00A90253">
              <w:t>2.3 Develop user interfaces according to design brief requirements</w:t>
            </w:r>
          </w:p>
          <w:p w:rsidR="00000000" w:rsidRPr="00A90253" w:rsidP="00A90253">
            <w:pPr>
              <w:pStyle w:val="List"/>
            </w:pPr>
            <w:r w:rsidRPr="00A90253">
              <w:t xml:space="preserve">2.4 Apply principles of user-centred design and standards for accessibility to development of user interfaces </w:t>
            </w:r>
          </w:p>
          <w:p w:rsidR="00000000" w:rsidRPr="00A90253" w:rsidP="00A90253">
            <w:pPr>
              <w:pStyle w:val="List"/>
            </w:pPr>
            <w:r w:rsidRPr="00A90253">
              <w:t>2.5 Document styles for text and presentation for use in style sheets, templates, and themes</w:t>
            </w:r>
          </w:p>
          <w:p w:rsidR="00000000" w:rsidRPr="00A90253" w:rsidP="00A90253">
            <w:pPr>
              <w:pStyle w:val="List"/>
            </w:pPr>
            <w:r w:rsidRPr="00A90253">
              <w:t>2.6 Save user interfaces in required output format that meets technical parameters</w:t>
            </w:r>
          </w:p>
          <w:p w:rsidR="00000000" w:rsidP="00A90253">
            <w:pPr>
              <w:pStyle w:val="List"/>
              <w:rPr>
                <w:lang w:val="en-NZ"/>
              </w:rPr>
            </w:pPr>
            <w:r w:rsidRPr="00A90253">
              <w:t>2.7 Adopt safe ergonomic practices when using equipment for long periods of time</w:t>
            </w:r>
          </w:p>
        </w:tc>
      </w:tr>
      <w:tr w:rsidTr="00A902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List"/>
              <w:rPr>
                <w:lang w:val="en-NZ"/>
              </w:rPr>
            </w:pPr>
            <w:r w:rsidRPr="00A90253">
              <w:t>3. Finalise user interfaces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List"/>
            </w:pPr>
            <w:r w:rsidRPr="00A90253">
              <w:t>3.1 Plan and implement testing of interface with sample users</w:t>
            </w:r>
          </w:p>
          <w:p w:rsidR="00000000" w:rsidRPr="00A90253" w:rsidP="00A90253">
            <w:pPr>
              <w:pStyle w:val="List"/>
            </w:pPr>
            <w:r w:rsidRPr="00A90253">
              <w:t>3.2 Review user interface testing and evaluate effectiveness of interface components with required personnel</w:t>
            </w:r>
          </w:p>
          <w:p w:rsidR="00000000" w:rsidRPr="00A90253" w:rsidP="00A90253">
            <w:pPr>
              <w:pStyle w:val="List"/>
            </w:pPr>
            <w:r w:rsidRPr="00A90253">
              <w:t>3.3 Discuss additional requirements or modifications to</w:t>
            </w:r>
            <w:r w:rsidRPr="00A90253">
              <w:t xml:space="preserve"> interface with required personnel, and adjust interface as required</w:t>
            </w:r>
          </w:p>
          <w:p w:rsidR="00000000" w:rsidRPr="00A90253" w:rsidP="00A90253">
            <w:pPr>
              <w:pStyle w:val="List"/>
            </w:pPr>
            <w:r w:rsidRPr="00A90253">
              <w:t>3.4 Obtain final agreement on finished designs from required personnel</w:t>
            </w:r>
          </w:p>
        </w:tc>
      </w:tr>
    </w:tbl>
    <w:p w:rsidR="00000000" w:rsidRPr="00A90253" w:rsidP="00A90253">
      <w:pPr>
        <w:pStyle w:val="List"/>
      </w:pPr>
    </w:p>
    <w:p w:rsidR="00000000" w:rsidRPr="00A90253" w:rsidP="00A90253">
      <w:pPr>
        <w:pStyle w:val="AllowPageBreak"/>
      </w:pPr>
    </w:p>
    <w:p w:rsidR="00000000" w:rsidRPr="00A90253" w:rsidP="00A90253">
      <w:pPr>
        <w:pStyle w:val="Heading1"/>
      </w:pPr>
      <w:bookmarkStart w:id="5" w:name="O_1148215"/>
      <w:bookmarkEnd w:id="5"/>
      <w:r w:rsidRPr="00A90253">
        <w:t>Foundation Skills</w:t>
      </w:r>
    </w:p>
    <w:p w:rsidR="00000000" w:rsidRPr="00917953" w:rsidP="00917953">
      <w:pPr>
        <w:pStyle w:val="BodyText"/>
        <w:rPr>
          <w:i/>
        </w:rPr>
      </w:pPr>
      <w:r w:rsidRPr="00917953">
        <w:rPr>
          <w:rStyle w:val="Emphasis"/>
        </w:rPr>
        <w:t>This section describes those language, literacy, numeracy and employment skil</w:t>
      </w:r>
      <w:r w:rsidRPr="00917953">
        <w:rPr>
          <w:rStyle w:val="Emphasis"/>
        </w:rPr>
        <w:t>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rPr>
                <w:rStyle w:val="SpecialBold"/>
              </w:rPr>
              <w:t>DESCRIPTION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253">
            <w:pPr>
              <w:pStyle w:val="ListBullet"/>
              <w:rPr>
                <w:lang w:val="en-NZ"/>
              </w:rPr>
            </w:pPr>
            <w:r w:rsidRPr="00A90253">
              <w:t>Analyses and evaluates information to inform technical and design decisions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253">
            <w:pPr>
              <w:pStyle w:val="ListBullet"/>
              <w:rPr>
                <w:lang w:val="en-NZ"/>
              </w:rPr>
            </w:pPr>
            <w:r w:rsidRPr="00A90253">
              <w:t>Clarifies and confirms project requirements using listening and questioning techniques in verbal exchanges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253">
            <w:pPr>
              <w:pStyle w:val="ListBullet"/>
              <w:rPr>
                <w:lang w:val="en-NZ"/>
              </w:rPr>
            </w:pPr>
            <w:r w:rsidRPr="00A90253">
              <w:t>Interprets and analyses technical and descriptive information in project documents for design activities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253">
            <w:pPr>
              <w:pStyle w:val="ListBullet"/>
              <w:rPr>
                <w:lang w:val="en-NZ"/>
              </w:rPr>
            </w:pPr>
            <w:r w:rsidRPr="00A90253">
              <w:t>Names files according to project requirements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253" w:rsidP="00A90253">
            <w:pPr>
              <w:pStyle w:val="ListBullet"/>
            </w:pPr>
            <w:r w:rsidRPr="00A90253">
              <w:t>Takes responsibility for organising and implementing tasks required to prepare, produce, present and finalise user interfaces</w:t>
            </w:r>
          </w:p>
          <w:p w:rsidR="00000000" w:rsidP="00A90253">
            <w:pPr>
              <w:pStyle w:val="ListBullet"/>
              <w:rPr>
                <w:lang w:val="en-NZ"/>
              </w:rPr>
            </w:pPr>
            <w:r w:rsidRPr="00A90253">
              <w:t>Explores concepts to generate ideas using formal thinkin</w:t>
            </w:r>
            <w:r w:rsidRPr="00A90253">
              <w:t>g processes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253">
            <w:pPr>
              <w:pStyle w:val="ListBullet"/>
              <w:rPr>
                <w:lang w:val="en-NZ"/>
              </w:rPr>
            </w:pPr>
            <w:r w:rsidRPr="00A90253">
              <w:t>Complies with work health and safety requirements</w:t>
            </w:r>
          </w:p>
        </w:tc>
      </w:tr>
      <w:tr w:rsidTr="00A902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253" w:rsidP="00A90253">
            <w:pPr>
              <w:pStyle w:val="ListBullet"/>
            </w:pPr>
            <w:r w:rsidRPr="00A90253">
              <w:t xml:space="preserve">Elicits opinions and reaches agreement on required changes using applicable communication practices and protocols </w:t>
            </w:r>
          </w:p>
        </w:tc>
      </w:tr>
    </w:tbl>
    <w:p w:rsidR="00000000" w:rsidRPr="00A90253" w:rsidP="00A90253">
      <w:pPr>
        <w:pStyle w:val="List"/>
      </w:pPr>
    </w:p>
    <w:p w:rsidR="00000000" w:rsidRPr="00A90253" w:rsidP="00A90253">
      <w:pPr>
        <w:pStyle w:val="AllowPageBreak"/>
      </w:pPr>
    </w:p>
    <w:p w:rsidR="00000000" w:rsidRPr="00A90253" w:rsidP="00A90253">
      <w:pPr>
        <w:pStyle w:val="Heading1"/>
      </w:pPr>
      <w:bookmarkStart w:id="6" w:name="O_1148214"/>
      <w:bookmarkEnd w:id="6"/>
      <w:r w:rsidRPr="00A90253">
        <w:t>Unit Mapping Information</w:t>
      </w:r>
    </w:p>
    <w:p w:rsidR="00000000" w:rsidRPr="00A90253" w:rsidP="00917953">
      <w:pPr>
        <w:pStyle w:val="BodyText"/>
      </w:pPr>
      <w:r w:rsidRPr="00A90253">
        <w:t>Supersedes and is equivalent to CUADIG403 Create user interface.</w:t>
      </w:r>
    </w:p>
    <w:p w:rsidR="00000000" w:rsidRPr="00A90253" w:rsidP="00A90253">
      <w:pPr>
        <w:pStyle w:val="Heading1"/>
      </w:pPr>
      <w:bookmarkStart w:id="7" w:name="O_1148207"/>
      <w:bookmarkEnd w:id="7"/>
      <w:r w:rsidRPr="00A90253">
        <w:t>Links</w:t>
      </w:r>
    </w:p>
    <w:p w:rsidR="00000000" w:rsidRPr="00A90253" w:rsidP="00917953">
      <w:pPr>
        <w:pStyle w:val="BodyText"/>
      </w:pPr>
      <w:r w:rsidRPr="00A902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13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0253" w:rsidP="00917953">
      <w:pPr>
        <w:pStyle w:val="BodyText"/>
        <w:sectPr w:rsidSect="00A902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0253" w:rsidP="00A90253">
      <w:pPr>
        <w:pStyle w:val="SuperHeading"/>
      </w:pPr>
      <w:r w:rsidRPr="00A90253">
        <w:t>Assessment Requirements for CUADIG413 Create user interfaces</w:t>
      </w:r>
    </w:p>
    <w:p w:rsidR="00000000" w:rsidRPr="00A90253" w:rsidP="00A90253">
      <w:pPr>
        <w:pStyle w:val="Heading1"/>
      </w:pPr>
      <w:bookmarkStart w:id="8" w:name="O_1148209"/>
      <w:bookmarkEnd w:id="8"/>
      <w:r w:rsidRPr="00A902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rPr>
                <w:rStyle w:val="SpecialBold"/>
              </w:rPr>
              <w:t>Comments</w:t>
            </w:r>
          </w:p>
        </w:tc>
      </w:tr>
      <w:tr w:rsidTr="00A90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53">
            <w:pPr>
              <w:pStyle w:val="BodyText"/>
              <w:rPr>
                <w:lang w:val="en-NZ"/>
              </w:rPr>
            </w:pPr>
            <w:r w:rsidRPr="00A902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53" w:rsidP="00A90253">
            <w:pPr>
              <w:pStyle w:val="BodyText"/>
            </w:pPr>
            <w:r w:rsidRPr="00A90253">
              <w:t>This version first released with CUA Creative Arts an</w:t>
            </w:r>
            <w:r w:rsidRPr="00A90253">
              <w:t>d Culture Training Package version 5.0.</w:t>
            </w:r>
          </w:p>
        </w:tc>
      </w:tr>
    </w:tbl>
    <w:p w:rsidR="00000000" w:rsidRPr="00A90253" w:rsidP="00A90253">
      <w:pPr>
        <w:pStyle w:val="List"/>
      </w:pPr>
    </w:p>
    <w:p w:rsidR="00000000" w:rsidRPr="00A90253" w:rsidP="00A90253">
      <w:pPr>
        <w:pStyle w:val="AllowPageBreak"/>
      </w:pPr>
    </w:p>
    <w:p w:rsidR="00000000" w:rsidRPr="00A90253" w:rsidP="00A90253">
      <w:pPr>
        <w:pStyle w:val="Heading1"/>
      </w:pPr>
      <w:bookmarkStart w:id="9" w:name="O_1148212"/>
      <w:bookmarkEnd w:id="9"/>
      <w:r w:rsidRPr="00A90253">
        <w:t>Performance Evidence</w:t>
      </w:r>
    </w:p>
    <w:p w:rsidR="00000000" w:rsidRPr="00A90253" w:rsidP="00917953">
      <w:pPr>
        <w:pStyle w:val="BodyText"/>
      </w:pPr>
      <w:r w:rsidRPr="00A90253">
        <w:t xml:space="preserve">The candidate must demonstrate the ability to complete the tasks outlined in the elements, performance criteria and foundation skills of this unit, including evidence </w:t>
      </w:r>
      <w:r w:rsidRPr="00A90253">
        <w:t>of the ability to:</w:t>
      </w:r>
    </w:p>
    <w:p w:rsidR="00000000" w:rsidRPr="00A90253" w:rsidP="00A90253">
      <w:pPr>
        <w:pStyle w:val="ListBullet"/>
      </w:pPr>
      <w:r w:rsidRPr="00A90253">
        <w:t>create at least two user interfaces based on different design briefs.</w:t>
      </w:r>
    </w:p>
    <w:p w:rsidR="00000000" w:rsidRPr="00A90253" w:rsidP="00917953">
      <w:pPr>
        <w:pStyle w:val="BodyText"/>
      </w:pPr>
      <w:r w:rsidRPr="00A90253">
        <w:t>In the course of the above, the candidate must:</w:t>
      </w:r>
    </w:p>
    <w:p w:rsidR="00000000" w:rsidRPr="00A90253" w:rsidP="00A90253">
      <w:pPr>
        <w:pStyle w:val="ListBullet"/>
      </w:pPr>
      <w:r w:rsidRPr="00A90253">
        <w:t>confirm interface meets requirements to be technically feasible and includes:</w:t>
      </w:r>
    </w:p>
    <w:p w:rsidR="00000000" w:rsidRPr="00A90253" w:rsidP="00A90253">
      <w:pPr>
        <w:pStyle w:val="ListBullet2"/>
      </w:pPr>
      <w:r w:rsidRPr="00A90253">
        <w:t>creative design ideas</w:t>
      </w:r>
    </w:p>
    <w:p w:rsidR="00000000" w:rsidRPr="00A90253" w:rsidP="00A90253">
      <w:pPr>
        <w:pStyle w:val="ListBullet2"/>
      </w:pPr>
      <w:r w:rsidRPr="00A90253">
        <w:t>purpose of interactive media product</w:t>
      </w:r>
    </w:p>
    <w:p w:rsidR="00000000" w:rsidRPr="00A90253" w:rsidP="00A90253">
      <w:pPr>
        <w:pStyle w:val="ListBullet2"/>
      </w:pPr>
      <w:r w:rsidRPr="00A90253">
        <w:t>target users</w:t>
      </w:r>
    </w:p>
    <w:p w:rsidR="00000000" w:rsidRPr="00A90253" w:rsidP="00A90253">
      <w:pPr>
        <w:pStyle w:val="ListBullet2"/>
      </w:pPr>
      <w:r w:rsidRPr="00A90253">
        <w:t>text content and media asset requirements</w:t>
      </w:r>
    </w:p>
    <w:p w:rsidR="00000000" w:rsidRPr="00A90253" w:rsidP="00A90253">
      <w:pPr>
        <w:pStyle w:val="ListBullet"/>
      </w:pPr>
      <w:r w:rsidRPr="00A90253">
        <w:t xml:space="preserve">use visual design principles to communicate with target users </w:t>
      </w:r>
    </w:p>
    <w:p w:rsidR="00000000" w:rsidRPr="00A90253" w:rsidP="00A90253">
      <w:pPr>
        <w:pStyle w:val="ListBullet"/>
      </w:pPr>
      <w:r w:rsidRPr="00A90253">
        <w:t xml:space="preserve">meet required accessibility standards </w:t>
      </w:r>
    </w:p>
    <w:p w:rsidR="00000000" w:rsidRPr="00A90253" w:rsidP="00A90253">
      <w:pPr>
        <w:pStyle w:val="ListBullet"/>
      </w:pPr>
      <w:r w:rsidRPr="00A90253">
        <w:t>evaluate ideas and user interface with required personnel.</w:t>
      </w:r>
    </w:p>
    <w:p w:rsidR="00000000" w:rsidRPr="00A90253" w:rsidP="00A90253">
      <w:pPr>
        <w:pStyle w:val="AllowPageBreak"/>
      </w:pPr>
    </w:p>
    <w:p w:rsidR="00000000" w:rsidRPr="00A90253" w:rsidP="00A90253">
      <w:pPr>
        <w:pStyle w:val="Heading1"/>
      </w:pPr>
      <w:bookmarkStart w:id="10" w:name="O_1148211"/>
      <w:bookmarkEnd w:id="10"/>
      <w:r w:rsidRPr="00A90253">
        <w:t>Knowledge Evidence</w:t>
      </w:r>
    </w:p>
    <w:p w:rsidR="00000000" w:rsidRPr="00A90253" w:rsidP="00917953">
      <w:pPr>
        <w:pStyle w:val="BodyText"/>
      </w:pPr>
      <w:r w:rsidRPr="00A90253">
        <w:t>The candidate must be able to demonstrate knowledge to complete the tasks outlined in the elements, performance criteria and foundation skills of this unit, including knowledge of:</w:t>
      </w:r>
    </w:p>
    <w:p w:rsidR="00000000" w:rsidRPr="00A90253" w:rsidP="00A90253">
      <w:pPr>
        <w:pStyle w:val="ListBullet"/>
      </w:pPr>
      <w:r w:rsidRPr="00A90253">
        <w:t>file output formats applicable to different delivery platforms</w:t>
      </w:r>
    </w:p>
    <w:p w:rsidR="00000000" w:rsidRPr="00A90253" w:rsidP="00A90253">
      <w:pPr>
        <w:pStyle w:val="ListBullet"/>
      </w:pPr>
      <w:r w:rsidRPr="00A90253">
        <w:t>different text content and media assets used in user interfaces</w:t>
      </w:r>
    </w:p>
    <w:p w:rsidR="00000000" w:rsidRPr="00A90253" w:rsidP="00A90253">
      <w:pPr>
        <w:pStyle w:val="ListBullet"/>
      </w:pPr>
      <w:r w:rsidRPr="00A90253">
        <w:t>industry standard graphics software</w:t>
      </w:r>
    </w:p>
    <w:p w:rsidR="00000000" w:rsidRPr="00A90253" w:rsidP="00A90253">
      <w:pPr>
        <w:pStyle w:val="ListBullet"/>
      </w:pPr>
      <w:r w:rsidRPr="00A90253">
        <w:t>strategies to evaluate ideas and user interface to improve techniques</w:t>
      </w:r>
    </w:p>
    <w:p w:rsidR="00000000" w:rsidRPr="00A90253" w:rsidP="00A90253">
      <w:pPr>
        <w:pStyle w:val="ListBullet"/>
      </w:pPr>
      <w:r w:rsidRPr="00A90253">
        <w:t>visual design and commu</w:t>
      </w:r>
      <w:r w:rsidRPr="00A90253">
        <w:t xml:space="preserve">nication principles as they apply to interface designs </w:t>
      </w:r>
    </w:p>
    <w:p w:rsidR="00000000" w:rsidRPr="00A90253" w:rsidP="00A90253">
      <w:pPr>
        <w:pStyle w:val="ListBullet"/>
      </w:pPr>
      <w:r w:rsidRPr="00A90253">
        <w:t>user-centred design principles and their importance to creation of user interfaces</w:t>
      </w:r>
    </w:p>
    <w:p w:rsidR="00000000" w:rsidRPr="00A90253" w:rsidP="00A90253">
      <w:pPr>
        <w:pStyle w:val="ListBullet"/>
      </w:pPr>
      <w:r w:rsidRPr="00A90253">
        <w:t>accessibility standards that apply to interface designs</w:t>
      </w:r>
    </w:p>
    <w:p w:rsidR="00000000" w:rsidRPr="00A90253" w:rsidP="00A90253">
      <w:pPr>
        <w:pStyle w:val="ListBullet"/>
      </w:pPr>
      <w:r w:rsidRPr="00A90253">
        <w:t xml:space="preserve">influence of typography on visual impact of user interface </w:t>
      </w:r>
    </w:p>
    <w:p w:rsidR="00000000" w:rsidRPr="00A90253" w:rsidP="00A90253">
      <w:pPr>
        <w:pStyle w:val="ListBullet"/>
      </w:pPr>
      <w:r w:rsidRPr="00A90253">
        <w:t>p</w:t>
      </w:r>
      <w:r w:rsidRPr="00A90253">
        <w:t>urpose of copyright and copyright clearance procedures</w:t>
      </w:r>
    </w:p>
    <w:p w:rsidR="00000000" w:rsidRPr="00A90253" w:rsidP="00A90253">
      <w:pPr>
        <w:pStyle w:val="ListBullet"/>
      </w:pPr>
      <w:r w:rsidRPr="00A90253">
        <w:t>work health and safety requirements when working for extended periods of time on computers and keyboards including safe ergonomic practices.</w:t>
      </w:r>
    </w:p>
    <w:p w:rsidR="00000000" w:rsidRPr="00A90253" w:rsidP="00A90253">
      <w:pPr>
        <w:pStyle w:val="AllowPageBreak"/>
      </w:pPr>
    </w:p>
    <w:p w:rsidR="00000000" w:rsidRPr="00A90253" w:rsidP="00A90253">
      <w:pPr>
        <w:pStyle w:val="Heading1"/>
      </w:pPr>
      <w:bookmarkStart w:id="11" w:name="O_1148210"/>
      <w:bookmarkEnd w:id="11"/>
      <w:r w:rsidRPr="00A90253">
        <w:t>Assessment Conditions</w:t>
      </w:r>
    </w:p>
    <w:p w:rsidR="00000000" w:rsidRPr="00A90253" w:rsidP="00917953">
      <w:pPr>
        <w:pStyle w:val="BodyText"/>
      </w:pPr>
      <w:r w:rsidRPr="00A90253">
        <w:t>Skills in this unit</w:t>
      </w:r>
      <w:r w:rsidRPr="00A90253">
        <w:t xml:space="preserve"> must be demonstrated in a workplace or simulated environment where the conditions are typical of those in a working environment in this industry.</w:t>
      </w:r>
    </w:p>
    <w:p w:rsidR="00000000" w:rsidRPr="00A90253" w:rsidP="00917953">
      <w:pPr>
        <w:pStyle w:val="BodyText"/>
      </w:pPr>
      <w:r w:rsidRPr="00A90253">
        <w:t>This includes access to:</w:t>
      </w:r>
    </w:p>
    <w:p w:rsidR="00000000" w:rsidRPr="00A90253" w:rsidP="00A90253">
      <w:pPr>
        <w:pStyle w:val="ListBullet"/>
      </w:pPr>
      <w:r w:rsidRPr="00A90253">
        <w:t>design interface briefs on which to create user interfaces</w:t>
      </w:r>
    </w:p>
    <w:p w:rsidR="00000000" w:rsidRPr="00A90253" w:rsidP="00A90253">
      <w:pPr>
        <w:pStyle w:val="ListBullet"/>
      </w:pPr>
      <w:r w:rsidRPr="00A90253">
        <w:t xml:space="preserve">interaction with others </w:t>
      </w:r>
      <w:r w:rsidRPr="00A90253">
        <w:t>required to demonstrate the performance evidence</w:t>
      </w:r>
    </w:p>
    <w:p w:rsidR="00000000" w:rsidRPr="00A90253" w:rsidP="00A90253">
      <w:pPr>
        <w:pStyle w:val="ListBullet"/>
      </w:pPr>
      <w:r w:rsidRPr="00A90253">
        <w:t>industry standard graphics software.</w:t>
      </w:r>
    </w:p>
    <w:p w:rsidR="00000000" w:rsidRPr="00A90253" w:rsidP="00917953">
      <w:pPr>
        <w:pStyle w:val="BodyText"/>
      </w:pPr>
      <w:r w:rsidRPr="00A90253">
        <w:t>Assessors of this unit must satisfy the requirements for assessors in applicable vocational educational and training legislation, frameworks and/or standards.</w:t>
      </w:r>
    </w:p>
    <w:p w:rsidR="00000000" w:rsidRPr="00A90253" w:rsidP="00A90253">
      <w:pPr>
        <w:pStyle w:val="Heading1"/>
      </w:pPr>
      <w:bookmarkStart w:id="12" w:name="O_1148208"/>
      <w:bookmarkEnd w:id="12"/>
      <w:r w:rsidRPr="00A90253">
        <w:t>Links</w:t>
      </w:r>
    </w:p>
    <w:p w:rsidR="00000000" w:rsidRPr="00A90253" w:rsidP="00917953">
      <w:pPr>
        <w:pStyle w:val="BodyText"/>
      </w:pPr>
      <w:r w:rsidRPr="00A902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13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0253" w:rsidP="00A90253"/>
    <w:sectPr w:rsidSect="00A902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 w:rsidRPr="00917953" w:rsidP="00917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53" w:rsidP="00A90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953" w:rsidP="00A90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7953" w:rsidP="00A902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 w:rsidP="00A90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953">
      <w:t>Approved</w:t>
    </w:r>
    <w:r w:rsidR="009179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9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953">
      <w:rPr>
        <w:noProof/>
      </w:rPr>
      <w:t>4</w:t>
    </w:r>
    <w:r>
      <w:rPr>
        <w:noProof/>
      </w:rPr>
      <w:fldChar w:fldCharType="end"/>
    </w:r>
  </w:p>
  <w:p w:rsidR="00A90253" w:rsidP="00A90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9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953">
      <w:t>Service and Creative Skills Australia</w:t>
    </w:r>
    <w:r w:rsidR="00917953">
      <w:fldChar w:fldCharType="end"/>
    </w:r>
  </w:p>
  <w:p w:rsidR="00A90253" w:rsidP="00A90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253" w:rsidRPr="00917953" w:rsidP="00917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53" w:rsidRPr="002D2AF8" w:rsidP="00A90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CUADIG413 Create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7953" w:rsidP="00A902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53" w:rsidRPr="002D2AF8" w:rsidP="00A90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953">
      <w:t>CUADIG413 Create user interfaces</w:t>
    </w:r>
    <w:r w:rsidR="009179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953">
      <w:rPr>
        <w:noProof/>
      </w:rPr>
      <w:t>1 March 2025</w:t>
    </w:r>
    <w:r>
      <w:fldChar w:fldCharType="end"/>
    </w:r>
  </w:p>
  <w:p w:rsidR="00A90253" w:rsidP="00A90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2EB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E42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2D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253"/>
  </w:style>
  <w:style w:type="character" w:customStyle="1" w:styleId="Heading1Char">
    <w:name w:val="Heading 1 Char"/>
    <w:basedOn w:val="DefaultParagraphFont"/>
    <w:link w:val="Heading1"/>
    <w:rsid w:val="00A90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2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2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2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253"/>
    <w:rPr>
      <w:b/>
      <w:spacing w:val="0"/>
    </w:rPr>
  </w:style>
  <w:style w:type="paragraph" w:styleId="ListBullet2">
    <w:name w:val="List Bullet 2"/>
    <w:basedOn w:val="List2"/>
    <w:rsid w:val="00A902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0253"/>
    <w:rPr>
      <w:i/>
    </w:rPr>
  </w:style>
  <w:style w:type="paragraph" w:customStyle="1" w:styleId="SuperHeading">
    <w:name w:val="SuperHeading"/>
    <w:basedOn w:val="Normal"/>
    <w:rsid w:val="00A90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2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2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253"/>
  </w:style>
  <w:style w:type="paragraph" w:styleId="TableofFigures">
    <w:name w:val="table of figures"/>
    <w:basedOn w:val="Normal"/>
    <w:next w:val="Normal"/>
    <w:semiHidden/>
    <w:rsid w:val="00A90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2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253"/>
    <w:rPr>
      <w:rFonts w:ascii="Wingdings" w:hAnsi="Wingdings"/>
    </w:rPr>
  </w:style>
  <w:style w:type="paragraph" w:customStyle="1" w:styleId="TableHeading">
    <w:name w:val="Table Heading"/>
    <w:basedOn w:val="HeadingBase"/>
    <w:rsid w:val="00A90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253"/>
    <w:rPr>
      <w:color w:val="0033CC"/>
      <w:u w:val="none"/>
    </w:rPr>
  </w:style>
  <w:style w:type="paragraph" w:customStyle="1" w:styleId="BodyTextRight">
    <w:name w:val="Body Text Right"/>
    <w:basedOn w:val="BodyText"/>
    <w:rsid w:val="00A90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2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253"/>
    <w:rPr>
      <w:sz w:val="32"/>
    </w:rPr>
  </w:style>
  <w:style w:type="paragraph" w:customStyle="1" w:styleId="HeadingProcedure">
    <w:name w:val="Heading Procedure"/>
    <w:basedOn w:val="HeadingBase"/>
    <w:next w:val="Normal"/>
    <w:rsid w:val="00A90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253"/>
    <w:pPr>
      <w:spacing w:before="60" w:after="60"/>
    </w:pPr>
  </w:style>
  <w:style w:type="paragraph" w:styleId="ListContinue">
    <w:name w:val="List Continue"/>
    <w:basedOn w:val="List"/>
    <w:rsid w:val="00A90253"/>
    <w:pPr>
      <w:ind w:firstLine="0"/>
    </w:pPr>
  </w:style>
  <w:style w:type="paragraph" w:customStyle="1" w:styleId="ListNote">
    <w:name w:val="List Note"/>
    <w:basedOn w:val="List"/>
    <w:rsid w:val="00A90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253"/>
    <w:rPr>
      <w:rFonts w:ascii="Courier New" w:hAnsi="Courier New"/>
    </w:rPr>
  </w:style>
  <w:style w:type="paragraph" w:customStyle="1" w:styleId="NoteBullet">
    <w:name w:val="Note Bullet"/>
    <w:basedOn w:val="Note"/>
    <w:rsid w:val="00A90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2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253"/>
    <w:rPr>
      <w:b/>
      <w:smallCaps/>
    </w:rPr>
  </w:style>
  <w:style w:type="paragraph" w:customStyle="1" w:styleId="TableListNumber">
    <w:name w:val="Table List Number"/>
    <w:basedOn w:val="ListNumber"/>
    <w:rsid w:val="00A90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253"/>
    <w:pPr>
      <w:numPr>
        <w:numId w:val="9"/>
      </w:numPr>
    </w:pPr>
  </w:style>
  <w:style w:type="paragraph" w:customStyle="1" w:styleId="ListAlpha2">
    <w:name w:val="List Alpha 2"/>
    <w:basedOn w:val="List2"/>
    <w:rsid w:val="00A90253"/>
    <w:pPr>
      <w:numPr>
        <w:numId w:val="8"/>
      </w:numPr>
    </w:pPr>
  </w:style>
  <w:style w:type="paragraph" w:styleId="List2">
    <w:name w:val="List 2"/>
    <w:basedOn w:val="BodyText"/>
    <w:rsid w:val="00A90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2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2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253"/>
    <w:pPr>
      <w:numPr>
        <w:numId w:val="4"/>
      </w:numPr>
    </w:pPr>
  </w:style>
  <w:style w:type="paragraph" w:styleId="ListContinue2">
    <w:name w:val="List Continue 2"/>
    <w:basedOn w:val="List2"/>
    <w:rsid w:val="00A90253"/>
    <w:pPr>
      <w:ind w:firstLine="0"/>
    </w:pPr>
  </w:style>
  <w:style w:type="paragraph" w:styleId="ListContinue3">
    <w:name w:val="List Continue 3"/>
    <w:basedOn w:val="List3"/>
    <w:rsid w:val="00A90253"/>
    <w:pPr>
      <w:ind w:left="1021" w:firstLine="0"/>
    </w:pPr>
  </w:style>
  <w:style w:type="paragraph" w:styleId="ListContinue4">
    <w:name w:val="List Continue 4"/>
    <w:basedOn w:val="List4"/>
    <w:rsid w:val="00A90253"/>
    <w:pPr>
      <w:ind w:firstLine="0"/>
    </w:pPr>
  </w:style>
  <w:style w:type="paragraph" w:styleId="ListContinue5">
    <w:name w:val="List Continue 5"/>
    <w:basedOn w:val="List5"/>
    <w:rsid w:val="00A90253"/>
    <w:pPr>
      <w:ind w:firstLine="0"/>
    </w:pPr>
  </w:style>
  <w:style w:type="paragraph" w:styleId="ListNumber3">
    <w:name w:val="List Number 3"/>
    <w:basedOn w:val="List3"/>
    <w:rsid w:val="00A90253"/>
    <w:pPr>
      <w:numPr>
        <w:numId w:val="5"/>
      </w:numPr>
    </w:pPr>
  </w:style>
  <w:style w:type="paragraph" w:styleId="ListNumber4">
    <w:name w:val="List Number 4"/>
    <w:basedOn w:val="List4"/>
    <w:rsid w:val="00A90253"/>
    <w:pPr>
      <w:numPr>
        <w:numId w:val="6"/>
      </w:numPr>
    </w:pPr>
  </w:style>
  <w:style w:type="paragraph" w:styleId="ListNumber5">
    <w:name w:val="List Number 5"/>
    <w:basedOn w:val="List5"/>
    <w:rsid w:val="00A90253"/>
    <w:pPr>
      <w:numPr>
        <w:numId w:val="7"/>
      </w:numPr>
    </w:pPr>
  </w:style>
  <w:style w:type="paragraph" w:styleId="BlockText">
    <w:name w:val="Block Text"/>
    <w:basedOn w:val="Normal"/>
    <w:rsid w:val="00A90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253"/>
    <w:rPr>
      <w:sz w:val="16"/>
      <w:vertAlign w:val="superscript"/>
    </w:rPr>
  </w:style>
  <w:style w:type="character" w:customStyle="1" w:styleId="Symbols">
    <w:name w:val="Symbols"/>
    <w:basedOn w:val="DefaultParagraphFont"/>
    <w:rsid w:val="00A90253"/>
    <w:rPr>
      <w:rFonts w:ascii="Symbol" w:hAnsi="Symbol"/>
    </w:rPr>
  </w:style>
  <w:style w:type="character" w:customStyle="1" w:styleId="MenuOptions">
    <w:name w:val="Menu Options"/>
    <w:basedOn w:val="DefaultParagraphFont"/>
    <w:rsid w:val="00A90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253"/>
    <w:rPr>
      <w:b/>
    </w:rPr>
  </w:style>
  <w:style w:type="character" w:customStyle="1" w:styleId="Underlined">
    <w:name w:val="Underlined"/>
    <w:basedOn w:val="DefaultParagraphFont"/>
    <w:rsid w:val="00A90253"/>
    <w:rPr>
      <w:u w:val="single"/>
    </w:rPr>
  </w:style>
  <w:style w:type="paragraph" w:customStyle="1" w:styleId="TableBodyTextRight">
    <w:name w:val="Table Body Text Right"/>
    <w:basedOn w:val="TableBodyText"/>
    <w:rsid w:val="00A90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253"/>
    <w:rPr>
      <w:sz w:val="18"/>
    </w:rPr>
  </w:style>
  <w:style w:type="paragraph" w:customStyle="1" w:styleId="BodySmallRight">
    <w:name w:val="Body Small Right"/>
    <w:basedOn w:val="BodyTextRight"/>
    <w:rsid w:val="00A90253"/>
    <w:rPr>
      <w:sz w:val="18"/>
      <w:szCs w:val="18"/>
    </w:rPr>
  </w:style>
  <w:style w:type="paragraph" w:customStyle="1" w:styleId="MarginEdition">
    <w:name w:val="Margin Edition"/>
    <w:basedOn w:val="MarginNote"/>
    <w:rsid w:val="00A90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253"/>
    <w:rPr>
      <w:sz w:val="2"/>
      <w:szCs w:val="2"/>
    </w:rPr>
  </w:style>
  <w:style w:type="character" w:customStyle="1" w:styleId="Small">
    <w:name w:val="Small"/>
    <w:basedOn w:val="DefaultParagraphFont"/>
    <w:rsid w:val="00A90253"/>
    <w:rPr>
      <w:sz w:val="16"/>
    </w:rPr>
  </w:style>
  <w:style w:type="paragraph" w:customStyle="1" w:styleId="WideTable">
    <w:name w:val="Wide Table"/>
    <w:basedOn w:val="Normal"/>
    <w:rsid w:val="00A90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253"/>
  </w:style>
  <w:style w:type="paragraph" w:styleId="Quote">
    <w:name w:val="Quote"/>
    <w:basedOn w:val="Heading1"/>
    <w:link w:val="QuoteChar"/>
    <w:qFormat/>
    <w:rsid w:val="00A90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253"/>
    <w:pPr>
      <w:pageBreakBefore/>
    </w:pPr>
  </w:style>
  <w:style w:type="paragraph" w:customStyle="1" w:styleId="Border">
    <w:name w:val="Border"/>
    <w:basedOn w:val="Normal"/>
    <w:qFormat/>
    <w:rsid w:val="00A90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253"/>
    <w:rPr>
      <w:u w:val="single"/>
    </w:rPr>
  </w:style>
  <w:style w:type="character" w:customStyle="1" w:styleId="BoldandItalics">
    <w:name w:val="Bold and Italics"/>
    <w:qFormat/>
    <w:rsid w:val="00A90253"/>
    <w:rPr>
      <w:b/>
      <w:i/>
      <w:u w:val="none"/>
    </w:rPr>
  </w:style>
  <w:style w:type="paragraph" w:styleId="BalloonText">
    <w:name w:val="Balloon Text"/>
    <w:basedOn w:val="Normal"/>
    <w:link w:val="BalloonTextChar"/>
    <w:rsid w:val="00A90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253"/>
    <w:pPr>
      <w:spacing w:before="0" w:after="0"/>
    </w:pPr>
  </w:style>
  <w:style w:type="paragraph" w:customStyle="1" w:styleId="BodyTextBold">
    <w:name w:val="Body Text Bold"/>
    <w:basedOn w:val="BodyText"/>
    <w:qFormat/>
    <w:rsid w:val="00A90253"/>
    <w:rPr>
      <w:b/>
    </w:rPr>
  </w:style>
  <w:style w:type="character" w:styleId="Hyperlink">
    <w:name w:val="Hyperlink"/>
    <w:basedOn w:val="DefaultParagraphFont"/>
    <w:uiPriority w:val="99"/>
    <w:unhideWhenUsed/>
    <w:rsid w:val="00917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5583</Characters>
  <Application>Microsoft Office Word</Application>
  <DocSecurity>0</DocSecurity>
  <Lines>159</Lines>
  <Paragraphs>119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CUADIG413 Create user interfaces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