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5CA" w:rsidP="000B75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CUADIG403 Create user interfaces</w:t>
      </w:r>
      <w:r>
        <w:fldChar w:fldCharType="end"/>
      </w:r>
    </w:p>
    <w:p w:rsidR="000B75CA" w:rsidP="000B75CA">
      <w:pPr>
        <w:pStyle w:val="Version"/>
        <w:sectPr w:rsidSect="001C42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42A4" w:rsidP="001C42A4">
      <w:pPr>
        <w:pStyle w:val="SuperHeading"/>
      </w:pPr>
      <w:r w:rsidRPr="001C42A4">
        <w:t>CUADIG403 Create user interfaces</w:t>
      </w:r>
    </w:p>
    <w:p w:rsidR="00000000" w:rsidRPr="001C42A4" w:rsidP="001C42A4">
      <w:pPr>
        <w:pStyle w:val="Heading1"/>
      </w:pPr>
      <w:bookmarkStart w:id="1" w:name="O_791014"/>
      <w:bookmarkEnd w:id="1"/>
      <w:r w:rsidRPr="001C42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C4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4" w:rsidP="001C42A4">
            <w:pPr>
              <w:pStyle w:val="BodyText"/>
            </w:pPr>
            <w:r w:rsidRPr="001C42A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rPr>
                <w:rStyle w:val="SpecialBold"/>
              </w:rPr>
              <w:t>Comments</w:t>
            </w:r>
          </w:p>
        </w:tc>
      </w:tr>
      <w:tr w:rsidTr="001C4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4" w:rsidP="001C42A4">
            <w:pPr>
              <w:pStyle w:val="BodyText"/>
            </w:pPr>
            <w:r w:rsidRPr="001C42A4">
              <w:t>This version first released with CUA Creative Arts and Culture Training Package version 2.0.</w:t>
            </w:r>
          </w:p>
        </w:tc>
      </w:tr>
    </w:tbl>
    <w:p w:rsidR="00000000" w:rsidRPr="001C42A4" w:rsidP="001C42A4">
      <w:pPr>
        <w:pStyle w:val="BodyText"/>
      </w:pPr>
    </w:p>
    <w:p w:rsidR="00000000" w:rsidRPr="001C42A4" w:rsidP="001C42A4">
      <w:pPr>
        <w:pStyle w:val="AllowPageBreak"/>
      </w:pPr>
    </w:p>
    <w:p w:rsidR="00000000" w:rsidRPr="001C42A4" w:rsidP="001C42A4">
      <w:pPr>
        <w:pStyle w:val="Heading1"/>
      </w:pPr>
      <w:bookmarkStart w:id="2" w:name="O_791015"/>
      <w:bookmarkEnd w:id="2"/>
      <w:r w:rsidRPr="001C42A4">
        <w:t>Application</w:t>
      </w:r>
    </w:p>
    <w:p w:rsidR="00000000" w:rsidRPr="001C42A4" w:rsidP="000B75CA">
      <w:pPr>
        <w:pStyle w:val="BodyText"/>
      </w:pPr>
      <w:r w:rsidRPr="001C42A4">
        <w:t>This unit describes the skills and knowledge required to create a user interface fo</w:t>
      </w:r>
      <w:r w:rsidRPr="001C42A4">
        <w:t xml:space="preserve">r an interactive media product. </w:t>
      </w:r>
    </w:p>
    <w:p w:rsidR="00000000" w:rsidRPr="001C42A4" w:rsidP="000B75CA">
      <w:pPr>
        <w:pStyle w:val="BodyText"/>
      </w:pPr>
      <w:r w:rsidRPr="001C42A4">
        <w:t>It applies to individuals who respond to design specifications and generate a range of design options that incorporate user-centred design principles and comply with platform standards. They work in a team environment with</w:t>
      </w:r>
      <w:r w:rsidRPr="001C42A4">
        <w:t xml:space="preserve"> some supervision or guidance. </w:t>
      </w:r>
    </w:p>
    <w:p w:rsidR="00000000" w:rsidRPr="001C42A4" w:rsidP="000B75CA">
      <w:pPr>
        <w:pStyle w:val="BodyText"/>
      </w:pPr>
      <w:r w:rsidRPr="001C42A4">
        <w:t>No licensing, legislative or certification requirements apply to this unit at the time of publication.</w:t>
      </w:r>
    </w:p>
    <w:p w:rsidR="00000000" w:rsidRPr="001C42A4" w:rsidP="001C42A4">
      <w:pPr>
        <w:pStyle w:val="Heading1"/>
      </w:pPr>
      <w:bookmarkStart w:id="3" w:name="O_791018"/>
      <w:bookmarkEnd w:id="3"/>
      <w:r w:rsidRPr="001C42A4">
        <w:t>Unit Sector</w:t>
      </w:r>
    </w:p>
    <w:p w:rsidR="00000000" w:rsidRPr="001C42A4" w:rsidP="000B75CA">
      <w:pPr>
        <w:pStyle w:val="BodyText"/>
      </w:pPr>
      <w:r w:rsidRPr="001C42A4">
        <w:t>Visual Communication – Digital Content and Imaging</w:t>
      </w:r>
    </w:p>
    <w:p w:rsidR="00000000" w:rsidRPr="001C42A4" w:rsidP="001C42A4">
      <w:pPr>
        <w:pStyle w:val="Heading1"/>
      </w:pPr>
      <w:bookmarkStart w:id="4" w:name="O_791019"/>
      <w:bookmarkEnd w:id="4"/>
      <w:r w:rsidRPr="001C42A4">
        <w:t>Elements and Performanc</w:t>
      </w:r>
      <w:r w:rsidRPr="001C42A4">
        <w:t>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C42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4" w:rsidP="001C42A4">
            <w:pPr>
              <w:pStyle w:val="BodyText"/>
            </w:pPr>
            <w:r w:rsidRPr="001C42A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rPr>
                <w:rStyle w:val="SpecialBold"/>
              </w:rPr>
              <w:t>PERFORMANCE CRITERIA</w:t>
            </w:r>
          </w:p>
        </w:tc>
      </w:tr>
      <w:tr w:rsidTr="001C42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4" w:rsidP="001C42A4">
            <w:pPr>
              <w:pStyle w:val="BodyText"/>
            </w:pPr>
            <w:r w:rsidRPr="001C42A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42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1. Clarify project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4" w:rsidP="001C42A4">
            <w:pPr>
              <w:pStyle w:val="BodyText"/>
            </w:pPr>
            <w:r w:rsidRPr="001C42A4">
              <w:t>1.1 Discuss, with relevant personnel, the design specifications to clarify target user, audience and purpose of interactive media products</w:t>
            </w:r>
          </w:p>
          <w:p w:rsidR="00000000" w:rsidRPr="001C42A4" w:rsidP="001C42A4">
            <w:pPr>
              <w:pStyle w:val="BodyText"/>
            </w:pPr>
            <w:r w:rsidRPr="001C42A4">
              <w:t>1.2 Identify text content and media assets to be integrated into user interfaces</w:t>
            </w:r>
          </w:p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1.3 Determine file output format sui</w:t>
            </w:r>
            <w:r w:rsidRPr="001C42A4">
              <w:t>table for the delivery platform of interactive media products</w:t>
            </w:r>
          </w:p>
        </w:tc>
      </w:tr>
      <w:tr w:rsidTr="001C42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2. Generate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4" w:rsidP="001C42A4">
            <w:pPr>
              <w:pStyle w:val="BodyText"/>
            </w:pPr>
            <w:r w:rsidRPr="001C42A4">
              <w:t xml:space="preserve">2.1 Research interactive media product user interfaces, designs, images, artwork and other creative sources that may inspire design ideas </w:t>
            </w:r>
          </w:p>
          <w:p w:rsidR="00000000" w:rsidRPr="001C42A4" w:rsidP="001C42A4">
            <w:pPr>
              <w:pStyle w:val="BodyText"/>
            </w:pPr>
            <w:r w:rsidRPr="001C42A4">
              <w:t xml:space="preserve">2.2 Collect logos, trademarks and other relevant information that may influence or be incorporated into design ideas </w:t>
            </w:r>
          </w:p>
          <w:p w:rsidR="00000000" w:rsidRPr="001C42A4" w:rsidP="001C42A4">
            <w:pPr>
              <w:pStyle w:val="BodyText"/>
            </w:pPr>
            <w:r w:rsidRPr="001C42A4">
              <w:t xml:space="preserve">2.3 Obtain and record copyright clearance, if required, for images used in designs </w:t>
            </w:r>
          </w:p>
          <w:p w:rsidR="00000000" w:rsidRPr="001C42A4" w:rsidP="001C42A4">
            <w:pPr>
              <w:pStyle w:val="BodyText"/>
            </w:pPr>
            <w:r w:rsidRPr="001C42A4">
              <w:t>2.4 Use sketches and concepts in specifications to gen</w:t>
            </w:r>
            <w:r w:rsidRPr="001C42A4">
              <w:t xml:space="preserve">erate a range of technically feasible and creative design ideas </w:t>
            </w:r>
          </w:p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2.5 Present interface design ideas to relevant personnel for discussion and feedback</w:t>
            </w:r>
          </w:p>
        </w:tc>
      </w:tr>
      <w:tr w:rsidTr="001C42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3. Plan approach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4" w:rsidP="001C42A4">
            <w:pPr>
              <w:pStyle w:val="BodyText"/>
            </w:pPr>
            <w:r w:rsidRPr="001C42A4">
              <w:t xml:space="preserve">3.1 Select final design, incorporating any feedback from relevant personnel </w:t>
            </w:r>
          </w:p>
          <w:p w:rsidR="00000000" w:rsidRPr="001C42A4" w:rsidP="001C42A4">
            <w:pPr>
              <w:pStyle w:val="BodyText"/>
            </w:pPr>
            <w:r w:rsidRPr="001C42A4">
              <w:t>3.2 Identif</w:t>
            </w:r>
            <w:r w:rsidRPr="001C42A4">
              <w:t>y a range of appropriate industry-standard graphics software</w:t>
            </w:r>
          </w:p>
          <w:p w:rsidR="00000000" w:rsidRPr="001C42A4" w:rsidP="001C42A4">
            <w:pPr>
              <w:pStyle w:val="BodyText"/>
            </w:pPr>
            <w:r w:rsidRPr="001C42A4">
              <w:t>3.3 Discuss and select graphics software, with relevant personnel, to meet specified outcomes</w:t>
            </w:r>
          </w:p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 xml:space="preserve">3.4 Explore a range of typographical and visual design elements that could be used in development of </w:t>
            </w:r>
            <w:r w:rsidRPr="001C42A4">
              <w:t>interface designs</w:t>
            </w:r>
          </w:p>
        </w:tc>
      </w:tr>
      <w:tr w:rsidTr="001C42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4. Produce user interfaces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4" w:rsidP="001C42A4">
            <w:pPr>
              <w:pStyle w:val="BodyText"/>
            </w:pPr>
            <w:r w:rsidRPr="001C42A4">
              <w:t>4.1 Use graphics software to develop structure for user interfaces based on final design concepts</w:t>
            </w:r>
          </w:p>
          <w:p w:rsidR="00000000" w:rsidRPr="001C42A4" w:rsidP="001C42A4">
            <w:pPr>
              <w:pStyle w:val="BodyText"/>
            </w:pPr>
            <w:r w:rsidRPr="001C42A4">
              <w:t>4.2 Source or create and integrate all graphic interactive components</w:t>
            </w:r>
          </w:p>
          <w:p w:rsidR="00000000" w:rsidRPr="001C42A4" w:rsidP="001C42A4">
            <w:pPr>
              <w:pStyle w:val="BodyText"/>
            </w:pPr>
            <w:r w:rsidRPr="001C42A4">
              <w:t xml:space="preserve">4.3 Apply visual design and communication </w:t>
            </w:r>
            <w:r w:rsidRPr="001C42A4">
              <w:t>principles to development of user interfaces</w:t>
            </w:r>
          </w:p>
          <w:p w:rsidR="00000000" w:rsidRPr="001C42A4" w:rsidP="001C42A4">
            <w:pPr>
              <w:pStyle w:val="BodyText"/>
            </w:pPr>
            <w:r w:rsidRPr="001C42A4">
              <w:t xml:space="preserve">4.4 Apply principles of user-centred design and standards for accessibility to development of user interfaces </w:t>
            </w:r>
          </w:p>
          <w:p w:rsidR="00000000" w:rsidRPr="001C42A4" w:rsidP="001C42A4">
            <w:pPr>
              <w:pStyle w:val="BodyText"/>
            </w:pPr>
            <w:r w:rsidRPr="001C42A4">
              <w:t>4.5 Document styles for text and presentation for use in style sheets and templates or themes</w:t>
            </w:r>
          </w:p>
          <w:p w:rsidR="00000000" w:rsidRPr="001C42A4" w:rsidP="001C42A4">
            <w:pPr>
              <w:pStyle w:val="BodyText"/>
            </w:pPr>
            <w:r w:rsidRPr="001C42A4">
              <w:t>4.6 Sa</w:t>
            </w:r>
            <w:r w:rsidRPr="001C42A4">
              <w:t xml:space="preserve">ve user interfaces in an appropriate output format that satisfies technical parameters </w:t>
            </w:r>
          </w:p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 xml:space="preserve">4.7 Adopt safe ergonomic practices when using equipment for long periods of time </w:t>
            </w:r>
          </w:p>
        </w:tc>
      </w:tr>
      <w:tr w:rsidTr="001C42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5. Finalise user interfaces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4" w:rsidP="001C42A4">
            <w:pPr>
              <w:pStyle w:val="BodyText"/>
            </w:pPr>
            <w:r w:rsidRPr="001C42A4">
              <w:t>5.1 Review user interfaces to assess effectiveness of creative solutions, appropriateness to users and audience, and technical feasibility</w:t>
            </w:r>
          </w:p>
          <w:p w:rsidR="00000000" w:rsidRPr="001C42A4" w:rsidP="001C42A4">
            <w:pPr>
              <w:pStyle w:val="BodyText"/>
            </w:pPr>
            <w:r w:rsidRPr="001C42A4">
              <w:t>5.2 Discuss additional requirements or modifications to the overall design with relevant personnel, and amend as nece</w:t>
            </w:r>
            <w:r w:rsidRPr="001C42A4">
              <w:t>ssary</w:t>
            </w:r>
          </w:p>
        </w:tc>
      </w:tr>
    </w:tbl>
    <w:p w:rsidR="00000000" w:rsidRPr="001C42A4" w:rsidP="001C42A4">
      <w:pPr>
        <w:pStyle w:val="BodyText"/>
      </w:pPr>
    </w:p>
    <w:p w:rsidR="00000000" w:rsidRPr="001C42A4" w:rsidP="001C42A4">
      <w:pPr>
        <w:pStyle w:val="AllowPageBreak"/>
      </w:pPr>
    </w:p>
    <w:p w:rsidR="00000000" w:rsidRPr="001C42A4" w:rsidP="001C42A4">
      <w:pPr>
        <w:pStyle w:val="Heading1"/>
      </w:pPr>
      <w:bookmarkStart w:id="5" w:name="O_791020"/>
      <w:bookmarkEnd w:id="5"/>
      <w:r w:rsidRPr="001C42A4">
        <w:t>Foundation Skills</w:t>
      </w:r>
    </w:p>
    <w:p w:rsidR="00000000" w:rsidRPr="000B75CA" w:rsidP="000B75CA">
      <w:pPr>
        <w:pStyle w:val="BodyText"/>
        <w:rPr>
          <w:i/>
        </w:rPr>
      </w:pPr>
      <w:r w:rsidRPr="000B75C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C42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4" w:rsidP="001C42A4">
            <w:pPr>
              <w:pStyle w:val="BodyText"/>
            </w:pPr>
            <w:r w:rsidRPr="001C42A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4" w:rsidP="001C42A4">
            <w:pPr>
              <w:pStyle w:val="BodyText"/>
            </w:pPr>
            <w:r w:rsidRPr="001C42A4">
              <w:rPr>
                <w:rStyle w:val="SpecialBold"/>
              </w:rPr>
              <w:t>Performance</w:t>
            </w:r>
          </w:p>
          <w:p w:rsidR="00000000" w:rsidRPr="001C42A4" w:rsidP="001C42A4">
            <w:pPr>
              <w:pStyle w:val="BodyText"/>
            </w:pPr>
            <w:r w:rsidRPr="001C42A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rPr>
                <w:rStyle w:val="SpecialBold"/>
              </w:rPr>
              <w:t>Description</w:t>
            </w:r>
          </w:p>
        </w:tc>
      </w:tr>
      <w:tr w:rsidTr="001C42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 xml:space="preserve">1.1, </w:t>
            </w:r>
            <w:r w:rsidRPr="001C42A4">
              <w:t>1.2, 1.3, 2.1, 2.2, 2.3, 3.4, 4.5, 4.6, 5.1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ListBullet"/>
              <w:rPr>
                <w:lang w:val="en-NZ"/>
              </w:rPr>
            </w:pPr>
            <w:r w:rsidRPr="001C42A4">
              <w:t>Interprets and analyses technical and descriptive information in project documents for design activities</w:t>
            </w:r>
          </w:p>
        </w:tc>
      </w:tr>
      <w:tr w:rsidTr="001C42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 xml:space="preserve">2.3, 4.5, 4.6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4" w:rsidP="001C42A4">
            <w:pPr>
              <w:pStyle w:val="ListBullet"/>
            </w:pPr>
            <w:r w:rsidRPr="001C42A4">
              <w:t>Records information in required format</w:t>
            </w:r>
          </w:p>
          <w:p w:rsidR="00000000" w:rsidP="001C42A4">
            <w:pPr>
              <w:pStyle w:val="ListBullet"/>
              <w:rPr>
                <w:lang w:val="en-NZ"/>
              </w:rPr>
            </w:pPr>
            <w:r w:rsidRPr="001C42A4">
              <w:t>Names files according to requirements</w:t>
            </w:r>
          </w:p>
        </w:tc>
      </w:tr>
      <w:tr w:rsidTr="001C42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1.1, 2.5, 3.1, 3.3, 5.2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ListBullet"/>
              <w:rPr>
                <w:lang w:val="en-NZ"/>
              </w:rPr>
            </w:pPr>
            <w:r w:rsidRPr="001C42A4">
              <w:t>Listens carefully in verbal exchanges and uses questioning techniques to clarify and confirm project requirement</w:t>
            </w:r>
          </w:p>
        </w:tc>
      </w:tr>
      <w:tr w:rsidTr="001C42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4.7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ListBullet"/>
              <w:rPr>
                <w:lang w:val="en-NZ"/>
              </w:rPr>
            </w:pPr>
            <w:r w:rsidRPr="001C42A4">
              <w:t>Complies with work health and safety requirements</w:t>
            </w:r>
          </w:p>
        </w:tc>
      </w:tr>
      <w:tr w:rsidTr="001C42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1.1, 2.5, 3.1, 3.3, 5.2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ListBullet"/>
              <w:rPr>
                <w:lang w:val="en-NZ"/>
              </w:rPr>
            </w:pPr>
            <w:r w:rsidRPr="001C42A4">
              <w:t xml:space="preserve">Uses appropriate communication practices and protocols to elicit opinions and reach agreement on required changes </w:t>
            </w:r>
          </w:p>
        </w:tc>
      </w:tr>
      <w:tr w:rsidTr="001C42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1.1-1.3, 2.1, 3.1-3.4, 4.1-4.4, 4.6,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4" w:rsidP="001C42A4">
            <w:pPr>
              <w:pStyle w:val="ListBullet"/>
            </w:pPr>
            <w:r w:rsidRPr="001C42A4">
              <w:t>Takes responsibility for orga</w:t>
            </w:r>
            <w:r w:rsidRPr="001C42A4">
              <w:t>nising and implementing tasks required to prepare, produce, present and finalise user interfaces</w:t>
            </w:r>
          </w:p>
          <w:p w:rsidR="00000000" w:rsidRPr="001C42A4" w:rsidP="001C42A4">
            <w:pPr>
              <w:pStyle w:val="ListBullet"/>
            </w:pPr>
            <w:r w:rsidRPr="001C42A4">
              <w:t xml:space="preserve">Analyses and evaluates information to make technical and design decisions </w:t>
            </w:r>
          </w:p>
          <w:p w:rsidR="00000000" w:rsidRPr="001C42A4" w:rsidP="001C42A4">
            <w:pPr>
              <w:pStyle w:val="ListBullet"/>
            </w:pPr>
            <w:r w:rsidRPr="001C42A4">
              <w:t xml:space="preserve">Uses formal thinking processes and exploration to generate ideas </w:t>
            </w:r>
          </w:p>
          <w:p w:rsidR="00000000" w:rsidRPr="001C42A4" w:rsidP="001C42A4">
            <w:pPr>
              <w:pStyle w:val="ListBullet"/>
            </w:pPr>
            <w:r w:rsidRPr="001C42A4">
              <w:t>Identifies, select</w:t>
            </w:r>
            <w:r w:rsidRPr="001C42A4">
              <w:t>s and uses suitable software to create, review, present, amend and store user interface files</w:t>
            </w:r>
          </w:p>
        </w:tc>
      </w:tr>
    </w:tbl>
    <w:p w:rsidR="00000000" w:rsidRPr="001C42A4" w:rsidP="001C42A4">
      <w:pPr>
        <w:pStyle w:val="BodyText"/>
      </w:pPr>
    </w:p>
    <w:p w:rsidR="00000000" w:rsidRPr="001C42A4" w:rsidP="001C42A4">
      <w:pPr>
        <w:pStyle w:val="AllowPageBreak"/>
      </w:pPr>
    </w:p>
    <w:p w:rsidR="00000000" w:rsidRPr="001C42A4" w:rsidP="001C42A4">
      <w:pPr>
        <w:pStyle w:val="Heading1"/>
      </w:pPr>
      <w:bookmarkStart w:id="6" w:name="O_791022"/>
      <w:bookmarkEnd w:id="6"/>
      <w:r w:rsidRPr="001C42A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C4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4" w:rsidP="001C42A4">
            <w:pPr>
              <w:pStyle w:val="BodyText"/>
            </w:pPr>
            <w:r w:rsidRPr="001C42A4">
              <w:rPr>
                <w:rStyle w:val="SpecialBold"/>
              </w:rPr>
              <w:t xml:space="preserve">Code and title </w:t>
            </w:r>
          </w:p>
          <w:p w:rsidR="00000000" w:rsidRPr="001C42A4" w:rsidP="001C42A4">
            <w:pPr>
              <w:pStyle w:val="BodyText"/>
            </w:pPr>
            <w:r w:rsidRPr="001C42A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4" w:rsidP="001C42A4">
            <w:pPr>
              <w:pStyle w:val="BodyText"/>
            </w:pPr>
            <w:r w:rsidRPr="001C42A4">
              <w:rPr>
                <w:rStyle w:val="SpecialBold"/>
              </w:rPr>
              <w:t>Code and title</w:t>
            </w:r>
          </w:p>
          <w:p w:rsidR="00000000" w:rsidRPr="001C42A4" w:rsidP="001C42A4">
            <w:pPr>
              <w:pStyle w:val="BodyText"/>
            </w:pPr>
            <w:r w:rsidRPr="001C42A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4" w:rsidP="001C42A4">
            <w:pPr>
              <w:pStyle w:val="BodyText"/>
            </w:pPr>
            <w:r w:rsidRPr="001C42A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rPr>
                <w:rStyle w:val="SpecialBold"/>
              </w:rPr>
              <w:t>Equivalence status</w:t>
            </w:r>
          </w:p>
        </w:tc>
      </w:tr>
      <w:tr w:rsidTr="001C4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CUADIG403 Create user interfaces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CUFDIG403A Create user interfaces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 xml:space="preserve">Updated to meet Standards for Training Packages. Performance criteria edited, combined and added.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4" w:rsidP="001C42A4">
            <w:pPr>
              <w:pStyle w:val="BodyText"/>
            </w:pPr>
            <w:r w:rsidRPr="001C42A4">
              <w:t xml:space="preserve">Equivalent unit </w:t>
            </w:r>
          </w:p>
        </w:tc>
      </w:tr>
    </w:tbl>
    <w:p w:rsidR="00000000" w:rsidRPr="001C42A4" w:rsidP="001C42A4">
      <w:pPr>
        <w:pStyle w:val="BodyText"/>
      </w:pPr>
    </w:p>
    <w:p w:rsidR="00000000" w:rsidRPr="001C42A4" w:rsidP="001C42A4">
      <w:pPr>
        <w:pStyle w:val="AllowPageBreak"/>
      </w:pPr>
    </w:p>
    <w:p w:rsidR="00000000" w:rsidRPr="001C42A4" w:rsidP="001C42A4">
      <w:pPr>
        <w:pStyle w:val="Heading1"/>
      </w:pPr>
      <w:bookmarkStart w:id="7" w:name="O_791029"/>
      <w:bookmarkEnd w:id="7"/>
      <w:r w:rsidRPr="001C42A4">
        <w:t>Links</w:t>
      </w:r>
    </w:p>
    <w:p w:rsidR="00000000" w:rsidRPr="001C42A4" w:rsidP="000B75CA">
      <w:pPr>
        <w:pStyle w:val="BodyText"/>
      </w:pPr>
      <w:r w:rsidRPr="001C42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83B5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C42A4" w:rsidP="000B75CA">
      <w:pPr>
        <w:pStyle w:val="BodyText"/>
        <w:sectPr w:rsidSect="001C42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42A4" w:rsidP="001C42A4">
      <w:pPr>
        <w:pStyle w:val="SuperHeading"/>
      </w:pPr>
      <w:r w:rsidRPr="001C42A4">
        <w:t>Assessment Requirements for CUADIG403 Create user interfaces</w:t>
      </w:r>
    </w:p>
    <w:p w:rsidR="00000000" w:rsidRPr="001C42A4" w:rsidP="001C42A4">
      <w:pPr>
        <w:pStyle w:val="Heading1"/>
      </w:pPr>
      <w:bookmarkStart w:id="8" w:name="O_791024"/>
      <w:bookmarkEnd w:id="8"/>
      <w:r w:rsidRPr="001C42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C4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4" w:rsidP="001C42A4">
            <w:pPr>
              <w:pStyle w:val="BodyText"/>
            </w:pPr>
            <w:r w:rsidRPr="001C42A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rPr>
                <w:rStyle w:val="SpecialBold"/>
              </w:rPr>
              <w:t>Comments</w:t>
            </w:r>
          </w:p>
        </w:tc>
      </w:tr>
      <w:tr w:rsidTr="001C4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2A4">
            <w:pPr>
              <w:pStyle w:val="BodyText"/>
              <w:rPr>
                <w:lang w:val="en-NZ"/>
              </w:rPr>
            </w:pPr>
            <w:r w:rsidRPr="001C42A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2A4" w:rsidP="001C42A4">
            <w:pPr>
              <w:pStyle w:val="BodyText"/>
            </w:pPr>
            <w:r w:rsidRPr="001C42A4">
              <w:t>This version first released with CUA Creative Arts and Culture Training Package version 2.0.</w:t>
            </w:r>
          </w:p>
        </w:tc>
      </w:tr>
    </w:tbl>
    <w:p w:rsidR="00000000" w:rsidRPr="001C42A4" w:rsidP="001C42A4">
      <w:pPr>
        <w:pStyle w:val="BodyText"/>
      </w:pPr>
    </w:p>
    <w:p w:rsidR="00000000" w:rsidRPr="001C42A4" w:rsidP="001C42A4">
      <w:pPr>
        <w:pStyle w:val="AllowPageBreak"/>
      </w:pPr>
    </w:p>
    <w:p w:rsidR="00000000" w:rsidRPr="001C42A4" w:rsidP="001C42A4">
      <w:pPr>
        <w:pStyle w:val="Heading1"/>
      </w:pPr>
      <w:bookmarkStart w:id="9" w:name="O_791025"/>
      <w:bookmarkEnd w:id="9"/>
      <w:r w:rsidRPr="001C42A4">
        <w:t>Performance Evidence</w:t>
      </w:r>
    </w:p>
    <w:p w:rsidR="00000000" w:rsidRPr="001C42A4" w:rsidP="000B75CA">
      <w:pPr>
        <w:pStyle w:val="BodyText"/>
      </w:pPr>
      <w:r w:rsidRPr="001C42A4">
        <w:t>Evidence of the ability to:</w:t>
      </w:r>
    </w:p>
    <w:p w:rsidR="00000000" w:rsidRPr="001C42A4" w:rsidP="001C42A4">
      <w:pPr>
        <w:pStyle w:val="ListBullet"/>
      </w:pPr>
      <w:r w:rsidRPr="001C42A4">
        <w:t>create technically feasible a</w:t>
      </w:r>
      <w:r w:rsidRPr="001C42A4">
        <w:t>nd creative interface design ideas that consider:</w:t>
      </w:r>
    </w:p>
    <w:p w:rsidR="00000000" w:rsidRPr="001C42A4" w:rsidP="001C42A4">
      <w:pPr>
        <w:pStyle w:val="ListBullet2"/>
      </w:pPr>
      <w:r w:rsidRPr="001C42A4">
        <w:t>purpose of the interactive media product</w:t>
      </w:r>
    </w:p>
    <w:p w:rsidR="00000000" w:rsidRPr="001C42A4" w:rsidP="001C42A4">
      <w:pPr>
        <w:pStyle w:val="ListBullet2"/>
      </w:pPr>
      <w:r w:rsidRPr="001C42A4">
        <w:t>target users</w:t>
      </w:r>
    </w:p>
    <w:p w:rsidR="00000000" w:rsidRPr="001C42A4" w:rsidP="001C42A4">
      <w:pPr>
        <w:pStyle w:val="ListBullet2"/>
      </w:pPr>
      <w:r w:rsidRPr="001C42A4">
        <w:t>text content and media assets requirements</w:t>
      </w:r>
    </w:p>
    <w:p w:rsidR="00000000" w:rsidRPr="001C42A4" w:rsidP="001C42A4">
      <w:pPr>
        <w:pStyle w:val="ListBullet"/>
      </w:pPr>
      <w:r w:rsidRPr="001C42A4">
        <w:t>use suitable software to create a user interface that:</w:t>
      </w:r>
    </w:p>
    <w:p w:rsidR="00000000" w:rsidRPr="001C42A4" w:rsidP="001C42A4">
      <w:pPr>
        <w:pStyle w:val="ListBullet2"/>
      </w:pPr>
      <w:r w:rsidRPr="001C42A4">
        <w:t>uses visual design principles to communicate with target users or audience</w:t>
      </w:r>
    </w:p>
    <w:p w:rsidR="00000000" w:rsidRPr="001C42A4" w:rsidP="001C42A4">
      <w:pPr>
        <w:pStyle w:val="ListBullet2"/>
      </w:pPr>
      <w:r w:rsidRPr="001C42A4">
        <w:t>demonstrates principles of user-centred design</w:t>
      </w:r>
    </w:p>
    <w:p w:rsidR="00000000" w:rsidRPr="001C42A4" w:rsidP="001C42A4">
      <w:pPr>
        <w:pStyle w:val="ListBullet2"/>
      </w:pPr>
      <w:r w:rsidRPr="001C42A4">
        <w:t xml:space="preserve">meets required accessibility standards </w:t>
      </w:r>
    </w:p>
    <w:p w:rsidR="00000000" w:rsidRPr="001C42A4" w:rsidP="001C42A4">
      <w:pPr>
        <w:pStyle w:val="ListBullet2"/>
      </w:pPr>
      <w:r w:rsidRPr="001C42A4">
        <w:t>includes documentation about style sheets, templates or themes used</w:t>
      </w:r>
    </w:p>
    <w:p w:rsidR="00000000" w:rsidRPr="001C42A4" w:rsidP="001C42A4">
      <w:pPr>
        <w:pStyle w:val="ListBullet2"/>
      </w:pPr>
      <w:r w:rsidRPr="001C42A4">
        <w:t>is saved in an appropriate</w:t>
      </w:r>
      <w:r w:rsidRPr="001C42A4">
        <w:t xml:space="preserve"> output format</w:t>
      </w:r>
    </w:p>
    <w:p w:rsidR="00000000" w:rsidRPr="001C42A4" w:rsidP="001C42A4">
      <w:pPr>
        <w:pStyle w:val="ListBullet"/>
      </w:pPr>
      <w:r w:rsidRPr="001C42A4">
        <w:t>review ideas and user interface with relevant personnel.</w:t>
      </w:r>
    </w:p>
    <w:p w:rsidR="00000000" w:rsidRPr="001C42A4" w:rsidP="001C42A4">
      <w:pPr>
        <w:pStyle w:val="BodyText"/>
      </w:pPr>
    </w:p>
    <w:p w:rsidR="00000000" w:rsidRPr="001C42A4" w:rsidP="000B75CA">
      <w:pPr>
        <w:pStyle w:val="BodyText"/>
      </w:pPr>
      <w:r w:rsidRPr="001C42A4">
        <w:t>Note: If a specific volume or frequency is not stated, then evidence must be provided at least once.</w:t>
      </w:r>
    </w:p>
    <w:p w:rsidR="00000000" w:rsidRPr="001C42A4" w:rsidP="001C42A4">
      <w:pPr>
        <w:pStyle w:val="Heading1"/>
      </w:pPr>
      <w:bookmarkStart w:id="10" w:name="O_791026"/>
      <w:bookmarkEnd w:id="10"/>
      <w:r w:rsidRPr="001C42A4">
        <w:t>Knowledge Evidence</w:t>
      </w:r>
    </w:p>
    <w:p w:rsidR="00000000" w:rsidRPr="001C42A4" w:rsidP="000B75CA">
      <w:pPr>
        <w:pStyle w:val="BodyText"/>
      </w:pPr>
      <w:r w:rsidRPr="001C42A4">
        <w:t>To complete the unit requirements safely and effectively, the individual must:</w:t>
      </w:r>
    </w:p>
    <w:p w:rsidR="00000000" w:rsidRPr="001C42A4" w:rsidP="001C42A4">
      <w:pPr>
        <w:pStyle w:val="ListBullet"/>
      </w:pPr>
      <w:r w:rsidRPr="001C42A4">
        <w:t>describe file output formats appropriate to a range of delivery platforms</w:t>
      </w:r>
    </w:p>
    <w:p w:rsidR="00000000" w:rsidRPr="001C42A4" w:rsidP="001C42A4">
      <w:pPr>
        <w:pStyle w:val="ListBullet"/>
      </w:pPr>
      <w:r w:rsidRPr="001C42A4">
        <w:t xml:space="preserve">describe visual design and communication principles as they apply to interface designs </w:t>
      </w:r>
    </w:p>
    <w:p w:rsidR="00000000" w:rsidRPr="001C42A4" w:rsidP="001C42A4">
      <w:pPr>
        <w:pStyle w:val="ListBullet"/>
      </w:pPr>
      <w:r w:rsidRPr="001C42A4">
        <w:t>explain user-c</w:t>
      </w:r>
      <w:r w:rsidRPr="001C42A4">
        <w:t>entred design principles and their importance to creation of interactive media interfaces</w:t>
      </w:r>
    </w:p>
    <w:p w:rsidR="00000000" w:rsidRPr="001C42A4" w:rsidP="001C42A4">
      <w:pPr>
        <w:pStyle w:val="ListBullet"/>
      </w:pPr>
      <w:r w:rsidRPr="001C42A4">
        <w:t>identify accessibility standards that apply to interface designs</w:t>
      </w:r>
    </w:p>
    <w:p w:rsidR="00000000" w:rsidRPr="001C42A4" w:rsidP="001C42A4">
      <w:pPr>
        <w:pStyle w:val="ListBullet"/>
      </w:pPr>
      <w:r w:rsidRPr="001C42A4">
        <w:t>explain how typography influences user interface visual impact</w:t>
      </w:r>
    </w:p>
    <w:p w:rsidR="00000000" w:rsidRPr="001C42A4" w:rsidP="001C42A4">
      <w:pPr>
        <w:pStyle w:val="ListBullet"/>
      </w:pPr>
      <w:r w:rsidRPr="001C42A4">
        <w:t>explain the purpose of copyright and o</w:t>
      </w:r>
      <w:r w:rsidRPr="001C42A4">
        <w:t>utline copyright clearance procedures</w:t>
      </w:r>
    </w:p>
    <w:p w:rsidR="00000000" w:rsidRPr="001C42A4" w:rsidP="001C42A4">
      <w:pPr>
        <w:pStyle w:val="ListBullet"/>
      </w:pPr>
      <w:r w:rsidRPr="001C42A4">
        <w:t>outline health and safety requirements when working for extended periods of time on computers and keyboards.</w:t>
      </w:r>
    </w:p>
    <w:p w:rsidR="00000000" w:rsidRPr="001C42A4" w:rsidP="001C42A4">
      <w:pPr>
        <w:pStyle w:val="AllowPageBreak"/>
      </w:pPr>
    </w:p>
    <w:p w:rsidR="00000000" w:rsidRPr="001C42A4" w:rsidP="001C42A4">
      <w:pPr>
        <w:pStyle w:val="Heading1"/>
      </w:pPr>
      <w:bookmarkStart w:id="11" w:name="O_791027"/>
      <w:bookmarkEnd w:id="11"/>
      <w:r w:rsidRPr="001C42A4">
        <w:t>Assessment Conditions</w:t>
      </w:r>
    </w:p>
    <w:p w:rsidR="00000000" w:rsidRPr="001C42A4" w:rsidP="000B75CA">
      <w:pPr>
        <w:pStyle w:val="BodyText"/>
      </w:pPr>
      <w:r w:rsidRPr="001C42A4">
        <w:t>Assessment must be conducted in a safe environment where evidence gath</w:t>
      </w:r>
      <w:r w:rsidRPr="001C42A4">
        <w:t xml:space="preserve">ered demonstrates consistent performance of typical activities experienced in creative arts industry environments. The assessment environment must include access to: </w:t>
      </w:r>
    </w:p>
    <w:p w:rsidR="00000000" w:rsidRPr="001C42A4" w:rsidP="001C42A4">
      <w:pPr>
        <w:pStyle w:val="ListBullet"/>
      </w:pPr>
      <w:r w:rsidRPr="001C42A4">
        <w:t xml:space="preserve">design specifications </w:t>
      </w:r>
    </w:p>
    <w:p w:rsidR="00000000" w:rsidRPr="001C42A4" w:rsidP="001C42A4">
      <w:pPr>
        <w:pStyle w:val="ListBullet"/>
      </w:pPr>
      <w:r w:rsidRPr="001C42A4">
        <w:t>graphics software.</w:t>
      </w:r>
    </w:p>
    <w:p w:rsidR="00000000" w:rsidRPr="001C42A4" w:rsidP="001C42A4">
      <w:pPr>
        <w:pStyle w:val="BodyText"/>
      </w:pPr>
    </w:p>
    <w:p w:rsidR="00000000" w:rsidRPr="001C42A4" w:rsidP="000B75CA">
      <w:pPr>
        <w:pStyle w:val="BodyText"/>
      </w:pPr>
      <w:r w:rsidRPr="001C42A4">
        <w:t>Assessors of this unit must satisfy the requi</w:t>
      </w:r>
      <w:r w:rsidRPr="001C42A4">
        <w:t xml:space="preserve">rements for assessors in applicable vocational educational and </w:t>
      </w:r>
      <w:r w:rsidRPr="001C42A4">
        <w:t>training legislation, frameworks and/or standards.</w:t>
      </w:r>
    </w:p>
    <w:p w:rsidR="00000000" w:rsidRPr="001C42A4" w:rsidP="001C42A4">
      <w:pPr>
        <w:pStyle w:val="Heading1"/>
      </w:pPr>
      <w:bookmarkStart w:id="12" w:name="O_791030"/>
      <w:bookmarkEnd w:id="12"/>
      <w:r w:rsidRPr="001C42A4">
        <w:t>Links</w:t>
      </w:r>
    </w:p>
    <w:p w:rsidR="00000000" w:rsidRPr="001C42A4" w:rsidP="000B75CA">
      <w:pPr>
        <w:pStyle w:val="BodyText"/>
      </w:pPr>
      <w:r w:rsidRPr="001C42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83B5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C42A4" w:rsidP="001C42A4"/>
    <w:sectPr w:rsidSect="001C42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2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2A4" w:rsidRPr="000B75CA" w:rsidP="000B75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2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CA" w:rsidP="001C42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75CA" w:rsidP="001C42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B75CA" w:rsidP="001C42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2A4" w:rsidP="001C42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75CA">
      <w:t>Approved</w:t>
    </w:r>
    <w:r w:rsidR="000B75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75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75CA">
      <w:rPr>
        <w:noProof/>
      </w:rPr>
      <w:t>5</w:t>
    </w:r>
    <w:r>
      <w:rPr>
        <w:noProof/>
      </w:rPr>
      <w:fldChar w:fldCharType="end"/>
    </w:r>
  </w:p>
  <w:p w:rsidR="001C42A4" w:rsidP="001C42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75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75CA">
      <w:t>Service and Creative Skills Australia</w:t>
    </w:r>
    <w:r w:rsidR="000B75CA">
      <w:fldChar w:fldCharType="end"/>
    </w:r>
  </w:p>
  <w:p w:rsidR="001C42A4" w:rsidP="001C42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2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42A4" w:rsidRPr="000B75CA" w:rsidP="000B75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2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CA" w:rsidRPr="002D2AF8" w:rsidP="001C42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CUADIG403 Create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75CA" w:rsidP="001C42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2A4" w:rsidRPr="002D2AF8" w:rsidP="001C42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75CA">
      <w:t>CUADIG403 Create user interfaces</w:t>
    </w:r>
    <w:r w:rsidR="000B75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75CA">
      <w:rPr>
        <w:noProof/>
      </w:rPr>
      <w:t>2 March 2025</w:t>
    </w:r>
    <w:r>
      <w:fldChar w:fldCharType="end"/>
    </w:r>
  </w:p>
  <w:p w:rsidR="001C42A4" w:rsidP="001C42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103A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7686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CC68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2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42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2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2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2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2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2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2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2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2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2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2A4"/>
  </w:style>
  <w:style w:type="character" w:customStyle="1" w:styleId="Heading1Char">
    <w:name w:val="Heading 1 Char"/>
    <w:basedOn w:val="DefaultParagraphFont"/>
    <w:link w:val="Heading1"/>
    <w:rsid w:val="001C42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42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42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42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42A4"/>
    <w:rPr>
      <w:b/>
      <w:spacing w:val="0"/>
    </w:rPr>
  </w:style>
  <w:style w:type="paragraph" w:styleId="ListBullet2">
    <w:name w:val="List Bullet 2"/>
    <w:basedOn w:val="List2"/>
    <w:rsid w:val="001C42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42A4"/>
    <w:rPr>
      <w:i/>
    </w:rPr>
  </w:style>
  <w:style w:type="paragraph" w:customStyle="1" w:styleId="SuperHeading">
    <w:name w:val="SuperHeading"/>
    <w:basedOn w:val="Normal"/>
    <w:rsid w:val="001C42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42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42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42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42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4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4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4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42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42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2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2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2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2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42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42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42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42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2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42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42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42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2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2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42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2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42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42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42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2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2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2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2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42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2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2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2A4"/>
  </w:style>
  <w:style w:type="paragraph" w:styleId="TableofFigures">
    <w:name w:val="table of figures"/>
    <w:basedOn w:val="Normal"/>
    <w:next w:val="Normal"/>
    <w:semiHidden/>
    <w:rsid w:val="001C42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2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42A4"/>
    <w:rPr>
      <w:rFonts w:ascii="Wingdings" w:hAnsi="Wingdings"/>
    </w:rPr>
  </w:style>
  <w:style w:type="paragraph" w:customStyle="1" w:styleId="TableHeading">
    <w:name w:val="Table Heading"/>
    <w:basedOn w:val="HeadingBase"/>
    <w:rsid w:val="001C42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2A4"/>
    <w:rPr>
      <w:color w:val="0033CC"/>
      <w:u w:val="none"/>
    </w:rPr>
  </w:style>
  <w:style w:type="paragraph" w:customStyle="1" w:styleId="BodyTextRight">
    <w:name w:val="Body Text Right"/>
    <w:basedOn w:val="BodyText"/>
    <w:rsid w:val="001C42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2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2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2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2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42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42A4"/>
    <w:rPr>
      <w:sz w:val="32"/>
    </w:rPr>
  </w:style>
  <w:style w:type="paragraph" w:customStyle="1" w:styleId="HeadingProcedure">
    <w:name w:val="Heading Procedure"/>
    <w:basedOn w:val="HeadingBase"/>
    <w:next w:val="Normal"/>
    <w:rsid w:val="001C42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2A4"/>
    <w:pPr>
      <w:spacing w:before="60" w:after="60"/>
    </w:pPr>
  </w:style>
  <w:style w:type="paragraph" w:styleId="ListContinue">
    <w:name w:val="List Continue"/>
    <w:basedOn w:val="List"/>
    <w:rsid w:val="001C42A4"/>
    <w:pPr>
      <w:ind w:firstLine="0"/>
    </w:pPr>
  </w:style>
  <w:style w:type="paragraph" w:customStyle="1" w:styleId="ListNote">
    <w:name w:val="List Note"/>
    <w:basedOn w:val="List"/>
    <w:rsid w:val="001C42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2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2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42A4"/>
    <w:rPr>
      <w:rFonts w:ascii="Courier New" w:hAnsi="Courier New"/>
    </w:rPr>
  </w:style>
  <w:style w:type="paragraph" w:customStyle="1" w:styleId="NoteBullet">
    <w:name w:val="Note Bullet"/>
    <w:basedOn w:val="Note"/>
    <w:rsid w:val="001C42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2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2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2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2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42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2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42A4"/>
    <w:rPr>
      <w:b/>
      <w:smallCaps/>
    </w:rPr>
  </w:style>
  <w:style w:type="paragraph" w:customStyle="1" w:styleId="TableListNumber">
    <w:name w:val="Table List Number"/>
    <w:basedOn w:val="ListNumber"/>
    <w:rsid w:val="001C42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2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2A4"/>
    <w:pPr>
      <w:numPr>
        <w:numId w:val="9"/>
      </w:numPr>
    </w:pPr>
  </w:style>
  <w:style w:type="paragraph" w:customStyle="1" w:styleId="ListAlpha2">
    <w:name w:val="List Alpha 2"/>
    <w:basedOn w:val="List2"/>
    <w:rsid w:val="001C42A4"/>
    <w:pPr>
      <w:numPr>
        <w:numId w:val="8"/>
      </w:numPr>
    </w:pPr>
  </w:style>
  <w:style w:type="paragraph" w:styleId="List2">
    <w:name w:val="List 2"/>
    <w:basedOn w:val="BodyText"/>
    <w:rsid w:val="001C42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42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2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2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42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42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42A4"/>
    <w:pPr>
      <w:numPr>
        <w:numId w:val="4"/>
      </w:numPr>
    </w:pPr>
  </w:style>
  <w:style w:type="paragraph" w:styleId="ListContinue2">
    <w:name w:val="List Continue 2"/>
    <w:basedOn w:val="List2"/>
    <w:rsid w:val="001C42A4"/>
    <w:pPr>
      <w:ind w:firstLine="0"/>
    </w:pPr>
  </w:style>
  <w:style w:type="paragraph" w:styleId="ListContinue3">
    <w:name w:val="List Continue 3"/>
    <w:basedOn w:val="List3"/>
    <w:rsid w:val="001C42A4"/>
    <w:pPr>
      <w:ind w:left="1021" w:firstLine="0"/>
    </w:pPr>
  </w:style>
  <w:style w:type="paragraph" w:styleId="ListContinue4">
    <w:name w:val="List Continue 4"/>
    <w:basedOn w:val="List4"/>
    <w:rsid w:val="001C42A4"/>
    <w:pPr>
      <w:ind w:firstLine="0"/>
    </w:pPr>
  </w:style>
  <w:style w:type="paragraph" w:styleId="ListContinue5">
    <w:name w:val="List Continue 5"/>
    <w:basedOn w:val="List5"/>
    <w:rsid w:val="001C42A4"/>
    <w:pPr>
      <w:ind w:firstLine="0"/>
    </w:pPr>
  </w:style>
  <w:style w:type="paragraph" w:styleId="ListNumber3">
    <w:name w:val="List Number 3"/>
    <w:basedOn w:val="List3"/>
    <w:rsid w:val="001C42A4"/>
    <w:pPr>
      <w:numPr>
        <w:numId w:val="5"/>
      </w:numPr>
    </w:pPr>
  </w:style>
  <w:style w:type="paragraph" w:styleId="ListNumber4">
    <w:name w:val="List Number 4"/>
    <w:basedOn w:val="List4"/>
    <w:rsid w:val="001C42A4"/>
    <w:pPr>
      <w:numPr>
        <w:numId w:val="6"/>
      </w:numPr>
    </w:pPr>
  </w:style>
  <w:style w:type="paragraph" w:styleId="ListNumber5">
    <w:name w:val="List Number 5"/>
    <w:basedOn w:val="List5"/>
    <w:rsid w:val="001C42A4"/>
    <w:pPr>
      <w:numPr>
        <w:numId w:val="7"/>
      </w:numPr>
    </w:pPr>
  </w:style>
  <w:style w:type="paragraph" w:styleId="BlockText">
    <w:name w:val="Block Text"/>
    <w:basedOn w:val="Normal"/>
    <w:rsid w:val="001C42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42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42A4"/>
    <w:rPr>
      <w:sz w:val="16"/>
      <w:vertAlign w:val="superscript"/>
    </w:rPr>
  </w:style>
  <w:style w:type="character" w:customStyle="1" w:styleId="Symbols">
    <w:name w:val="Symbols"/>
    <w:basedOn w:val="DefaultParagraphFont"/>
    <w:rsid w:val="001C42A4"/>
    <w:rPr>
      <w:rFonts w:ascii="Symbol" w:hAnsi="Symbol"/>
    </w:rPr>
  </w:style>
  <w:style w:type="character" w:customStyle="1" w:styleId="MenuOptions">
    <w:name w:val="Menu Options"/>
    <w:basedOn w:val="DefaultParagraphFont"/>
    <w:rsid w:val="001C42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42A4"/>
    <w:rPr>
      <w:b/>
    </w:rPr>
  </w:style>
  <w:style w:type="character" w:customStyle="1" w:styleId="Underlined">
    <w:name w:val="Underlined"/>
    <w:basedOn w:val="DefaultParagraphFont"/>
    <w:rsid w:val="001C42A4"/>
    <w:rPr>
      <w:u w:val="single"/>
    </w:rPr>
  </w:style>
  <w:style w:type="paragraph" w:customStyle="1" w:styleId="TableBodyTextRight">
    <w:name w:val="Table Body Text Right"/>
    <w:basedOn w:val="TableBodyText"/>
    <w:rsid w:val="001C42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2A4"/>
    <w:rPr>
      <w:sz w:val="18"/>
    </w:rPr>
  </w:style>
  <w:style w:type="paragraph" w:customStyle="1" w:styleId="BodySmallRight">
    <w:name w:val="Body Small Right"/>
    <w:basedOn w:val="BodyTextRight"/>
    <w:rsid w:val="001C42A4"/>
    <w:rPr>
      <w:sz w:val="18"/>
      <w:szCs w:val="18"/>
    </w:rPr>
  </w:style>
  <w:style w:type="paragraph" w:customStyle="1" w:styleId="MarginEdition">
    <w:name w:val="Margin Edition"/>
    <w:basedOn w:val="MarginNote"/>
    <w:rsid w:val="001C42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2A4"/>
    <w:rPr>
      <w:sz w:val="2"/>
      <w:szCs w:val="2"/>
    </w:rPr>
  </w:style>
  <w:style w:type="character" w:customStyle="1" w:styleId="Small">
    <w:name w:val="Small"/>
    <w:basedOn w:val="DefaultParagraphFont"/>
    <w:rsid w:val="001C42A4"/>
    <w:rPr>
      <w:sz w:val="16"/>
    </w:rPr>
  </w:style>
  <w:style w:type="paragraph" w:customStyle="1" w:styleId="WideTable">
    <w:name w:val="Wide Table"/>
    <w:basedOn w:val="Normal"/>
    <w:rsid w:val="001C42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42A4"/>
  </w:style>
  <w:style w:type="paragraph" w:styleId="Quote">
    <w:name w:val="Quote"/>
    <w:basedOn w:val="Heading1"/>
    <w:link w:val="QuoteChar"/>
    <w:qFormat/>
    <w:rsid w:val="001C42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42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2A4"/>
    <w:pPr>
      <w:pageBreakBefore/>
    </w:pPr>
  </w:style>
  <w:style w:type="paragraph" w:customStyle="1" w:styleId="Border">
    <w:name w:val="Border"/>
    <w:basedOn w:val="Normal"/>
    <w:qFormat/>
    <w:rsid w:val="001C42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42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2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2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42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42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2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2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2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42A4"/>
    <w:rPr>
      <w:u w:val="single"/>
    </w:rPr>
  </w:style>
  <w:style w:type="character" w:customStyle="1" w:styleId="BoldandItalics">
    <w:name w:val="Bold and Italics"/>
    <w:qFormat/>
    <w:rsid w:val="001C42A4"/>
    <w:rPr>
      <w:b/>
      <w:i/>
      <w:u w:val="none"/>
    </w:rPr>
  </w:style>
  <w:style w:type="paragraph" w:styleId="BalloonText">
    <w:name w:val="Balloon Text"/>
    <w:basedOn w:val="Normal"/>
    <w:link w:val="BalloonTextChar"/>
    <w:rsid w:val="001C42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2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42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42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42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42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42A4"/>
    <w:pPr>
      <w:spacing w:before="0" w:after="0"/>
    </w:pPr>
  </w:style>
  <w:style w:type="paragraph" w:customStyle="1" w:styleId="BodyTextBold">
    <w:name w:val="Body Text Bold"/>
    <w:basedOn w:val="BodyText"/>
    <w:qFormat/>
    <w:rsid w:val="001C42A4"/>
    <w:rPr>
      <w:b/>
    </w:rPr>
  </w:style>
  <w:style w:type="character" w:styleId="Hyperlink">
    <w:name w:val="Hyperlink"/>
    <w:basedOn w:val="DefaultParagraphFont"/>
    <w:uiPriority w:val="99"/>
    <w:unhideWhenUsed/>
    <w:rsid w:val="000B75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1017</Words>
  <Characters>6473</Characters>
  <Application>Microsoft Office Word</Application>
  <DocSecurity>0</DocSecurity>
  <Lines>223</Lines>
  <Paragraphs>146</Paragraphs>
  <ScaleCrop>false</ScaleCrop>
  <Company>Author-it Software Corporation Ltd.</Company>
  <LinksUpToDate>false</LinksUpToDate>
  <CharactersWithSpaces>7344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CUADIG403 Create user interfaces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2025-03-02T03:11:00Z</dcterms:created>
  <dcterms:modified xsi:type="dcterms:W3CDTF">2025-03-02T03:11:00Z</dcterms:modified>
</cp:coreProperties>
</file>