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122" w:rsidP="005B1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CUADIG305 Produce digital images</w:t>
      </w:r>
      <w:r>
        <w:fldChar w:fldCharType="end"/>
      </w:r>
    </w:p>
    <w:p w:rsidR="005B1122" w:rsidP="005B1122">
      <w:pPr>
        <w:pStyle w:val="Version"/>
        <w:sectPr w:rsidSect="00CB0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0713" w:rsidP="00CB0713">
      <w:pPr>
        <w:pStyle w:val="SuperHeading"/>
      </w:pPr>
      <w:r w:rsidRPr="00CB0713">
        <w:t>CUADIG305 Produce digital images</w:t>
      </w:r>
    </w:p>
    <w:p w:rsidR="00000000" w:rsidRPr="00CB0713" w:rsidP="00CB0713">
      <w:pPr>
        <w:pStyle w:val="Heading1"/>
      </w:pPr>
      <w:bookmarkStart w:id="1" w:name="O_964474"/>
      <w:bookmarkEnd w:id="1"/>
      <w:r w:rsidRPr="00CB07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0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rPr>
                <w:rStyle w:val="SpecialBold"/>
              </w:rPr>
              <w:t>Comments</w:t>
            </w:r>
          </w:p>
        </w:tc>
      </w:tr>
      <w:tr w:rsidTr="00CB0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t>This version first released with CUA Creative Arts and Culture Training Package version 3.0.</w:t>
            </w:r>
          </w:p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Minor updates to Performance Criteria</w:t>
            </w:r>
          </w:p>
        </w:tc>
      </w:tr>
      <w:tr w:rsidTr="00CB0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t>This version first released with CUA Creative Arts and Culture Tr</w:t>
            </w:r>
            <w:r w:rsidRPr="00CB0713">
              <w:t>aining Package version 2.0.</w:t>
            </w:r>
          </w:p>
        </w:tc>
      </w:tr>
    </w:tbl>
    <w:p w:rsidR="00000000" w:rsidRPr="00CB0713" w:rsidP="00CB0713">
      <w:pPr>
        <w:pStyle w:val="BodyText"/>
      </w:pPr>
    </w:p>
    <w:p w:rsidR="00000000" w:rsidRPr="00CB0713" w:rsidP="00CB0713">
      <w:pPr>
        <w:pStyle w:val="AllowPageBreak"/>
      </w:pPr>
    </w:p>
    <w:p w:rsidR="00000000" w:rsidRPr="00CB0713" w:rsidP="00CB0713">
      <w:pPr>
        <w:pStyle w:val="Heading1"/>
      </w:pPr>
      <w:bookmarkStart w:id="2" w:name="O_964473"/>
      <w:bookmarkEnd w:id="2"/>
      <w:r w:rsidRPr="00CB0713">
        <w:t>Application</w:t>
      </w:r>
    </w:p>
    <w:p w:rsidR="00000000" w:rsidRPr="00CB0713" w:rsidP="005B1122">
      <w:pPr>
        <w:pStyle w:val="BodyText"/>
      </w:pPr>
      <w:r w:rsidRPr="00CB0713">
        <w:t>This unit describes the skills and knowledge required to produce digital images through the exploration and application of a range of techniques, tools, equipment and materials.</w:t>
      </w:r>
    </w:p>
    <w:p w:rsidR="00000000" w:rsidRPr="00CB0713" w:rsidP="005B1122">
      <w:pPr>
        <w:pStyle w:val="BodyText"/>
      </w:pPr>
      <w:r w:rsidRPr="00CB0713">
        <w:t>It applies to indi</w:t>
      </w:r>
      <w:r w:rsidRPr="00CB0713">
        <w:t>viduals who are developing expertise with digital imagery to produce photo images or digital art.</w:t>
      </w:r>
    </w:p>
    <w:p w:rsidR="00000000" w:rsidRPr="00CB0713" w:rsidP="005B1122">
      <w:pPr>
        <w:pStyle w:val="BodyText"/>
      </w:pPr>
      <w:r w:rsidRPr="00CB0713">
        <w:t>No licensing, legislative or certification requirements apply to this unit at the time of publication.</w:t>
      </w:r>
    </w:p>
    <w:p w:rsidR="00000000" w:rsidRPr="00CB0713" w:rsidP="00CB0713">
      <w:pPr>
        <w:pStyle w:val="Heading1"/>
      </w:pPr>
      <w:bookmarkStart w:id="3" w:name="O_964472"/>
      <w:bookmarkEnd w:id="3"/>
      <w:r w:rsidRPr="00CB0713">
        <w:t>Unit Sector</w:t>
      </w:r>
    </w:p>
    <w:p w:rsidR="00000000" w:rsidRPr="00CB0713" w:rsidP="005B1122">
      <w:pPr>
        <w:pStyle w:val="BodyText"/>
      </w:pPr>
      <w:r w:rsidRPr="00CB0713">
        <w:t>Visual communication –</w:t>
      </w:r>
      <w:r w:rsidRPr="00CB0713">
        <w:t xml:space="preserve"> digital content and imaging</w:t>
      </w:r>
    </w:p>
    <w:p w:rsidR="00000000" w:rsidRPr="00CB0713" w:rsidP="00CB0713">
      <w:pPr>
        <w:pStyle w:val="Heading1"/>
      </w:pPr>
      <w:bookmarkStart w:id="4" w:name="O_964471"/>
      <w:bookmarkEnd w:id="4"/>
      <w:r w:rsidRPr="00CB071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B0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rPr>
                <w:rStyle w:val="SpecialBold"/>
              </w:rPr>
              <w:t>PERFORMANCE CRITERIA</w:t>
            </w:r>
          </w:p>
        </w:tc>
      </w:tr>
      <w:tr w:rsidTr="00CB0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1. Plan</w:t>
            </w:r>
            <w:r w:rsidRPr="00CB0713">
              <w:t xml:space="preserve"> digital imaging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t>1.1 Explore ideas and techniques for digital imagery in consultation with key people as required</w:t>
            </w:r>
          </w:p>
          <w:p w:rsidR="00000000" w:rsidRPr="00CB0713" w:rsidP="00CB0713">
            <w:pPr>
              <w:pStyle w:val="BodyText"/>
            </w:pPr>
            <w:r w:rsidRPr="00CB0713">
              <w:t>1.2 Review historical and contemporary digital imaging practice as a potential source of ideas</w:t>
            </w:r>
          </w:p>
          <w:p w:rsidR="00000000" w:rsidRPr="00CB0713" w:rsidP="00CB0713">
            <w:pPr>
              <w:pStyle w:val="BodyText"/>
            </w:pPr>
            <w:r w:rsidRPr="00CB0713">
              <w:t xml:space="preserve">1.3 Discuss and explore ideas for digital </w:t>
            </w:r>
            <w:r w:rsidRPr="00CB0713">
              <w:t>imaging with key personnel</w:t>
            </w:r>
          </w:p>
          <w:p w:rsidR="00000000" w:rsidRPr="00CB0713" w:rsidP="00CB0713">
            <w:pPr>
              <w:pStyle w:val="BodyText"/>
            </w:pPr>
            <w:r w:rsidRPr="00CB0713">
              <w:t>1.4 Assess the capabilities of digital imaging techniques through practice and adaptation</w:t>
            </w:r>
          </w:p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1.5 Select techniques that best support the ideas for own creative work</w:t>
            </w:r>
          </w:p>
        </w:tc>
      </w:tr>
      <w:tr w:rsidTr="00CB0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2. Prepare digital imaging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t>2.1 Select and organise digital imaging tools,</w:t>
            </w:r>
            <w:r w:rsidRPr="00CB0713">
              <w:rPr>
                <w:rStyle w:val="BoldandItalics"/>
              </w:rPr>
              <w:t xml:space="preserve"> </w:t>
            </w:r>
            <w:r w:rsidRPr="00CB0713">
              <w:t>equipment and materials suited to the chosen work</w:t>
            </w:r>
          </w:p>
          <w:p w:rsidR="00000000" w:rsidRPr="00CB0713" w:rsidP="00CB0713">
            <w:pPr>
              <w:pStyle w:val="BodyText"/>
            </w:pPr>
            <w:r w:rsidRPr="00CB0713">
              <w:t>2.2 Prepare resources based on the needs of the work</w:t>
            </w:r>
          </w:p>
          <w:p w:rsidR="00000000" w:rsidRPr="00CB0713" w:rsidP="00CB0713">
            <w:pPr>
              <w:pStyle w:val="BodyText"/>
            </w:pPr>
            <w:r w:rsidRPr="00CB0713">
              <w:t>2.3 Identify and address intellectual property requirements</w:t>
            </w:r>
          </w:p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2.4 Use materials and resources safely and sus</w:t>
            </w:r>
            <w:r w:rsidRPr="00CB0713">
              <w:t>tainably</w:t>
            </w:r>
          </w:p>
        </w:tc>
      </w:tr>
      <w:tr w:rsidTr="00CB0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3. Create finished digital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t xml:space="preserve">3.1 Use and adapt digital imaging techniques incorporating principles and elements of design </w:t>
            </w:r>
          </w:p>
          <w:p w:rsidR="00000000" w:rsidRPr="00CB0713" w:rsidP="00CB0713">
            <w:pPr>
              <w:pStyle w:val="BodyText"/>
            </w:pPr>
            <w:r w:rsidRPr="00CB0713">
              <w:t xml:space="preserve">3.2 Review work in progress and adjust as required to produce final work </w:t>
            </w:r>
          </w:p>
          <w:p w:rsidR="00000000" w:rsidRPr="00CB0713" w:rsidP="00CB0713">
            <w:pPr>
              <w:pStyle w:val="BodyText"/>
            </w:pPr>
            <w:r w:rsidRPr="00CB0713">
              <w:t>3.3 Document work processes for future refer</w:t>
            </w:r>
            <w:r w:rsidRPr="00CB0713">
              <w:t>ence</w:t>
            </w:r>
          </w:p>
          <w:p w:rsidR="00000000" w:rsidRPr="00CB0713" w:rsidP="00CB0713">
            <w:pPr>
              <w:pStyle w:val="BodyText"/>
            </w:pPr>
            <w:r w:rsidRPr="00CB0713">
              <w:t xml:space="preserve">3.4 Store digital imaging resources according to enterprise procedures </w:t>
            </w:r>
          </w:p>
          <w:p w:rsidR="00000000" w:rsidRPr="00CB0713" w:rsidP="00CB0713">
            <w:pPr>
              <w:pStyle w:val="BodyText"/>
            </w:pPr>
            <w:r w:rsidRPr="00CB0713">
              <w:t>3.5 Seek feedback from key people and use to improve own technical and creative digital imaging skills</w:t>
            </w:r>
          </w:p>
        </w:tc>
      </w:tr>
    </w:tbl>
    <w:p w:rsidR="00000000" w:rsidRPr="00CB0713" w:rsidP="00CB0713">
      <w:pPr>
        <w:pStyle w:val="BodyText"/>
      </w:pPr>
    </w:p>
    <w:p w:rsidR="00000000" w:rsidRPr="00CB0713" w:rsidP="00CB0713">
      <w:pPr>
        <w:pStyle w:val="AllowPageBreak"/>
      </w:pPr>
    </w:p>
    <w:p w:rsidR="00000000" w:rsidRPr="00CB0713" w:rsidP="00CB0713">
      <w:pPr>
        <w:pStyle w:val="Heading1"/>
      </w:pPr>
      <w:bookmarkStart w:id="5" w:name="O_964470"/>
      <w:bookmarkEnd w:id="5"/>
      <w:r w:rsidRPr="00CB0713">
        <w:t>Foundation Skills</w:t>
      </w:r>
    </w:p>
    <w:p w:rsidR="00000000" w:rsidRPr="005B1122" w:rsidP="005B1122">
      <w:pPr>
        <w:pStyle w:val="BodyText"/>
        <w:rPr>
          <w:i/>
        </w:rPr>
      </w:pPr>
      <w:r w:rsidRPr="005B1122">
        <w:rPr>
          <w:rStyle w:val="Emphasis"/>
        </w:rPr>
        <w:t>This section describes language, litera</w:t>
      </w:r>
      <w:r w:rsidRPr="005B1122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B0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Performance</w:t>
            </w:r>
          </w:p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rPr>
                <w:rStyle w:val="SpecialBold"/>
              </w:rPr>
              <w:t>Description</w:t>
            </w:r>
          </w:p>
        </w:tc>
      </w:tr>
      <w:tr w:rsidTr="00CB0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ListBullet"/>
              <w:rPr>
                <w:lang w:val="en-NZ"/>
              </w:rPr>
            </w:pPr>
            <w:r w:rsidRPr="00CB0713">
              <w:t>Interprets and analyses mostly familiar visual and textual information for application to job outcomes</w:t>
            </w:r>
          </w:p>
        </w:tc>
      </w:tr>
      <w:tr w:rsidTr="00CB0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1.2, 3.3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ListBullet"/>
              <w:rPr>
                <w:lang w:val="en-NZ"/>
              </w:rPr>
            </w:pPr>
            <w:r w:rsidRPr="00CB0713">
              <w:t>Uses clear language and relevant industry related terminology to make notes of review findings and describe work processes for own ref</w:t>
            </w:r>
            <w:r w:rsidRPr="00CB0713">
              <w:t>erence</w:t>
            </w:r>
          </w:p>
        </w:tc>
      </w:tr>
      <w:tr w:rsidTr="00CB0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1.1, 1.3, 3.5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ListBullet"/>
            </w:pPr>
            <w:r w:rsidRPr="00CB0713">
              <w:t xml:space="preserve">Uses clear and relevant language to discuss concepts and techniques with others and seek feedback on work outcomes  </w:t>
            </w:r>
          </w:p>
          <w:p w:rsidR="00000000" w:rsidP="00CB0713">
            <w:pPr>
              <w:pStyle w:val="ListBullet"/>
              <w:rPr>
                <w:lang w:val="en-NZ"/>
              </w:rPr>
            </w:pPr>
            <w:r w:rsidRPr="00CB0713">
              <w:t>Uses questioning and active listening techniques to clarify information, and confirm understandin</w:t>
            </w:r>
            <w:r w:rsidRPr="00CB0713">
              <w:t>g</w:t>
            </w:r>
          </w:p>
        </w:tc>
      </w:tr>
      <w:tr w:rsidTr="00CB0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2.3, 2.4, 3.4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ListBullet"/>
              <w:rPr>
                <w:lang w:val="en-NZ"/>
              </w:rPr>
            </w:pPr>
            <w:r w:rsidRPr="00CB0713">
              <w:t>Understands workplace expectations and related responsibility to observe legal, safety and sustainability requirements and enterprise procedures when planning and undertaking design work</w:t>
            </w:r>
          </w:p>
        </w:tc>
      </w:tr>
      <w:tr w:rsidTr="00CB0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1.1, 1.3, 3.5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ListBullet"/>
            </w:pPr>
            <w:r w:rsidRPr="00CB0713">
              <w:t>Follows accepted communication methods and practices to discuss conceptual and technical aspects of work with others</w:t>
            </w:r>
          </w:p>
          <w:p w:rsidR="00000000" w:rsidP="00CB0713">
            <w:pPr>
              <w:pStyle w:val="ListBullet"/>
              <w:rPr>
                <w:lang w:val="en-NZ"/>
              </w:rPr>
            </w:pPr>
            <w:r w:rsidRPr="00CB0713">
              <w:t>Recognises the importance of advice and guidance from others to achieve best outcomes for own creative work and further deve</w:t>
            </w:r>
            <w:r w:rsidRPr="00CB0713">
              <w:t>lop skills and ideas</w:t>
            </w:r>
          </w:p>
        </w:tc>
      </w:tr>
      <w:tr w:rsidTr="00CB0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 xml:space="preserve">1.4, 1.5, 2.1, 2.2, 3.1, 3.2, 3.5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ListBullet"/>
            </w:pPr>
            <w:r w:rsidRPr="00CB0713">
              <w:t xml:space="preserve">Applies understanding of the purposes, functions and key features of digital tools to make informed decisions about resource selection, preparation and maintenance </w:t>
            </w:r>
          </w:p>
          <w:p w:rsidR="00000000" w:rsidRPr="00CB0713" w:rsidP="00CB0713">
            <w:pPr>
              <w:pStyle w:val="ListBullet"/>
            </w:pPr>
            <w:r w:rsidRPr="00CB0713">
              <w:t>Selects suitab</w:t>
            </w:r>
            <w:r w:rsidRPr="00CB0713">
              <w:t>le digital techniques to convey the concept based on own practice and exploration with some input from others</w:t>
            </w:r>
          </w:p>
          <w:p w:rsidR="00000000" w:rsidRPr="00CB0713" w:rsidP="00CB0713">
            <w:pPr>
              <w:pStyle w:val="ListBullet"/>
            </w:pPr>
            <w:r w:rsidRPr="00CB0713">
              <w:t>Extend and adapt techniques, applying design theory to create visual interest</w:t>
            </w:r>
          </w:p>
          <w:p w:rsidR="00000000" w:rsidRPr="00CB0713" w:rsidP="00CB0713">
            <w:pPr>
              <w:pStyle w:val="ListBullet"/>
            </w:pPr>
            <w:r w:rsidRPr="00CB0713">
              <w:t>Evaluates effectiveness of decisions during production and amends wo</w:t>
            </w:r>
            <w:r w:rsidRPr="00CB0713">
              <w:t>rk to achieve desired result</w:t>
            </w:r>
          </w:p>
          <w:p w:rsidR="00000000" w:rsidRPr="00CB0713" w:rsidP="00CB0713">
            <w:pPr>
              <w:pStyle w:val="ListBullet"/>
            </w:pPr>
            <w:r w:rsidRPr="00CB0713">
              <w:t>Uses feedback as a guide to improvement of creative and technical skills</w:t>
            </w:r>
          </w:p>
        </w:tc>
      </w:tr>
    </w:tbl>
    <w:p w:rsidR="00000000" w:rsidRPr="00CB0713" w:rsidP="00CB0713">
      <w:pPr>
        <w:pStyle w:val="BodyText"/>
      </w:pPr>
    </w:p>
    <w:p w:rsidR="00000000" w:rsidRPr="00CB0713" w:rsidP="00CB0713">
      <w:pPr>
        <w:pStyle w:val="AllowPageBreak"/>
      </w:pPr>
    </w:p>
    <w:p w:rsidR="00000000" w:rsidRPr="00CB0713" w:rsidP="00CB0713">
      <w:pPr>
        <w:pStyle w:val="Heading1"/>
      </w:pPr>
      <w:bookmarkStart w:id="6" w:name="O_964469"/>
      <w:bookmarkEnd w:id="6"/>
      <w:r w:rsidRPr="00CB07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B0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 xml:space="preserve">Code and title </w:t>
            </w:r>
          </w:p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Code and title</w:t>
            </w:r>
          </w:p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rPr>
                <w:rStyle w:val="SpecialBold"/>
              </w:rPr>
              <w:t>Equivalence status</w:t>
            </w:r>
          </w:p>
        </w:tc>
      </w:tr>
      <w:tr w:rsidTr="00CB0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CUADIG305 Produce digital images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CUADIG305 Produce digital images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13">
            <w:pPr>
              <w:pStyle w:val="BodyText"/>
              <w:rPr>
                <w:lang w:val="en-NZ"/>
              </w:rPr>
            </w:pPr>
            <w:r w:rsidRPr="00CB0713">
              <w:t>Minor updates to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13" w:rsidP="00CB0713">
            <w:pPr>
              <w:pStyle w:val="BodyText"/>
            </w:pPr>
            <w:r w:rsidRPr="00CB0713">
              <w:t>Equivalent unit</w:t>
            </w:r>
          </w:p>
        </w:tc>
      </w:tr>
    </w:tbl>
    <w:p w:rsidR="00000000" w:rsidRPr="00CB0713" w:rsidP="00CB0713">
      <w:pPr>
        <w:pStyle w:val="BodyText"/>
      </w:pPr>
    </w:p>
    <w:p w:rsidR="00000000" w:rsidRPr="00CB0713" w:rsidP="00CB0713">
      <w:pPr>
        <w:pStyle w:val="AllowPageBreak"/>
      </w:pPr>
    </w:p>
    <w:p w:rsidR="00000000" w:rsidRPr="00CB0713" w:rsidP="00CB0713">
      <w:pPr>
        <w:pStyle w:val="Heading1"/>
      </w:pPr>
      <w:bookmarkStart w:id="7" w:name="O_964475"/>
      <w:bookmarkEnd w:id="7"/>
      <w:r w:rsidRPr="00CB0713">
        <w:t>Links</w:t>
      </w:r>
    </w:p>
    <w:p w:rsidR="00000000" w:rsidRPr="00CB0713" w:rsidP="005B1122">
      <w:pPr>
        <w:pStyle w:val="BodyText"/>
      </w:pPr>
      <w:r w:rsidRPr="00CB07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57C9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B0713" w:rsidP="00CB0713"/>
    <w:sectPr w:rsidSect="00CB07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13" w:rsidRPr="005B1122" w:rsidP="005B1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22" w:rsidP="00CB0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122" w:rsidP="00CB0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122" w:rsidP="00CB0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713" w:rsidRPr="005B1122" w:rsidP="005B1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22" w:rsidRPr="002D2AF8" w:rsidP="00CB0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CUADIG305 Produce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B1122" w:rsidP="00CB0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F02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0B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713"/>
  </w:style>
  <w:style w:type="character" w:customStyle="1" w:styleId="Heading1Char">
    <w:name w:val="Heading 1 Char"/>
    <w:basedOn w:val="DefaultParagraphFont"/>
    <w:link w:val="Heading1"/>
    <w:rsid w:val="00CB0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7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713"/>
    <w:rPr>
      <w:b/>
      <w:spacing w:val="0"/>
    </w:rPr>
  </w:style>
  <w:style w:type="character" w:styleId="Emphasis">
    <w:name w:val="Emphasis"/>
    <w:basedOn w:val="DefaultParagraphFont"/>
    <w:qFormat/>
    <w:rsid w:val="00CB0713"/>
    <w:rPr>
      <w:i/>
    </w:rPr>
  </w:style>
  <w:style w:type="paragraph" w:customStyle="1" w:styleId="SuperHeading">
    <w:name w:val="SuperHeading"/>
    <w:basedOn w:val="Normal"/>
    <w:rsid w:val="00CB0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07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0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7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7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713"/>
  </w:style>
  <w:style w:type="paragraph" w:styleId="TableofFigures">
    <w:name w:val="table of figures"/>
    <w:basedOn w:val="Normal"/>
    <w:next w:val="Normal"/>
    <w:semiHidden/>
    <w:rsid w:val="00CB0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7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713"/>
    <w:rPr>
      <w:rFonts w:ascii="Wingdings" w:hAnsi="Wingdings"/>
    </w:rPr>
  </w:style>
  <w:style w:type="paragraph" w:customStyle="1" w:styleId="TableHeading">
    <w:name w:val="Table Heading"/>
    <w:basedOn w:val="HeadingBase"/>
    <w:rsid w:val="00CB0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713"/>
    <w:rPr>
      <w:color w:val="0033CC"/>
      <w:u w:val="none"/>
    </w:rPr>
  </w:style>
  <w:style w:type="paragraph" w:customStyle="1" w:styleId="BodyTextRight">
    <w:name w:val="Body Text Right"/>
    <w:basedOn w:val="BodyText"/>
    <w:rsid w:val="00CB0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7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713"/>
    <w:rPr>
      <w:sz w:val="32"/>
    </w:rPr>
  </w:style>
  <w:style w:type="paragraph" w:customStyle="1" w:styleId="HeadingProcedure">
    <w:name w:val="Heading Procedure"/>
    <w:basedOn w:val="HeadingBase"/>
    <w:next w:val="Normal"/>
    <w:rsid w:val="00CB0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713"/>
    <w:pPr>
      <w:spacing w:before="60" w:after="60"/>
    </w:pPr>
  </w:style>
  <w:style w:type="paragraph" w:styleId="ListContinue">
    <w:name w:val="List Continue"/>
    <w:basedOn w:val="List"/>
    <w:rsid w:val="00CB0713"/>
    <w:pPr>
      <w:ind w:firstLine="0"/>
    </w:pPr>
  </w:style>
  <w:style w:type="paragraph" w:customStyle="1" w:styleId="ListNote">
    <w:name w:val="List Note"/>
    <w:basedOn w:val="List"/>
    <w:rsid w:val="00CB0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713"/>
    <w:rPr>
      <w:rFonts w:ascii="Courier New" w:hAnsi="Courier New"/>
    </w:rPr>
  </w:style>
  <w:style w:type="paragraph" w:customStyle="1" w:styleId="NoteBullet">
    <w:name w:val="Note Bullet"/>
    <w:basedOn w:val="Note"/>
    <w:rsid w:val="00CB0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7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713"/>
    <w:rPr>
      <w:b/>
      <w:smallCaps/>
    </w:rPr>
  </w:style>
  <w:style w:type="paragraph" w:customStyle="1" w:styleId="TableListNumber">
    <w:name w:val="Table List Number"/>
    <w:basedOn w:val="ListNumber"/>
    <w:rsid w:val="00CB0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713"/>
    <w:pPr>
      <w:numPr>
        <w:numId w:val="8"/>
      </w:numPr>
    </w:pPr>
  </w:style>
  <w:style w:type="paragraph" w:customStyle="1" w:styleId="ListAlpha2">
    <w:name w:val="List Alpha 2"/>
    <w:basedOn w:val="List2"/>
    <w:rsid w:val="00CB0713"/>
    <w:pPr>
      <w:numPr>
        <w:numId w:val="7"/>
      </w:numPr>
    </w:pPr>
  </w:style>
  <w:style w:type="paragraph" w:styleId="List2">
    <w:name w:val="List 2"/>
    <w:basedOn w:val="BodyText"/>
    <w:rsid w:val="00CB0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7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7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713"/>
    <w:pPr>
      <w:numPr>
        <w:numId w:val="3"/>
      </w:numPr>
    </w:pPr>
  </w:style>
  <w:style w:type="paragraph" w:styleId="ListContinue2">
    <w:name w:val="List Continue 2"/>
    <w:basedOn w:val="List2"/>
    <w:rsid w:val="00CB0713"/>
    <w:pPr>
      <w:ind w:firstLine="0"/>
    </w:pPr>
  </w:style>
  <w:style w:type="paragraph" w:styleId="ListContinue3">
    <w:name w:val="List Continue 3"/>
    <w:basedOn w:val="List3"/>
    <w:rsid w:val="00CB0713"/>
    <w:pPr>
      <w:ind w:left="1021" w:firstLine="0"/>
    </w:pPr>
  </w:style>
  <w:style w:type="paragraph" w:styleId="ListContinue4">
    <w:name w:val="List Continue 4"/>
    <w:basedOn w:val="List4"/>
    <w:rsid w:val="00CB0713"/>
    <w:pPr>
      <w:ind w:firstLine="0"/>
    </w:pPr>
  </w:style>
  <w:style w:type="paragraph" w:styleId="ListContinue5">
    <w:name w:val="List Continue 5"/>
    <w:basedOn w:val="List5"/>
    <w:rsid w:val="00CB0713"/>
    <w:pPr>
      <w:ind w:firstLine="0"/>
    </w:pPr>
  </w:style>
  <w:style w:type="paragraph" w:styleId="ListNumber3">
    <w:name w:val="List Number 3"/>
    <w:basedOn w:val="List3"/>
    <w:rsid w:val="00CB0713"/>
    <w:pPr>
      <w:numPr>
        <w:numId w:val="4"/>
      </w:numPr>
    </w:pPr>
  </w:style>
  <w:style w:type="paragraph" w:styleId="ListNumber4">
    <w:name w:val="List Number 4"/>
    <w:basedOn w:val="List4"/>
    <w:rsid w:val="00CB0713"/>
    <w:pPr>
      <w:numPr>
        <w:numId w:val="5"/>
      </w:numPr>
    </w:pPr>
  </w:style>
  <w:style w:type="paragraph" w:styleId="ListNumber5">
    <w:name w:val="List Number 5"/>
    <w:basedOn w:val="List5"/>
    <w:rsid w:val="00CB0713"/>
    <w:pPr>
      <w:numPr>
        <w:numId w:val="6"/>
      </w:numPr>
    </w:pPr>
  </w:style>
  <w:style w:type="paragraph" w:styleId="BlockText">
    <w:name w:val="Block Text"/>
    <w:basedOn w:val="Normal"/>
    <w:rsid w:val="00CB0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713"/>
    <w:rPr>
      <w:sz w:val="16"/>
      <w:vertAlign w:val="superscript"/>
    </w:rPr>
  </w:style>
  <w:style w:type="character" w:customStyle="1" w:styleId="Symbols">
    <w:name w:val="Symbols"/>
    <w:basedOn w:val="DefaultParagraphFont"/>
    <w:rsid w:val="00CB0713"/>
    <w:rPr>
      <w:rFonts w:ascii="Symbol" w:hAnsi="Symbol"/>
    </w:rPr>
  </w:style>
  <w:style w:type="character" w:customStyle="1" w:styleId="MenuOptions">
    <w:name w:val="Menu Options"/>
    <w:basedOn w:val="DefaultParagraphFont"/>
    <w:rsid w:val="00CB0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713"/>
    <w:rPr>
      <w:b/>
    </w:rPr>
  </w:style>
  <w:style w:type="character" w:customStyle="1" w:styleId="Underlined">
    <w:name w:val="Underlined"/>
    <w:basedOn w:val="DefaultParagraphFont"/>
    <w:rsid w:val="00CB0713"/>
    <w:rPr>
      <w:u w:val="single"/>
    </w:rPr>
  </w:style>
  <w:style w:type="paragraph" w:customStyle="1" w:styleId="TableBodyTextRight">
    <w:name w:val="Table Body Text Right"/>
    <w:basedOn w:val="TableBodyText"/>
    <w:rsid w:val="00CB0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713"/>
    <w:rPr>
      <w:sz w:val="18"/>
    </w:rPr>
  </w:style>
  <w:style w:type="paragraph" w:customStyle="1" w:styleId="BodySmallRight">
    <w:name w:val="Body Small Right"/>
    <w:basedOn w:val="BodyTextRight"/>
    <w:rsid w:val="00CB0713"/>
    <w:rPr>
      <w:sz w:val="18"/>
      <w:szCs w:val="18"/>
    </w:rPr>
  </w:style>
  <w:style w:type="paragraph" w:customStyle="1" w:styleId="MarginEdition">
    <w:name w:val="Margin Edition"/>
    <w:basedOn w:val="MarginNote"/>
    <w:rsid w:val="00CB0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713"/>
    <w:rPr>
      <w:sz w:val="2"/>
      <w:szCs w:val="2"/>
    </w:rPr>
  </w:style>
  <w:style w:type="character" w:customStyle="1" w:styleId="Small">
    <w:name w:val="Small"/>
    <w:basedOn w:val="DefaultParagraphFont"/>
    <w:rsid w:val="00CB0713"/>
    <w:rPr>
      <w:sz w:val="16"/>
    </w:rPr>
  </w:style>
  <w:style w:type="paragraph" w:customStyle="1" w:styleId="WideTable">
    <w:name w:val="Wide Table"/>
    <w:basedOn w:val="Normal"/>
    <w:rsid w:val="00CB0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713"/>
  </w:style>
  <w:style w:type="paragraph" w:styleId="Quote">
    <w:name w:val="Quote"/>
    <w:basedOn w:val="Heading1"/>
    <w:link w:val="QuoteChar"/>
    <w:qFormat/>
    <w:rsid w:val="00CB0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713"/>
    <w:pPr>
      <w:pageBreakBefore/>
    </w:pPr>
  </w:style>
  <w:style w:type="paragraph" w:customStyle="1" w:styleId="Border">
    <w:name w:val="Border"/>
    <w:basedOn w:val="Normal"/>
    <w:qFormat/>
    <w:rsid w:val="00CB0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713"/>
    <w:rPr>
      <w:u w:val="single"/>
    </w:rPr>
  </w:style>
  <w:style w:type="paragraph" w:styleId="BalloonText">
    <w:name w:val="Balloon Text"/>
    <w:basedOn w:val="Normal"/>
    <w:link w:val="BalloonTextChar"/>
    <w:rsid w:val="00CB0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713"/>
    <w:pPr>
      <w:spacing w:before="0" w:after="0"/>
    </w:pPr>
  </w:style>
  <w:style w:type="paragraph" w:customStyle="1" w:styleId="BodyTextBold">
    <w:name w:val="Body Text Bold"/>
    <w:basedOn w:val="BodyText"/>
    <w:qFormat/>
    <w:rsid w:val="00CB0713"/>
    <w:rPr>
      <w:b/>
    </w:rPr>
  </w:style>
  <w:style w:type="character" w:styleId="Hyperlink">
    <w:name w:val="Hyperlink"/>
    <w:basedOn w:val="DefaultParagraphFont"/>
    <w:uiPriority w:val="99"/>
    <w:unhideWhenUsed/>
    <w:rsid w:val="005B1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4041</Characters>
  <Application>Microsoft Office Word</Application>
  <DocSecurity>0</DocSecurity>
  <Lines>155</Lines>
  <Paragraphs>97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CUADIG305 Produce digital images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2019-02-21T12:38:00Z</dcterms:created>
  <dcterms:modified xsi:type="dcterms:W3CDTF">2019-02-21T12:38:00Z</dcterms:modified>
</cp:coreProperties>
</file>