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27E" w:rsidP="00440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CUADIG305 Produce digital images</w:t>
      </w:r>
      <w:r>
        <w:fldChar w:fldCharType="end"/>
      </w:r>
    </w:p>
    <w:p w:rsidR="0044027E" w:rsidP="0044027E">
      <w:pPr>
        <w:pStyle w:val="Version"/>
        <w:sectPr w:rsidSect="006B2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2F8C" w:rsidP="006B2F8C">
      <w:pPr>
        <w:pStyle w:val="SuperHeading"/>
      </w:pPr>
      <w:r w:rsidRPr="006B2F8C">
        <w:t>CUADIG305 Produce digital images</w:t>
      </w:r>
    </w:p>
    <w:p w:rsidR="00000000" w:rsidRPr="006B2F8C" w:rsidP="006B2F8C">
      <w:pPr>
        <w:pStyle w:val="Heading1"/>
      </w:pPr>
      <w:bookmarkStart w:id="1" w:name="O_964474"/>
      <w:bookmarkEnd w:id="1"/>
      <w:r w:rsidRPr="006B2F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rPr>
                <w:rStyle w:val="SpecialBold"/>
              </w:rPr>
              <w:t>Comments</w:t>
            </w:r>
          </w:p>
        </w:tc>
      </w:tr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>This version first released with CUA Creative Arts and Culture Training Package version 3.0.</w:t>
            </w:r>
          </w:p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Minor updates to Performance Criteria</w:t>
            </w:r>
          </w:p>
        </w:tc>
      </w:tr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>This version first released with CUA Creative Arts and Culture Tr</w:t>
            </w:r>
            <w:r w:rsidRPr="006B2F8C">
              <w:t>aining Package version 2.0.</w:t>
            </w:r>
          </w:p>
        </w:tc>
      </w:tr>
    </w:tbl>
    <w:p w:rsidR="00000000" w:rsidRPr="006B2F8C" w:rsidP="006B2F8C">
      <w:pPr>
        <w:pStyle w:val="BodyText"/>
      </w:pPr>
    </w:p>
    <w:p w:rsidR="00000000" w:rsidRPr="006B2F8C" w:rsidP="006B2F8C">
      <w:pPr>
        <w:pStyle w:val="AllowPageBreak"/>
      </w:pPr>
    </w:p>
    <w:p w:rsidR="00000000" w:rsidRPr="006B2F8C" w:rsidP="006B2F8C">
      <w:pPr>
        <w:pStyle w:val="Heading1"/>
      </w:pPr>
      <w:bookmarkStart w:id="2" w:name="O_964473"/>
      <w:bookmarkEnd w:id="2"/>
      <w:r w:rsidRPr="006B2F8C">
        <w:t>Application</w:t>
      </w:r>
    </w:p>
    <w:p w:rsidR="00000000" w:rsidRPr="006B2F8C" w:rsidP="0044027E">
      <w:pPr>
        <w:pStyle w:val="BodyText"/>
      </w:pPr>
      <w:r w:rsidRPr="006B2F8C">
        <w:t>This unit describes the skills and knowledge required to produce digital images through the exploration and application of a range of techniques, tools, equipment and materials.</w:t>
      </w:r>
    </w:p>
    <w:p w:rsidR="00000000" w:rsidRPr="006B2F8C" w:rsidP="0044027E">
      <w:pPr>
        <w:pStyle w:val="BodyText"/>
      </w:pPr>
      <w:r w:rsidRPr="006B2F8C">
        <w:t>It applies to indi</w:t>
      </w:r>
      <w:r w:rsidRPr="006B2F8C">
        <w:t>viduals who are developing expertise with digital imagery to produce photo images or digital art.</w:t>
      </w:r>
    </w:p>
    <w:p w:rsidR="00000000" w:rsidRPr="006B2F8C" w:rsidP="0044027E">
      <w:pPr>
        <w:pStyle w:val="BodyText"/>
      </w:pPr>
      <w:r w:rsidRPr="006B2F8C">
        <w:t>No licensing, legislative or certification requirements apply to this unit at the time of publication.</w:t>
      </w:r>
    </w:p>
    <w:p w:rsidR="00000000" w:rsidRPr="006B2F8C" w:rsidP="006B2F8C">
      <w:pPr>
        <w:pStyle w:val="Heading1"/>
      </w:pPr>
      <w:bookmarkStart w:id="3" w:name="O_964472"/>
      <w:bookmarkEnd w:id="3"/>
      <w:r w:rsidRPr="006B2F8C">
        <w:t>Unit Sector</w:t>
      </w:r>
    </w:p>
    <w:p w:rsidR="00000000" w:rsidRPr="006B2F8C" w:rsidP="0044027E">
      <w:pPr>
        <w:pStyle w:val="BodyText"/>
      </w:pPr>
      <w:r w:rsidRPr="006B2F8C">
        <w:t>Visual communication –</w:t>
      </w:r>
      <w:r w:rsidRPr="006B2F8C">
        <w:t xml:space="preserve"> digital content and imaging</w:t>
      </w:r>
    </w:p>
    <w:p w:rsidR="00000000" w:rsidRPr="006B2F8C" w:rsidP="006B2F8C">
      <w:pPr>
        <w:pStyle w:val="Heading1"/>
      </w:pPr>
      <w:bookmarkStart w:id="4" w:name="O_964471"/>
      <w:bookmarkEnd w:id="4"/>
      <w:r w:rsidRPr="006B2F8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B2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rPr>
                <w:rStyle w:val="SpecialBold"/>
              </w:rPr>
              <w:t>PERFORMANCE CRITERIA</w:t>
            </w:r>
          </w:p>
        </w:tc>
      </w:tr>
      <w:tr w:rsidTr="006B2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1. Plan</w:t>
            </w:r>
            <w:r w:rsidRPr="006B2F8C">
              <w:t xml:space="preserve"> digital imaging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>1.1 Explore ideas and techniques for digital imagery in consultation with key people as required</w:t>
            </w:r>
          </w:p>
          <w:p w:rsidR="00000000" w:rsidRPr="006B2F8C" w:rsidP="006B2F8C">
            <w:pPr>
              <w:pStyle w:val="BodyText"/>
            </w:pPr>
            <w:r w:rsidRPr="006B2F8C">
              <w:t>1.2 Review historical and contemporary digital imaging practice as a potential source of ideas</w:t>
            </w:r>
          </w:p>
          <w:p w:rsidR="00000000" w:rsidRPr="006B2F8C" w:rsidP="006B2F8C">
            <w:pPr>
              <w:pStyle w:val="BodyText"/>
            </w:pPr>
            <w:r w:rsidRPr="006B2F8C">
              <w:t xml:space="preserve">1.3 Discuss and explore ideas for digital </w:t>
            </w:r>
            <w:r w:rsidRPr="006B2F8C">
              <w:t>imaging with key personnel</w:t>
            </w:r>
          </w:p>
          <w:p w:rsidR="00000000" w:rsidRPr="006B2F8C" w:rsidP="006B2F8C">
            <w:pPr>
              <w:pStyle w:val="BodyText"/>
            </w:pPr>
            <w:r w:rsidRPr="006B2F8C">
              <w:t>1.4 Assess the capabilities of digital imaging techniques through practice and adaptation</w:t>
            </w:r>
          </w:p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1.5 Select techniques that best support the ideas for own creative work</w:t>
            </w:r>
          </w:p>
        </w:tc>
      </w:tr>
      <w:tr w:rsidTr="006B2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2. Prepare digital imaging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>2.1 Select and organise digital imaging tools,</w:t>
            </w:r>
            <w:r w:rsidRPr="006B2F8C">
              <w:rPr>
                <w:rStyle w:val="BoldandItalics"/>
              </w:rPr>
              <w:t xml:space="preserve"> </w:t>
            </w:r>
            <w:r w:rsidRPr="006B2F8C">
              <w:t>equipment and materials suited to the chosen work</w:t>
            </w:r>
          </w:p>
          <w:p w:rsidR="00000000" w:rsidRPr="006B2F8C" w:rsidP="006B2F8C">
            <w:pPr>
              <w:pStyle w:val="BodyText"/>
            </w:pPr>
            <w:r w:rsidRPr="006B2F8C">
              <w:t>2.2 Prepare resources based on the needs of the work</w:t>
            </w:r>
          </w:p>
          <w:p w:rsidR="00000000" w:rsidRPr="006B2F8C" w:rsidP="006B2F8C">
            <w:pPr>
              <w:pStyle w:val="BodyText"/>
            </w:pPr>
            <w:r w:rsidRPr="006B2F8C">
              <w:t>2.3 Identify and address intellectual property requirements</w:t>
            </w:r>
          </w:p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2.4 Use materials and resources safely and sus</w:t>
            </w:r>
            <w:r w:rsidRPr="006B2F8C">
              <w:t>tainably</w:t>
            </w:r>
          </w:p>
        </w:tc>
      </w:tr>
      <w:tr w:rsidTr="006B2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3. Create finished digital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 xml:space="preserve">3.1 Use and adapt digital imaging techniques incorporating principles and elements of design </w:t>
            </w:r>
          </w:p>
          <w:p w:rsidR="00000000" w:rsidRPr="006B2F8C" w:rsidP="006B2F8C">
            <w:pPr>
              <w:pStyle w:val="BodyText"/>
            </w:pPr>
            <w:r w:rsidRPr="006B2F8C">
              <w:t xml:space="preserve">3.2 Review work in progress and adjust as required to produce final work </w:t>
            </w:r>
          </w:p>
          <w:p w:rsidR="00000000" w:rsidRPr="006B2F8C" w:rsidP="006B2F8C">
            <w:pPr>
              <w:pStyle w:val="BodyText"/>
            </w:pPr>
            <w:r w:rsidRPr="006B2F8C">
              <w:t>3.3 Document work processes for future refer</w:t>
            </w:r>
            <w:r w:rsidRPr="006B2F8C">
              <w:t>ence</w:t>
            </w:r>
          </w:p>
          <w:p w:rsidR="00000000" w:rsidRPr="006B2F8C" w:rsidP="006B2F8C">
            <w:pPr>
              <w:pStyle w:val="BodyText"/>
            </w:pPr>
            <w:r w:rsidRPr="006B2F8C">
              <w:t xml:space="preserve">3.4 Store digital imaging resources according to enterprise procedures </w:t>
            </w:r>
          </w:p>
          <w:p w:rsidR="00000000" w:rsidRPr="006B2F8C" w:rsidP="006B2F8C">
            <w:pPr>
              <w:pStyle w:val="BodyText"/>
            </w:pPr>
            <w:r w:rsidRPr="006B2F8C">
              <w:t>3.5 Seek feedback from key people and use to improve own technical and creative digital imaging skills</w:t>
            </w:r>
          </w:p>
        </w:tc>
      </w:tr>
    </w:tbl>
    <w:p w:rsidR="00000000" w:rsidRPr="006B2F8C" w:rsidP="006B2F8C">
      <w:pPr>
        <w:pStyle w:val="BodyText"/>
      </w:pPr>
    </w:p>
    <w:p w:rsidR="00000000" w:rsidRPr="006B2F8C" w:rsidP="006B2F8C">
      <w:pPr>
        <w:pStyle w:val="AllowPageBreak"/>
      </w:pPr>
    </w:p>
    <w:p w:rsidR="00000000" w:rsidRPr="006B2F8C" w:rsidP="006B2F8C">
      <w:pPr>
        <w:pStyle w:val="Heading1"/>
      </w:pPr>
      <w:bookmarkStart w:id="5" w:name="O_964470"/>
      <w:bookmarkEnd w:id="5"/>
      <w:r w:rsidRPr="006B2F8C">
        <w:t>Foundation Skills</w:t>
      </w:r>
    </w:p>
    <w:p w:rsidR="00000000" w:rsidRPr="0044027E" w:rsidP="0044027E">
      <w:pPr>
        <w:pStyle w:val="BodyText"/>
        <w:rPr>
          <w:i/>
        </w:rPr>
      </w:pPr>
      <w:r w:rsidRPr="0044027E">
        <w:rPr>
          <w:rStyle w:val="Emphasis"/>
        </w:rPr>
        <w:t>This section describes language, litera</w:t>
      </w:r>
      <w:r w:rsidRPr="0044027E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B2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Performance</w:t>
            </w:r>
          </w:p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rPr>
                <w:rStyle w:val="SpecialBold"/>
              </w:rPr>
              <w:t>Description</w:t>
            </w:r>
          </w:p>
        </w:tc>
      </w:tr>
      <w:tr w:rsidTr="006B2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ListBullet"/>
              <w:rPr>
                <w:lang w:val="en-NZ"/>
              </w:rPr>
            </w:pPr>
            <w:r w:rsidRPr="006B2F8C">
              <w:t>Interprets and</w:t>
            </w:r>
            <w:r w:rsidRPr="006B2F8C">
              <w:t xml:space="preserve"> analyses mostly familiar visual and textual information for application to job outcomes</w:t>
            </w:r>
          </w:p>
        </w:tc>
      </w:tr>
      <w:tr w:rsidTr="006B2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1.2, 3.3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ListBullet"/>
              <w:rPr>
                <w:lang w:val="en-NZ"/>
              </w:rPr>
            </w:pPr>
            <w:r w:rsidRPr="006B2F8C">
              <w:t>Uses clear language and relevant industry related terminology to make notes of review findings and describe work processes for own reference</w:t>
            </w:r>
          </w:p>
        </w:tc>
      </w:tr>
      <w:tr w:rsidTr="006B2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Oral C</w:t>
            </w:r>
            <w:r w:rsidRPr="006B2F8C">
              <w:t>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1.1, 1.3, 3.5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ListBullet"/>
            </w:pPr>
            <w:r w:rsidRPr="006B2F8C">
              <w:t xml:space="preserve">Uses clear and relevant language to discuss concepts and techniques with others and seek feedback on work outcomes  </w:t>
            </w:r>
          </w:p>
          <w:p w:rsidR="00000000" w:rsidP="006B2F8C">
            <w:pPr>
              <w:pStyle w:val="ListBullet"/>
              <w:rPr>
                <w:lang w:val="en-NZ"/>
              </w:rPr>
            </w:pPr>
            <w:r w:rsidRPr="006B2F8C">
              <w:t>Uses questioning and active listening techniques to clarify information, and confirm understanding</w:t>
            </w:r>
          </w:p>
        </w:tc>
      </w:tr>
      <w:tr w:rsidTr="006B2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2.3, 2.4, 3.4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ListBullet"/>
              <w:rPr>
                <w:lang w:val="en-NZ"/>
              </w:rPr>
            </w:pPr>
            <w:r w:rsidRPr="006B2F8C">
              <w:t>Understands workplace expectations and related responsibility to observe legal, safety and sustainability requirements and enterprise procedures when planning and undertaking design work</w:t>
            </w:r>
          </w:p>
        </w:tc>
      </w:tr>
      <w:tr w:rsidTr="006B2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1.1,</w:t>
            </w:r>
            <w:r w:rsidRPr="006B2F8C">
              <w:t xml:space="preserve"> 1.3, 3.5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ListBullet"/>
            </w:pPr>
            <w:r w:rsidRPr="006B2F8C">
              <w:t>Follows accepted communication methods and practices to discuss conceptual and technical aspects of work with others</w:t>
            </w:r>
          </w:p>
          <w:p w:rsidR="00000000" w:rsidP="006B2F8C">
            <w:pPr>
              <w:pStyle w:val="ListBullet"/>
              <w:rPr>
                <w:lang w:val="en-NZ"/>
              </w:rPr>
            </w:pPr>
            <w:r w:rsidRPr="006B2F8C">
              <w:t xml:space="preserve">Recognises the importance of advice and guidance from others to achieve best outcomes for own creative work and further develop </w:t>
            </w:r>
            <w:r w:rsidRPr="006B2F8C">
              <w:t>skills and ideas</w:t>
            </w:r>
          </w:p>
        </w:tc>
      </w:tr>
      <w:tr w:rsidTr="006B2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 xml:space="preserve">1.4, 1.5, 2.1, 2.2, 3.1, 3.2, 3.5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ListBullet"/>
            </w:pPr>
            <w:r w:rsidRPr="006B2F8C">
              <w:t xml:space="preserve">Applies understanding of the purposes, functions and key features of digital tools to make informed decisions about resource selection, preparation and maintenance </w:t>
            </w:r>
          </w:p>
          <w:p w:rsidR="00000000" w:rsidRPr="006B2F8C" w:rsidP="006B2F8C">
            <w:pPr>
              <w:pStyle w:val="ListBullet"/>
            </w:pPr>
            <w:r w:rsidRPr="006B2F8C">
              <w:t>Selects suitable digital techniques to convey the concept based on own practice and exploration with some input from others</w:t>
            </w:r>
          </w:p>
          <w:p w:rsidR="00000000" w:rsidRPr="006B2F8C" w:rsidP="006B2F8C">
            <w:pPr>
              <w:pStyle w:val="ListBullet"/>
            </w:pPr>
            <w:r w:rsidRPr="006B2F8C">
              <w:t>Extend and adapt techniques, applying design theory to create visual interest</w:t>
            </w:r>
          </w:p>
          <w:p w:rsidR="00000000" w:rsidRPr="006B2F8C" w:rsidP="006B2F8C">
            <w:pPr>
              <w:pStyle w:val="ListBullet"/>
            </w:pPr>
            <w:r w:rsidRPr="006B2F8C">
              <w:t>Evaluates effectiveness of decisions during production</w:t>
            </w:r>
            <w:r w:rsidRPr="006B2F8C">
              <w:t xml:space="preserve"> and amends work to achieve desired result</w:t>
            </w:r>
          </w:p>
          <w:p w:rsidR="00000000" w:rsidRPr="006B2F8C" w:rsidP="006B2F8C">
            <w:pPr>
              <w:pStyle w:val="ListBullet"/>
            </w:pPr>
            <w:r w:rsidRPr="006B2F8C">
              <w:t>Uses feedback as a guide to improvement of creative and technical skills</w:t>
            </w:r>
          </w:p>
        </w:tc>
      </w:tr>
    </w:tbl>
    <w:p w:rsidR="00000000" w:rsidRPr="006B2F8C" w:rsidP="006B2F8C">
      <w:pPr>
        <w:pStyle w:val="BodyText"/>
      </w:pPr>
    </w:p>
    <w:p w:rsidR="00000000" w:rsidRPr="006B2F8C" w:rsidP="006B2F8C">
      <w:pPr>
        <w:pStyle w:val="AllowPageBreak"/>
      </w:pPr>
    </w:p>
    <w:p w:rsidR="00000000" w:rsidRPr="006B2F8C" w:rsidP="006B2F8C">
      <w:pPr>
        <w:pStyle w:val="Heading1"/>
      </w:pPr>
      <w:bookmarkStart w:id="6" w:name="O_964469"/>
      <w:bookmarkEnd w:id="6"/>
      <w:r w:rsidRPr="006B2F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 xml:space="preserve">Code and title </w:t>
            </w:r>
          </w:p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Code and title</w:t>
            </w:r>
          </w:p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rPr>
                <w:rStyle w:val="SpecialBold"/>
              </w:rPr>
              <w:t>Equivalence status</w:t>
            </w:r>
          </w:p>
        </w:tc>
      </w:tr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CUADIG305 Produce digital images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CUADIG305 Produce digital images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Minor updates to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>Equivalent unit</w:t>
            </w:r>
          </w:p>
        </w:tc>
      </w:tr>
    </w:tbl>
    <w:p w:rsidR="00000000" w:rsidRPr="006B2F8C" w:rsidP="006B2F8C">
      <w:pPr>
        <w:pStyle w:val="BodyText"/>
      </w:pPr>
    </w:p>
    <w:p w:rsidR="00000000" w:rsidRPr="006B2F8C" w:rsidP="006B2F8C">
      <w:pPr>
        <w:pStyle w:val="AllowPageBreak"/>
      </w:pPr>
    </w:p>
    <w:p w:rsidR="00000000" w:rsidRPr="006B2F8C" w:rsidP="006B2F8C">
      <w:pPr>
        <w:pStyle w:val="Heading1"/>
      </w:pPr>
      <w:bookmarkStart w:id="7" w:name="O_964475"/>
      <w:bookmarkEnd w:id="7"/>
      <w:r w:rsidRPr="006B2F8C">
        <w:t>Links</w:t>
      </w:r>
    </w:p>
    <w:p w:rsidR="00000000" w:rsidRPr="006B2F8C" w:rsidP="0044027E">
      <w:pPr>
        <w:pStyle w:val="BodyText"/>
      </w:pPr>
      <w:r w:rsidRPr="006B2F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4B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2F8C" w:rsidP="0044027E">
      <w:pPr>
        <w:pStyle w:val="BodyText"/>
        <w:sectPr w:rsidSect="006B2F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2F8C" w:rsidP="006B2F8C">
      <w:pPr>
        <w:pStyle w:val="SuperHeading"/>
      </w:pPr>
      <w:r w:rsidRPr="006B2F8C">
        <w:t>Assessment Requirements for CUADIG305 Produce digital images</w:t>
      </w:r>
    </w:p>
    <w:p w:rsidR="00000000" w:rsidRPr="006B2F8C" w:rsidP="006B2F8C">
      <w:pPr>
        <w:pStyle w:val="Heading1"/>
      </w:pPr>
      <w:bookmarkStart w:id="8" w:name="O_964467"/>
      <w:bookmarkEnd w:id="8"/>
      <w:r w:rsidRPr="006B2F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rPr>
                <w:rStyle w:val="SpecialBold"/>
              </w:rPr>
              <w:t>Comments</w:t>
            </w:r>
          </w:p>
        </w:tc>
      </w:tr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>This version first released with CUA Creative Arts and Culture Training Package version 3.0.</w:t>
            </w:r>
          </w:p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Minor updates to Performance Criteria</w:t>
            </w:r>
          </w:p>
        </w:tc>
      </w:tr>
      <w:tr w:rsidTr="006B2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F8C">
            <w:pPr>
              <w:pStyle w:val="BodyText"/>
              <w:rPr>
                <w:lang w:val="en-NZ"/>
              </w:rPr>
            </w:pPr>
            <w:r w:rsidRPr="006B2F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F8C" w:rsidP="006B2F8C">
            <w:pPr>
              <w:pStyle w:val="BodyText"/>
            </w:pPr>
            <w:r w:rsidRPr="006B2F8C">
              <w:t>This version first released with CUA Creative Art</w:t>
            </w:r>
            <w:r w:rsidRPr="006B2F8C">
              <w:t>s and Culture Training Package version 2.0.</w:t>
            </w:r>
          </w:p>
        </w:tc>
      </w:tr>
    </w:tbl>
    <w:p w:rsidR="00000000" w:rsidRPr="006B2F8C" w:rsidP="006B2F8C">
      <w:pPr>
        <w:pStyle w:val="BodyText"/>
      </w:pPr>
    </w:p>
    <w:p w:rsidR="00000000" w:rsidRPr="006B2F8C" w:rsidP="006B2F8C">
      <w:pPr>
        <w:pStyle w:val="AllowPageBreak"/>
      </w:pPr>
    </w:p>
    <w:p w:rsidR="00000000" w:rsidRPr="006B2F8C" w:rsidP="006B2F8C">
      <w:pPr>
        <w:pStyle w:val="Heading1"/>
      </w:pPr>
      <w:bookmarkStart w:id="9" w:name="O_964466"/>
      <w:bookmarkEnd w:id="9"/>
      <w:r w:rsidRPr="006B2F8C">
        <w:t>Performance Evidence</w:t>
      </w:r>
    </w:p>
    <w:p w:rsidR="00000000" w:rsidRPr="006B2F8C" w:rsidP="0044027E">
      <w:pPr>
        <w:pStyle w:val="BodyText"/>
      </w:pPr>
      <w:r w:rsidRPr="006B2F8C">
        <w:t>Evidence of the ability to:</w:t>
      </w:r>
    </w:p>
    <w:p w:rsidR="00000000" w:rsidRPr="006B2F8C" w:rsidP="006B2F8C">
      <w:pPr>
        <w:pStyle w:val="ListBullet"/>
      </w:pPr>
      <w:r w:rsidRPr="006B2F8C">
        <w:t xml:space="preserve">plan and produce technically proficient digital images </w:t>
      </w:r>
    </w:p>
    <w:p w:rsidR="00000000" w:rsidRPr="006B2F8C" w:rsidP="006B2F8C">
      <w:pPr>
        <w:pStyle w:val="ListBullet"/>
      </w:pPr>
      <w:r w:rsidRPr="006B2F8C">
        <w:t xml:space="preserve">discuss the combination of ideas and techniques in own digital image work </w:t>
      </w:r>
    </w:p>
    <w:p w:rsidR="00000000" w:rsidRPr="006B2F8C" w:rsidP="006B2F8C">
      <w:pPr>
        <w:pStyle w:val="ListBullet"/>
      </w:pPr>
      <w:r w:rsidRPr="006B2F8C">
        <w:t>evaluate own work progress for improvement in creative processes and products.</w:t>
      </w:r>
    </w:p>
    <w:p w:rsidR="00000000" w:rsidRPr="006B2F8C" w:rsidP="006B2F8C">
      <w:pPr>
        <w:pStyle w:val="BodyText"/>
      </w:pPr>
    </w:p>
    <w:p w:rsidR="00000000" w:rsidRPr="006B2F8C" w:rsidP="0044027E">
      <w:pPr>
        <w:pStyle w:val="BodyText"/>
      </w:pPr>
      <w:r w:rsidRPr="006B2F8C">
        <w:t>Note: If a specific volume or frequency is not stated, then evidence must be provided at least once.</w:t>
      </w:r>
    </w:p>
    <w:p w:rsidR="00000000" w:rsidRPr="006B2F8C" w:rsidP="006B2F8C">
      <w:pPr>
        <w:pStyle w:val="Heading1"/>
      </w:pPr>
      <w:bookmarkStart w:id="10" w:name="O_964465"/>
      <w:bookmarkEnd w:id="10"/>
      <w:r w:rsidRPr="006B2F8C">
        <w:t>Knowledge Evidence</w:t>
      </w:r>
    </w:p>
    <w:p w:rsidR="00000000" w:rsidRPr="006B2F8C" w:rsidP="0044027E">
      <w:pPr>
        <w:pStyle w:val="BodyText"/>
      </w:pPr>
      <w:r w:rsidRPr="006B2F8C">
        <w:t>To complete the unit requirements safel</w:t>
      </w:r>
      <w:r w:rsidRPr="006B2F8C">
        <w:t>y and effectively, the individual must:</w:t>
      </w:r>
    </w:p>
    <w:p w:rsidR="00000000" w:rsidRPr="006B2F8C" w:rsidP="006B2F8C">
      <w:pPr>
        <w:pStyle w:val="ListBullet"/>
      </w:pPr>
      <w:r w:rsidRPr="006B2F8C">
        <w:t>describe historical and theoretical digital imaging practices relevant to the specific production of digital images</w:t>
      </w:r>
    </w:p>
    <w:p w:rsidR="00000000" w:rsidRPr="006B2F8C" w:rsidP="006B2F8C">
      <w:pPr>
        <w:pStyle w:val="ListBullet"/>
      </w:pPr>
      <w:r w:rsidRPr="006B2F8C">
        <w:t>describe capabilities of a range of materials, tools and equipment used in digital imaging</w:t>
      </w:r>
    </w:p>
    <w:p w:rsidR="00000000" w:rsidRPr="006B2F8C" w:rsidP="006B2F8C">
      <w:pPr>
        <w:pStyle w:val="ListBullet"/>
      </w:pPr>
      <w:r w:rsidRPr="006B2F8C">
        <w:t xml:space="preserve">outline </w:t>
      </w:r>
      <w:r w:rsidRPr="006B2F8C">
        <w:t>the elements and principles of design and their application to the digital imaging</w:t>
      </w:r>
    </w:p>
    <w:p w:rsidR="00000000" w:rsidRPr="006B2F8C" w:rsidP="006B2F8C">
      <w:pPr>
        <w:pStyle w:val="ListBullet"/>
      </w:pPr>
      <w:r w:rsidRPr="006B2F8C">
        <w:t xml:space="preserve">explain how common techniques used in producing digital images can be adapted to achieve creative effects </w:t>
      </w:r>
    </w:p>
    <w:p w:rsidR="00000000" w:rsidRPr="006B2F8C" w:rsidP="006B2F8C">
      <w:pPr>
        <w:pStyle w:val="ListBullet"/>
      </w:pPr>
      <w:r w:rsidRPr="006B2F8C">
        <w:t>outline basic intellectual property considerations in producing cr</w:t>
      </w:r>
      <w:r w:rsidRPr="006B2F8C">
        <w:t>eative works</w:t>
      </w:r>
    </w:p>
    <w:p w:rsidR="00000000" w:rsidRPr="006B2F8C" w:rsidP="006B2F8C">
      <w:pPr>
        <w:pStyle w:val="ListBullet"/>
      </w:pPr>
      <w:r w:rsidRPr="006B2F8C">
        <w:t>describe procedures for working safely with digital imaging materials,  tools and equipment.</w:t>
      </w:r>
    </w:p>
    <w:p w:rsidR="00000000" w:rsidRPr="006B2F8C" w:rsidP="006B2F8C">
      <w:pPr>
        <w:pStyle w:val="AllowPageBreak"/>
      </w:pPr>
    </w:p>
    <w:p w:rsidR="00000000" w:rsidRPr="006B2F8C" w:rsidP="006B2F8C">
      <w:pPr>
        <w:pStyle w:val="Heading1"/>
      </w:pPr>
      <w:bookmarkStart w:id="11" w:name="O_964464"/>
      <w:bookmarkEnd w:id="11"/>
      <w:r w:rsidRPr="006B2F8C">
        <w:t>Assessment Conditions</w:t>
      </w:r>
    </w:p>
    <w:p w:rsidR="00000000" w:rsidRPr="006B2F8C" w:rsidP="0044027E">
      <w:pPr>
        <w:pStyle w:val="BodyText"/>
      </w:pPr>
      <w:r w:rsidRPr="006B2F8C">
        <w:t xml:space="preserve">Assessment must be conducted in a safe environment where evidence gathered demonstrates consistent performance </w:t>
      </w:r>
      <w:r w:rsidRPr="006B2F8C">
        <w:t xml:space="preserve">of typical activities experienced in creative arts industry environments. The assessment environment must include access to: </w:t>
      </w:r>
    </w:p>
    <w:p w:rsidR="00000000" w:rsidRPr="006B2F8C" w:rsidP="006B2F8C">
      <w:pPr>
        <w:pStyle w:val="ListBullet"/>
      </w:pPr>
      <w:r w:rsidRPr="006B2F8C">
        <w:t>tools, equipment and materials required for producing digital images</w:t>
      </w:r>
    </w:p>
    <w:p w:rsidR="00000000" w:rsidRPr="006B2F8C" w:rsidP="006B2F8C">
      <w:pPr>
        <w:pStyle w:val="ListBullet"/>
      </w:pPr>
      <w:r w:rsidRPr="006B2F8C">
        <w:t>relevant information sources.</w:t>
      </w:r>
    </w:p>
    <w:p w:rsidR="00000000" w:rsidRPr="006B2F8C" w:rsidP="006B2F8C">
      <w:pPr>
        <w:pStyle w:val="BodyText"/>
      </w:pPr>
    </w:p>
    <w:p w:rsidR="00000000" w:rsidRPr="006B2F8C" w:rsidP="0044027E">
      <w:pPr>
        <w:pStyle w:val="BodyText"/>
      </w:pPr>
      <w:r w:rsidRPr="006B2F8C">
        <w:t>Assessors of this unit must s</w:t>
      </w:r>
      <w:r w:rsidRPr="006B2F8C">
        <w:t>atisfy the requirements for assessors in applicable vocational educational and training legislation, frameworks and/or standards.</w:t>
      </w:r>
    </w:p>
    <w:p w:rsidR="00000000" w:rsidRPr="006B2F8C" w:rsidP="006B2F8C">
      <w:pPr>
        <w:pStyle w:val="Heading1"/>
      </w:pPr>
      <w:bookmarkStart w:id="12" w:name="O_964476"/>
      <w:bookmarkEnd w:id="12"/>
      <w:r w:rsidRPr="006B2F8C">
        <w:t>Links</w:t>
      </w:r>
    </w:p>
    <w:p w:rsidR="00000000" w:rsidRPr="006B2F8C" w:rsidP="0044027E">
      <w:pPr>
        <w:pStyle w:val="BodyText"/>
      </w:pPr>
      <w:r w:rsidRPr="006B2F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4B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2F8C" w:rsidP="006B2F8C"/>
    <w:sectPr w:rsidSect="006B2F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8C" w:rsidRPr="0044027E" w:rsidP="00440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7E" w:rsidP="006B2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27E" w:rsidP="006B2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027E" w:rsidP="006B2F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8C" w:rsidP="006B2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027E">
      <w:t>Approved</w:t>
    </w:r>
    <w:r w:rsidR="004402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02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027E">
      <w:rPr>
        <w:noProof/>
      </w:rPr>
      <w:t>4</w:t>
    </w:r>
    <w:r>
      <w:rPr>
        <w:noProof/>
      </w:rPr>
      <w:fldChar w:fldCharType="end"/>
    </w:r>
  </w:p>
  <w:p w:rsidR="006B2F8C" w:rsidP="006B2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02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027E">
      <w:t>Service and Creative Skills Australia</w:t>
    </w:r>
    <w:r w:rsidR="0044027E">
      <w:fldChar w:fldCharType="end"/>
    </w:r>
  </w:p>
  <w:p w:rsidR="006B2F8C" w:rsidP="006B2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F8C" w:rsidRPr="0044027E" w:rsidP="00440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7E" w:rsidRPr="002D2AF8" w:rsidP="006B2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CUADIG305 Produce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027E" w:rsidP="006B2F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8C" w:rsidRPr="002D2AF8" w:rsidP="006B2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027E">
      <w:t>CUADIG305 Produce digital images</w:t>
    </w:r>
    <w:r w:rsidR="004402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027E">
      <w:rPr>
        <w:noProof/>
      </w:rPr>
      <w:t>2 March 2025</w:t>
    </w:r>
    <w:r>
      <w:fldChar w:fldCharType="end"/>
    </w:r>
  </w:p>
  <w:p w:rsidR="006B2F8C" w:rsidP="006B2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AAD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648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F8C"/>
  </w:style>
  <w:style w:type="character" w:customStyle="1" w:styleId="Heading1Char">
    <w:name w:val="Heading 1 Char"/>
    <w:basedOn w:val="DefaultParagraphFont"/>
    <w:link w:val="Heading1"/>
    <w:rsid w:val="006B2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F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F8C"/>
    <w:rPr>
      <w:b/>
      <w:spacing w:val="0"/>
    </w:rPr>
  </w:style>
  <w:style w:type="character" w:styleId="Emphasis">
    <w:name w:val="Emphasis"/>
    <w:basedOn w:val="DefaultParagraphFont"/>
    <w:qFormat/>
    <w:rsid w:val="006B2F8C"/>
    <w:rPr>
      <w:i/>
    </w:rPr>
  </w:style>
  <w:style w:type="paragraph" w:customStyle="1" w:styleId="SuperHeading">
    <w:name w:val="SuperHeading"/>
    <w:basedOn w:val="Normal"/>
    <w:rsid w:val="006B2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B2F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B2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F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F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F8C"/>
  </w:style>
  <w:style w:type="paragraph" w:styleId="TableofFigures">
    <w:name w:val="table of figures"/>
    <w:basedOn w:val="Normal"/>
    <w:next w:val="Normal"/>
    <w:semiHidden/>
    <w:rsid w:val="006B2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F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2F8C"/>
    <w:rPr>
      <w:rFonts w:ascii="Wingdings" w:hAnsi="Wingdings"/>
    </w:rPr>
  </w:style>
  <w:style w:type="paragraph" w:customStyle="1" w:styleId="TableHeading">
    <w:name w:val="Table Heading"/>
    <w:basedOn w:val="HeadingBase"/>
    <w:rsid w:val="006B2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F8C"/>
    <w:rPr>
      <w:color w:val="0033CC"/>
      <w:u w:val="none"/>
    </w:rPr>
  </w:style>
  <w:style w:type="paragraph" w:customStyle="1" w:styleId="BodyTextRight">
    <w:name w:val="Body Text Right"/>
    <w:basedOn w:val="BodyText"/>
    <w:rsid w:val="006B2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F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F8C"/>
    <w:rPr>
      <w:sz w:val="32"/>
    </w:rPr>
  </w:style>
  <w:style w:type="paragraph" w:customStyle="1" w:styleId="HeadingProcedure">
    <w:name w:val="Heading Procedure"/>
    <w:basedOn w:val="HeadingBase"/>
    <w:next w:val="Normal"/>
    <w:rsid w:val="006B2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F8C"/>
    <w:pPr>
      <w:spacing w:before="60" w:after="60"/>
    </w:pPr>
  </w:style>
  <w:style w:type="paragraph" w:styleId="ListContinue">
    <w:name w:val="List Continue"/>
    <w:basedOn w:val="List"/>
    <w:rsid w:val="006B2F8C"/>
    <w:pPr>
      <w:ind w:firstLine="0"/>
    </w:pPr>
  </w:style>
  <w:style w:type="paragraph" w:customStyle="1" w:styleId="ListNote">
    <w:name w:val="List Note"/>
    <w:basedOn w:val="List"/>
    <w:rsid w:val="006B2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F8C"/>
    <w:rPr>
      <w:rFonts w:ascii="Courier New" w:hAnsi="Courier New"/>
    </w:rPr>
  </w:style>
  <w:style w:type="paragraph" w:customStyle="1" w:styleId="NoteBullet">
    <w:name w:val="Note Bullet"/>
    <w:basedOn w:val="Note"/>
    <w:rsid w:val="006B2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F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2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F8C"/>
    <w:rPr>
      <w:b/>
      <w:smallCaps/>
    </w:rPr>
  </w:style>
  <w:style w:type="paragraph" w:customStyle="1" w:styleId="TableListNumber">
    <w:name w:val="Table List Number"/>
    <w:basedOn w:val="ListNumber"/>
    <w:rsid w:val="006B2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F8C"/>
    <w:pPr>
      <w:numPr>
        <w:numId w:val="8"/>
      </w:numPr>
    </w:pPr>
  </w:style>
  <w:style w:type="paragraph" w:customStyle="1" w:styleId="ListAlpha2">
    <w:name w:val="List Alpha 2"/>
    <w:basedOn w:val="List2"/>
    <w:rsid w:val="006B2F8C"/>
    <w:pPr>
      <w:numPr>
        <w:numId w:val="7"/>
      </w:numPr>
    </w:pPr>
  </w:style>
  <w:style w:type="paragraph" w:styleId="List2">
    <w:name w:val="List 2"/>
    <w:basedOn w:val="BodyText"/>
    <w:rsid w:val="006B2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F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F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F8C"/>
    <w:pPr>
      <w:numPr>
        <w:numId w:val="3"/>
      </w:numPr>
    </w:pPr>
  </w:style>
  <w:style w:type="paragraph" w:styleId="ListContinue2">
    <w:name w:val="List Continue 2"/>
    <w:basedOn w:val="List2"/>
    <w:rsid w:val="006B2F8C"/>
    <w:pPr>
      <w:ind w:firstLine="0"/>
    </w:pPr>
  </w:style>
  <w:style w:type="paragraph" w:styleId="ListContinue3">
    <w:name w:val="List Continue 3"/>
    <w:basedOn w:val="List3"/>
    <w:rsid w:val="006B2F8C"/>
    <w:pPr>
      <w:ind w:left="1021" w:firstLine="0"/>
    </w:pPr>
  </w:style>
  <w:style w:type="paragraph" w:styleId="ListContinue4">
    <w:name w:val="List Continue 4"/>
    <w:basedOn w:val="List4"/>
    <w:rsid w:val="006B2F8C"/>
    <w:pPr>
      <w:ind w:firstLine="0"/>
    </w:pPr>
  </w:style>
  <w:style w:type="paragraph" w:styleId="ListContinue5">
    <w:name w:val="List Continue 5"/>
    <w:basedOn w:val="List5"/>
    <w:rsid w:val="006B2F8C"/>
    <w:pPr>
      <w:ind w:firstLine="0"/>
    </w:pPr>
  </w:style>
  <w:style w:type="paragraph" w:styleId="ListNumber3">
    <w:name w:val="List Number 3"/>
    <w:basedOn w:val="List3"/>
    <w:rsid w:val="006B2F8C"/>
    <w:pPr>
      <w:numPr>
        <w:numId w:val="4"/>
      </w:numPr>
    </w:pPr>
  </w:style>
  <w:style w:type="paragraph" w:styleId="ListNumber4">
    <w:name w:val="List Number 4"/>
    <w:basedOn w:val="List4"/>
    <w:rsid w:val="006B2F8C"/>
    <w:pPr>
      <w:numPr>
        <w:numId w:val="5"/>
      </w:numPr>
    </w:pPr>
  </w:style>
  <w:style w:type="paragraph" w:styleId="ListNumber5">
    <w:name w:val="List Number 5"/>
    <w:basedOn w:val="List5"/>
    <w:rsid w:val="006B2F8C"/>
    <w:pPr>
      <w:numPr>
        <w:numId w:val="6"/>
      </w:numPr>
    </w:pPr>
  </w:style>
  <w:style w:type="paragraph" w:styleId="BlockText">
    <w:name w:val="Block Text"/>
    <w:basedOn w:val="Normal"/>
    <w:rsid w:val="006B2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F8C"/>
    <w:rPr>
      <w:sz w:val="16"/>
      <w:vertAlign w:val="superscript"/>
    </w:rPr>
  </w:style>
  <w:style w:type="character" w:customStyle="1" w:styleId="Symbols">
    <w:name w:val="Symbols"/>
    <w:basedOn w:val="DefaultParagraphFont"/>
    <w:rsid w:val="006B2F8C"/>
    <w:rPr>
      <w:rFonts w:ascii="Symbol" w:hAnsi="Symbol"/>
    </w:rPr>
  </w:style>
  <w:style w:type="character" w:customStyle="1" w:styleId="MenuOptions">
    <w:name w:val="Menu Options"/>
    <w:basedOn w:val="DefaultParagraphFont"/>
    <w:rsid w:val="006B2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F8C"/>
    <w:rPr>
      <w:b/>
    </w:rPr>
  </w:style>
  <w:style w:type="character" w:customStyle="1" w:styleId="Underlined">
    <w:name w:val="Underlined"/>
    <w:basedOn w:val="DefaultParagraphFont"/>
    <w:rsid w:val="006B2F8C"/>
    <w:rPr>
      <w:u w:val="single"/>
    </w:rPr>
  </w:style>
  <w:style w:type="paragraph" w:customStyle="1" w:styleId="TableBodyTextRight">
    <w:name w:val="Table Body Text Right"/>
    <w:basedOn w:val="TableBodyText"/>
    <w:rsid w:val="006B2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F8C"/>
    <w:rPr>
      <w:sz w:val="18"/>
    </w:rPr>
  </w:style>
  <w:style w:type="paragraph" w:customStyle="1" w:styleId="BodySmallRight">
    <w:name w:val="Body Small Right"/>
    <w:basedOn w:val="BodyTextRight"/>
    <w:rsid w:val="006B2F8C"/>
    <w:rPr>
      <w:sz w:val="18"/>
      <w:szCs w:val="18"/>
    </w:rPr>
  </w:style>
  <w:style w:type="paragraph" w:customStyle="1" w:styleId="MarginEdition">
    <w:name w:val="Margin Edition"/>
    <w:basedOn w:val="MarginNote"/>
    <w:rsid w:val="006B2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F8C"/>
    <w:rPr>
      <w:sz w:val="2"/>
      <w:szCs w:val="2"/>
    </w:rPr>
  </w:style>
  <w:style w:type="character" w:customStyle="1" w:styleId="Small">
    <w:name w:val="Small"/>
    <w:basedOn w:val="DefaultParagraphFont"/>
    <w:rsid w:val="006B2F8C"/>
    <w:rPr>
      <w:sz w:val="16"/>
    </w:rPr>
  </w:style>
  <w:style w:type="paragraph" w:customStyle="1" w:styleId="WideTable">
    <w:name w:val="Wide Table"/>
    <w:basedOn w:val="Normal"/>
    <w:rsid w:val="006B2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F8C"/>
  </w:style>
  <w:style w:type="paragraph" w:styleId="Quote">
    <w:name w:val="Quote"/>
    <w:basedOn w:val="Heading1"/>
    <w:link w:val="QuoteChar"/>
    <w:qFormat/>
    <w:rsid w:val="006B2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F8C"/>
    <w:pPr>
      <w:pageBreakBefore/>
    </w:pPr>
  </w:style>
  <w:style w:type="paragraph" w:customStyle="1" w:styleId="Border">
    <w:name w:val="Border"/>
    <w:basedOn w:val="Normal"/>
    <w:qFormat/>
    <w:rsid w:val="006B2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F8C"/>
    <w:rPr>
      <w:u w:val="single"/>
    </w:rPr>
  </w:style>
  <w:style w:type="paragraph" w:styleId="BalloonText">
    <w:name w:val="Balloon Text"/>
    <w:basedOn w:val="Normal"/>
    <w:link w:val="BalloonTextChar"/>
    <w:rsid w:val="006B2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F8C"/>
    <w:pPr>
      <w:spacing w:before="0" w:after="0"/>
    </w:pPr>
  </w:style>
  <w:style w:type="paragraph" w:customStyle="1" w:styleId="BodyTextBold">
    <w:name w:val="Body Text Bold"/>
    <w:basedOn w:val="BodyText"/>
    <w:qFormat/>
    <w:rsid w:val="006B2F8C"/>
    <w:rPr>
      <w:b/>
    </w:rPr>
  </w:style>
  <w:style w:type="character" w:styleId="Hyperlink">
    <w:name w:val="Hyperlink"/>
    <w:basedOn w:val="DefaultParagraphFont"/>
    <w:uiPriority w:val="99"/>
    <w:unhideWhenUsed/>
    <w:rsid w:val="00440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5895</Characters>
  <Application>Microsoft Office Word</Application>
  <DocSecurity>0</DocSecurity>
  <Lines>210</Lines>
  <Paragraphs>134</Paragraphs>
  <ScaleCrop>false</ScaleCrop>
  <Company>Author-it Software Corporation Ltd.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CUADIG305 Produce digital images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