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0BE2" w:rsidP="00AE0B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CUADIG304 Create visual design components</w:t>
      </w:r>
      <w:r>
        <w:fldChar w:fldCharType="end"/>
      </w:r>
    </w:p>
    <w:p w:rsidR="00AE0BE2" w:rsidP="00AE0BE2">
      <w:pPr>
        <w:pStyle w:val="Version"/>
        <w:sectPr w:rsidSect="00E537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3791" w:rsidP="00E53791">
      <w:pPr>
        <w:pStyle w:val="SuperHeading"/>
      </w:pPr>
      <w:r w:rsidRPr="00E53791">
        <w:t>CUADIG304 Create visual design components</w:t>
      </w:r>
    </w:p>
    <w:p w:rsidR="00000000" w:rsidRPr="00E53791" w:rsidP="00E53791">
      <w:pPr>
        <w:pStyle w:val="Heading1"/>
      </w:pPr>
      <w:bookmarkStart w:id="1" w:name="O_790843"/>
      <w:bookmarkEnd w:id="1"/>
      <w:r w:rsidRPr="00E537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53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91" w:rsidP="00E53791">
            <w:pPr>
              <w:pStyle w:val="BodyText"/>
            </w:pPr>
            <w:r w:rsidRPr="00E5379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rPr>
                <w:rStyle w:val="SpecialBold"/>
              </w:rPr>
              <w:t>Comments</w:t>
            </w:r>
          </w:p>
        </w:tc>
      </w:tr>
      <w:tr w:rsidTr="00E53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91" w:rsidP="00E53791">
            <w:pPr>
              <w:pStyle w:val="BodyText"/>
            </w:pPr>
            <w:r w:rsidRPr="00E53791">
              <w:t>This version first released with CUA Creative Arts and Culture Training Package version 2.0.</w:t>
            </w:r>
          </w:p>
        </w:tc>
      </w:tr>
    </w:tbl>
    <w:p w:rsidR="00000000" w:rsidRPr="00E53791" w:rsidP="00E53791">
      <w:pPr>
        <w:pStyle w:val="BodyText"/>
      </w:pPr>
    </w:p>
    <w:p w:rsidR="00000000" w:rsidRPr="00E53791" w:rsidP="00E53791">
      <w:pPr>
        <w:pStyle w:val="AllowPageBreak"/>
      </w:pPr>
    </w:p>
    <w:p w:rsidR="00000000" w:rsidRPr="00E53791" w:rsidP="00E53791">
      <w:pPr>
        <w:pStyle w:val="Heading1"/>
      </w:pPr>
      <w:bookmarkStart w:id="2" w:name="O_790844"/>
      <w:bookmarkEnd w:id="2"/>
      <w:r w:rsidRPr="00E53791">
        <w:t>Application</w:t>
      </w:r>
    </w:p>
    <w:p w:rsidR="00000000" w:rsidRPr="00E53791" w:rsidP="00AE0BE2">
      <w:pPr>
        <w:pStyle w:val="BodyText"/>
      </w:pPr>
      <w:r w:rsidRPr="00E53791">
        <w:t xml:space="preserve">This unit describes the skills and knowledge required to create visual designs for </w:t>
      </w:r>
      <w:r w:rsidRPr="00E53791">
        <w:t>interactive media components that can be integrated into a range of media products.</w:t>
      </w:r>
    </w:p>
    <w:p w:rsidR="00000000" w:rsidRPr="00E53791" w:rsidP="00AE0BE2">
      <w:pPr>
        <w:pStyle w:val="BodyText"/>
      </w:pPr>
      <w:r w:rsidRPr="00E53791">
        <w:t xml:space="preserve">It applies to individuals who generate and assess ideas to create visual design components in response to specifications under supervision in a team environment.  </w:t>
      </w:r>
    </w:p>
    <w:p w:rsidR="00000000" w:rsidRPr="00E53791" w:rsidP="00AE0BE2">
      <w:pPr>
        <w:pStyle w:val="BodyText"/>
      </w:pPr>
      <w:r w:rsidRPr="00E53791">
        <w:t>No lic</w:t>
      </w:r>
      <w:r w:rsidRPr="00E53791">
        <w:t>ensing, legislative or certification requirements apply to this unit at the time of publication.</w:t>
      </w:r>
    </w:p>
    <w:p w:rsidR="00000000" w:rsidRPr="00E53791" w:rsidP="00E53791">
      <w:pPr>
        <w:pStyle w:val="Heading1"/>
      </w:pPr>
      <w:bookmarkStart w:id="3" w:name="O_790847"/>
      <w:bookmarkEnd w:id="3"/>
      <w:r w:rsidRPr="00E53791">
        <w:t>Unit Sector</w:t>
      </w:r>
    </w:p>
    <w:p w:rsidR="00000000" w:rsidRPr="00E53791" w:rsidP="00AE0BE2">
      <w:pPr>
        <w:pStyle w:val="BodyText"/>
      </w:pPr>
      <w:r w:rsidRPr="00E53791">
        <w:t>Visual Communication – Digital Content and Imaging</w:t>
      </w:r>
    </w:p>
    <w:p w:rsidR="00000000" w:rsidRPr="00E53791" w:rsidP="00E53791">
      <w:pPr>
        <w:pStyle w:val="Heading1"/>
      </w:pPr>
      <w:bookmarkStart w:id="4" w:name="O_790848"/>
      <w:bookmarkEnd w:id="4"/>
      <w:r w:rsidRPr="00E5379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5379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91" w:rsidP="00E53791">
            <w:pPr>
              <w:pStyle w:val="BodyText"/>
            </w:pPr>
            <w:r w:rsidRPr="00E5379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rPr>
                <w:rStyle w:val="SpecialBold"/>
              </w:rPr>
              <w:t>PERFORMANCE CRITERIA</w:t>
            </w:r>
          </w:p>
        </w:tc>
      </w:tr>
      <w:tr w:rsidTr="00E5379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91" w:rsidP="00E53791">
            <w:pPr>
              <w:pStyle w:val="BodyText"/>
            </w:pPr>
            <w:r w:rsidRPr="00E5379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379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t>1. Clarify work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91" w:rsidP="00E53791">
            <w:pPr>
              <w:pStyle w:val="BodyText"/>
            </w:pPr>
            <w:r w:rsidRPr="00E53791">
              <w:t>1.1 Clarify visual design components required in the project brief, in consultation wi</w:t>
            </w:r>
            <w:r w:rsidRPr="00E53791">
              <w:t>th relevant personnel</w:t>
            </w:r>
          </w:p>
          <w:p w:rsidR="00000000" w:rsidRPr="00E53791" w:rsidP="00E53791">
            <w:pPr>
              <w:pStyle w:val="BodyText"/>
            </w:pPr>
            <w:r w:rsidRPr="00E53791">
              <w:t>1.2 Identify project timelines and discuss factors that may determine or affect visual design concepts</w:t>
            </w:r>
          </w:p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t>1.3 Clarify, in discussion with relevant personnel, the target user or audience, and determine format and delivery platform</w:t>
            </w:r>
          </w:p>
        </w:tc>
      </w:tr>
      <w:tr w:rsidTr="00E5379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t>2. Gen</w:t>
            </w:r>
            <w:r w:rsidRPr="00E53791">
              <w:t>erate and assess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91" w:rsidP="00E53791">
            <w:pPr>
              <w:pStyle w:val="BodyText"/>
            </w:pPr>
            <w:r w:rsidRPr="00E53791">
              <w:t>2.1 Research media products, designs, images, artwork and other creative sources that may inspire visual design ideas</w:t>
            </w:r>
          </w:p>
          <w:p w:rsidR="00000000" w:rsidRPr="00E53791" w:rsidP="00E53791">
            <w:pPr>
              <w:pStyle w:val="BodyText"/>
            </w:pPr>
            <w:r w:rsidRPr="00E53791">
              <w:t xml:space="preserve">2.2 Develop a range of visual design ideas that are technically feasible, respond to project specifications and provide creative solutions to design issues </w:t>
            </w:r>
          </w:p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t xml:space="preserve">2.3 Present and review visual design ideas with relevant personnel </w:t>
            </w:r>
          </w:p>
        </w:tc>
      </w:tr>
      <w:tr w:rsidTr="00E5379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t>3. Develop design concept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91" w:rsidP="00E53791">
            <w:pPr>
              <w:pStyle w:val="BodyText"/>
            </w:pPr>
            <w:r w:rsidRPr="00E53791">
              <w:t xml:space="preserve">3.1 </w:t>
            </w:r>
            <w:r w:rsidRPr="00E53791">
              <w:t>Experiment with traditional and digital methods to create required visual design components</w:t>
            </w:r>
          </w:p>
          <w:p w:rsidR="00000000" w:rsidRPr="00E53791" w:rsidP="00E53791">
            <w:pPr>
              <w:pStyle w:val="BodyText"/>
            </w:pPr>
            <w:r w:rsidRPr="00E53791">
              <w:t>3.2 Explore a range of typographical and visual design elements to create components</w:t>
            </w:r>
          </w:p>
          <w:p w:rsidR="00000000" w:rsidRPr="00E53791" w:rsidP="00E53791">
            <w:pPr>
              <w:pStyle w:val="BodyText"/>
            </w:pPr>
            <w:r w:rsidRPr="00E53791">
              <w:t>3.3 Evaluate initial design ideas with relevant personnel to select final desig</w:t>
            </w:r>
            <w:r w:rsidRPr="00E53791">
              <w:t>n concept</w:t>
            </w:r>
          </w:p>
          <w:p w:rsidR="00000000" w:rsidRPr="00E53791" w:rsidP="00E53791">
            <w:pPr>
              <w:pStyle w:val="BodyText"/>
            </w:pPr>
            <w:r w:rsidRPr="00E53791">
              <w:t xml:space="preserve">3.4 Confirm design concept complies with copyright laws </w:t>
            </w:r>
          </w:p>
          <w:p w:rsidR="00000000" w:rsidRPr="00E53791" w:rsidP="00E53791">
            <w:pPr>
              <w:pStyle w:val="BodyText"/>
            </w:pPr>
            <w:r w:rsidRPr="00E53791">
              <w:t>3.5 Check output format meets delivery platform requirements</w:t>
            </w:r>
          </w:p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t xml:space="preserve">3.6 Adopt safe ergonomic practices when using equipment for long periods of time </w:t>
            </w:r>
          </w:p>
        </w:tc>
      </w:tr>
      <w:tr w:rsidTr="00E5379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t>4. Produce components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91" w:rsidP="00E53791">
            <w:pPr>
              <w:pStyle w:val="BodyText"/>
            </w:pPr>
            <w:r w:rsidRPr="00E53791">
              <w:t xml:space="preserve">4.1 Develop components </w:t>
            </w:r>
            <w:r w:rsidRPr="00E53791">
              <w:t>based on the final design concept using various design techniques</w:t>
            </w:r>
          </w:p>
          <w:p w:rsidR="00000000" w:rsidRPr="00E53791" w:rsidP="00E53791">
            <w:pPr>
              <w:pStyle w:val="BodyText"/>
            </w:pPr>
            <w:r w:rsidRPr="00E53791">
              <w:t>4.2 Apply visual design principles and communication principles to produce components that have high visual impact</w:t>
            </w:r>
          </w:p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t>4.3 Save components in an appropriate format according to project specifica</w:t>
            </w:r>
            <w:r w:rsidRPr="00E53791">
              <w:t>tions</w:t>
            </w:r>
          </w:p>
        </w:tc>
      </w:tr>
      <w:tr w:rsidTr="00E5379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t>5. Finalise visual design components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91" w:rsidP="00E53791">
            <w:pPr>
              <w:pStyle w:val="BodyText"/>
            </w:pPr>
            <w:r w:rsidRPr="00E53791">
              <w:t>5.1 Review visual design components against design and technical specifications</w:t>
            </w:r>
          </w:p>
          <w:p w:rsidR="00000000" w:rsidRPr="00E53791" w:rsidP="00E53791">
            <w:pPr>
              <w:pStyle w:val="BodyText"/>
            </w:pPr>
            <w:r w:rsidRPr="00E53791">
              <w:t>5.2 Discuss and confirm additional requirements or modifications with relevant personnel, and make amendments as required</w:t>
            </w:r>
          </w:p>
          <w:p w:rsidR="00000000" w:rsidRPr="00E53791" w:rsidP="00E53791">
            <w:pPr>
              <w:pStyle w:val="BodyText"/>
            </w:pPr>
            <w:r w:rsidRPr="00E53791">
              <w:t>5.3 Save a</w:t>
            </w:r>
            <w:r w:rsidRPr="00E53791">
              <w:t>nd archive visual design components using industry or enterprise naming conventions and version control protocols</w:t>
            </w:r>
          </w:p>
        </w:tc>
      </w:tr>
    </w:tbl>
    <w:p w:rsidR="00000000" w:rsidRPr="00E53791" w:rsidP="00E53791">
      <w:pPr>
        <w:pStyle w:val="BodyText"/>
      </w:pPr>
    </w:p>
    <w:p w:rsidR="00000000" w:rsidRPr="00E53791" w:rsidP="00E53791">
      <w:pPr>
        <w:pStyle w:val="AllowPageBreak"/>
      </w:pPr>
    </w:p>
    <w:p w:rsidR="00000000" w:rsidRPr="00E53791" w:rsidP="00E53791">
      <w:pPr>
        <w:pStyle w:val="Heading1"/>
      </w:pPr>
      <w:bookmarkStart w:id="5" w:name="O_790849"/>
      <w:bookmarkEnd w:id="5"/>
      <w:r w:rsidRPr="00E53791">
        <w:t>Foundation Skills</w:t>
      </w:r>
    </w:p>
    <w:p w:rsidR="00000000" w:rsidRPr="00AE0BE2" w:rsidP="00AE0BE2">
      <w:pPr>
        <w:pStyle w:val="BodyText"/>
        <w:rPr>
          <w:i/>
        </w:rPr>
      </w:pPr>
      <w:r w:rsidRPr="00AE0BE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537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91" w:rsidP="00E53791">
            <w:pPr>
              <w:pStyle w:val="BodyText"/>
            </w:pPr>
            <w:r w:rsidRPr="00E5379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91" w:rsidP="00E53791">
            <w:pPr>
              <w:pStyle w:val="BodyText"/>
            </w:pPr>
            <w:r w:rsidRPr="00E53791">
              <w:rPr>
                <w:rStyle w:val="SpecialBold"/>
              </w:rPr>
              <w:t>Performance</w:t>
            </w:r>
          </w:p>
          <w:p w:rsidR="00000000" w:rsidRPr="00E53791" w:rsidP="00E53791">
            <w:pPr>
              <w:pStyle w:val="BodyText"/>
            </w:pPr>
            <w:r w:rsidRPr="00E5379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rPr>
                <w:rStyle w:val="SpecialBold"/>
              </w:rPr>
              <w:t>Description</w:t>
            </w:r>
          </w:p>
        </w:tc>
      </w:tr>
      <w:tr w:rsidTr="00E537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t xml:space="preserve">2.1, 3.1, 3.2, 3.3, </w:t>
            </w:r>
            <w:r w:rsidRPr="00E53791">
              <w:t>4.1, 4.3, 5.1, 5.2, 5.3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91" w:rsidP="00E53791">
            <w:pPr>
              <w:pStyle w:val="ListBullet"/>
            </w:pPr>
            <w:r w:rsidRPr="00E53791">
              <w:t>Rev</w:t>
            </w:r>
            <w:r w:rsidRPr="00E53791">
              <w:t xml:space="preserve">iews and researches creative source material to generate ideas </w:t>
            </w:r>
          </w:p>
          <w:p w:rsidR="00000000" w:rsidRPr="00E53791" w:rsidP="00E53791">
            <w:pPr>
              <w:pStyle w:val="ListBullet"/>
            </w:pPr>
            <w:r w:rsidRPr="00E53791">
              <w:t>Checks that output meets requirements</w:t>
            </w:r>
          </w:p>
          <w:p w:rsidR="00000000" w:rsidP="00E53791">
            <w:pPr>
              <w:pStyle w:val="ListBullet"/>
              <w:rPr>
                <w:lang w:val="en-NZ"/>
              </w:rPr>
            </w:pPr>
            <w:r w:rsidRPr="00E53791">
              <w:t>Locates correct folders for storing electronic data</w:t>
            </w:r>
          </w:p>
        </w:tc>
      </w:tr>
      <w:tr w:rsidTr="00E537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t>2.2, 3.1, 3.2, 4.1, 4.3, 5.2, 5.3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91" w:rsidP="00E53791">
            <w:pPr>
              <w:pStyle w:val="ListBullet"/>
            </w:pPr>
            <w:r w:rsidRPr="00E53791">
              <w:t>Prepares information to accompany design components</w:t>
            </w:r>
          </w:p>
          <w:p w:rsidR="00000000" w:rsidP="00E53791">
            <w:pPr>
              <w:pStyle w:val="ListBullet"/>
              <w:rPr>
                <w:lang w:val="en-NZ"/>
              </w:rPr>
            </w:pPr>
            <w:r w:rsidRPr="00E53791">
              <w:t>Names files according to requirements</w:t>
            </w:r>
          </w:p>
        </w:tc>
      </w:tr>
      <w:tr w:rsidTr="00E537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t>1.1-1.3, 2.3, 3.3, 4.3,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91">
            <w:pPr>
              <w:pStyle w:val="ListBullet"/>
              <w:rPr>
                <w:lang w:val="en-NZ"/>
              </w:rPr>
            </w:pPr>
            <w:r w:rsidRPr="00E53791">
              <w:t>Participates effectively in spoken interactions using active listening and questioning to confirm and clarify understanding</w:t>
            </w:r>
          </w:p>
        </w:tc>
      </w:tr>
      <w:tr w:rsidTr="00E537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t>3.4, 3.6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91">
            <w:pPr>
              <w:pStyle w:val="ListBullet"/>
              <w:rPr>
                <w:lang w:val="en-NZ"/>
              </w:rPr>
            </w:pPr>
            <w:r w:rsidRPr="00E53791">
              <w:t>Complie</w:t>
            </w:r>
            <w:r w:rsidRPr="00E53791">
              <w:t>s with  legislative requirements</w:t>
            </w:r>
          </w:p>
        </w:tc>
      </w:tr>
      <w:tr w:rsidTr="00E537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t>1.1-1.3, 2.3, 3.3, 4.3,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91">
            <w:pPr>
              <w:pStyle w:val="ListBullet"/>
              <w:rPr>
                <w:lang w:val="en-NZ"/>
              </w:rPr>
            </w:pPr>
            <w:r w:rsidRPr="00E53791">
              <w:t>Collaborates with relevant personnel to ensure that end result meets requirements</w:t>
            </w:r>
          </w:p>
        </w:tc>
      </w:tr>
      <w:tr w:rsidTr="00E537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t>1.1-1.3, 2.1-2.3, 3.1-3.3, 3.5, 4.2, 4.3, 5.1-5.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91" w:rsidP="00E53791">
            <w:pPr>
              <w:pStyle w:val="ListBullet"/>
            </w:pPr>
            <w:r w:rsidRPr="00E53791">
              <w:t>Takes responsibility for planning and producing design components according to project requirements and design principles</w:t>
            </w:r>
          </w:p>
          <w:p w:rsidR="00000000" w:rsidRPr="00E53791" w:rsidP="00E53791">
            <w:pPr>
              <w:pStyle w:val="ListBullet"/>
            </w:pPr>
            <w:r w:rsidRPr="00E53791">
              <w:t>Makes decisions directed related to completion of tasks</w:t>
            </w:r>
          </w:p>
          <w:p w:rsidR="00000000" w:rsidRPr="00E53791" w:rsidP="00E53791">
            <w:pPr>
              <w:pStyle w:val="ListBullet"/>
            </w:pPr>
            <w:r w:rsidRPr="00E53791">
              <w:t xml:space="preserve">Uses experimentation to develop new or innovative design approaches </w:t>
            </w:r>
          </w:p>
          <w:p w:rsidR="00000000" w:rsidRPr="00E53791" w:rsidP="00E53791">
            <w:pPr>
              <w:pStyle w:val="ListBullet"/>
            </w:pPr>
            <w:r w:rsidRPr="00E53791">
              <w:t>Selects a</w:t>
            </w:r>
            <w:r w:rsidRPr="00E53791">
              <w:t>nd uses appropriate software to conceive, produce, store and present visual design components</w:t>
            </w:r>
          </w:p>
        </w:tc>
      </w:tr>
    </w:tbl>
    <w:p w:rsidR="00000000" w:rsidRPr="00E53791" w:rsidP="00E53791">
      <w:pPr>
        <w:pStyle w:val="BodyText"/>
      </w:pPr>
    </w:p>
    <w:p w:rsidR="00000000" w:rsidRPr="00E53791" w:rsidP="00E53791">
      <w:pPr>
        <w:pStyle w:val="AllowPageBreak"/>
      </w:pPr>
    </w:p>
    <w:p w:rsidR="00000000" w:rsidRPr="00E53791" w:rsidP="00E53791">
      <w:pPr>
        <w:pStyle w:val="Heading1"/>
      </w:pPr>
      <w:bookmarkStart w:id="6" w:name="O_790851"/>
      <w:bookmarkEnd w:id="6"/>
      <w:r w:rsidRPr="00E5379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E53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91" w:rsidP="00E53791">
            <w:pPr>
              <w:pStyle w:val="BodyText"/>
            </w:pPr>
            <w:r w:rsidRPr="00E53791">
              <w:rPr>
                <w:rStyle w:val="SpecialBold"/>
              </w:rPr>
              <w:t xml:space="preserve">Code and title </w:t>
            </w:r>
          </w:p>
          <w:p w:rsidR="00000000" w:rsidRPr="00E53791" w:rsidP="00E53791">
            <w:pPr>
              <w:pStyle w:val="BodyText"/>
            </w:pPr>
            <w:r w:rsidRPr="00E5379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91" w:rsidP="00E53791">
            <w:pPr>
              <w:pStyle w:val="BodyText"/>
            </w:pPr>
            <w:r w:rsidRPr="00E53791">
              <w:rPr>
                <w:rStyle w:val="SpecialBold"/>
              </w:rPr>
              <w:t>Code and title</w:t>
            </w:r>
          </w:p>
          <w:p w:rsidR="00000000" w:rsidRPr="00E53791" w:rsidP="00E53791">
            <w:pPr>
              <w:pStyle w:val="BodyText"/>
            </w:pPr>
            <w:r w:rsidRPr="00E53791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91" w:rsidP="00E53791">
            <w:pPr>
              <w:pStyle w:val="BodyText"/>
            </w:pPr>
            <w:r w:rsidRPr="00E53791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rPr>
                <w:rStyle w:val="SpecialBold"/>
              </w:rPr>
              <w:t>Equivalence status</w:t>
            </w:r>
          </w:p>
        </w:tc>
      </w:tr>
      <w:tr w:rsidTr="00E53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t>CUADIG304 Create visual design components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t>CUFDIG304A Create visual design components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91">
            <w:pPr>
              <w:pStyle w:val="BodyText"/>
              <w:rPr>
                <w:lang w:val="en-NZ"/>
              </w:rPr>
            </w:pPr>
            <w:r w:rsidRPr="00E53791">
              <w:t>Updated to meet Standards for Training Packages. Minor edits to elements and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91" w:rsidP="00E53791">
            <w:pPr>
              <w:pStyle w:val="BodyText"/>
            </w:pPr>
            <w:r w:rsidRPr="00E53791">
              <w:t>Equivalent unit</w:t>
            </w:r>
          </w:p>
        </w:tc>
      </w:tr>
    </w:tbl>
    <w:p w:rsidR="00000000" w:rsidRPr="00E53791" w:rsidP="00E53791">
      <w:pPr>
        <w:pStyle w:val="BodyText"/>
      </w:pPr>
    </w:p>
    <w:p w:rsidR="00000000" w:rsidRPr="00E53791" w:rsidP="00E53791">
      <w:pPr>
        <w:pStyle w:val="AllowPageBreak"/>
      </w:pPr>
    </w:p>
    <w:p w:rsidR="00000000" w:rsidRPr="00E53791" w:rsidP="00E53791">
      <w:pPr>
        <w:pStyle w:val="Heading1"/>
      </w:pPr>
      <w:bookmarkStart w:id="7" w:name="O_790858"/>
      <w:bookmarkEnd w:id="7"/>
      <w:r w:rsidRPr="00E53791">
        <w:t>Links</w:t>
      </w:r>
    </w:p>
    <w:p w:rsidR="00000000" w:rsidRPr="00E53791" w:rsidP="00AE0BE2">
      <w:pPr>
        <w:pStyle w:val="BodyText"/>
      </w:pPr>
      <w:r w:rsidRPr="00E53791">
        <w:t>Companion Volume implementation</w:t>
      </w:r>
      <w:r w:rsidRPr="00E53791">
        <w:t xml:space="preserve">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D113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53791" w:rsidP="00E53791"/>
    <w:sectPr w:rsidSect="00E537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91" w:rsidRPr="00AE0BE2" w:rsidP="00AE0B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BE2" w:rsidP="00E537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0BE2" w:rsidP="00E537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E0BE2" w:rsidP="00E537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B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791" w:rsidRPr="00AE0BE2" w:rsidP="00AE0B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BE2" w:rsidRPr="002D2AF8" w:rsidP="00E537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CUADIG304 Create visual design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E0BE2" w:rsidP="00E537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36D5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645A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7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7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7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7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7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7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7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7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7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7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7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791"/>
  </w:style>
  <w:style w:type="character" w:customStyle="1" w:styleId="Heading1Char">
    <w:name w:val="Heading 1 Char"/>
    <w:basedOn w:val="DefaultParagraphFont"/>
    <w:link w:val="Heading1"/>
    <w:rsid w:val="00E537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7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7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37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3791"/>
    <w:rPr>
      <w:b/>
      <w:spacing w:val="0"/>
    </w:rPr>
  </w:style>
  <w:style w:type="character" w:styleId="Emphasis">
    <w:name w:val="Emphasis"/>
    <w:basedOn w:val="DefaultParagraphFont"/>
    <w:qFormat/>
    <w:rsid w:val="00E53791"/>
    <w:rPr>
      <w:i/>
    </w:rPr>
  </w:style>
  <w:style w:type="paragraph" w:customStyle="1" w:styleId="SuperHeading">
    <w:name w:val="SuperHeading"/>
    <w:basedOn w:val="Normal"/>
    <w:rsid w:val="00E537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7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37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7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7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7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7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7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7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7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7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7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7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7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7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7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7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7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7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7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37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37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37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7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7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37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37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7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7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7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7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7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7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7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7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37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7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7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791"/>
  </w:style>
  <w:style w:type="paragraph" w:styleId="TableofFigures">
    <w:name w:val="table of figures"/>
    <w:basedOn w:val="Normal"/>
    <w:next w:val="Normal"/>
    <w:semiHidden/>
    <w:rsid w:val="00E537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7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3791"/>
    <w:rPr>
      <w:rFonts w:ascii="Wingdings" w:hAnsi="Wingdings"/>
    </w:rPr>
  </w:style>
  <w:style w:type="paragraph" w:customStyle="1" w:styleId="TableHeading">
    <w:name w:val="Table Heading"/>
    <w:basedOn w:val="HeadingBase"/>
    <w:rsid w:val="00E537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791"/>
    <w:rPr>
      <w:color w:val="0033CC"/>
      <w:u w:val="none"/>
    </w:rPr>
  </w:style>
  <w:style w:type="paragraph" w:customStyle="1" w:styleId="BodyTextRight">
    <w:name w:val="Body Text Right"/>
    <w:basedOn w:val="BodyText"/>
    <w:rsid w:val="00E537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7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7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7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7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7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791"/>
    <w:rPr>
      <w:sz w:val="32"/>
    </w:rPr>
  </w:style>
  <w:style w:type="paragraph" w:customStyle="1" w:styleId="HeadingProcedure">
    <w:name w:val="Heading Procedure"/>
    <w:basedOn w:val="HeadingBase"/>
    <w:next w:val="Normal"/>
    <w:rsid w:val="00E537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791"/>
    <w:pPr>
      <w:spacing w:before="60" w:after="60"/>
    </w:pPr>
  </w:style>
  <w:style w:type="paragraph" w:styleId="ListContinue">
    <w:name w:val="List Continue"/>
    <w:basedOn w:val="List"/>
    <w:rsid w:val="00E53791"/>
    <w:pPr>
      <w:ind w:firstLine="0"/>
    </w:pPr>
  </w:style>
  <w:style w:type="paragraph" w:customStyle="1" w:styleId="ListNote">
    <w:name w:val="List Note"/>
    <w:basedOn w:val="List"/>
    <w:rsid w:val="00E537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7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7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791"/>
    <w:rPr>
      <w:rFonts w:ascii="Courier New" w:hAnsi="Courier New"/>
    </w:rPr>
  </w:style>
  <w:style w:type="paragraph" w:customStyle="1" w:styleId="NoteBullet">
    <w:name w:val="Note Bullet"/>
    <w:basedOn w:val="Note"/>
    <w:rsid w:val="00E537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7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7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7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7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37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7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791"/>
    <w:rPr>
      <w:b/>
      <w:smallCaps/>
    </w:rPr>
  </w:style>
  <w:style w:type="paragraph" w:customStyle="1" w:styleId="TableListNumber">
    <w:name w:val="Table List Number"/>
    <w:basedOn w:val="ListNumber"/>
    <w:rsid w:val="00E537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7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791"/>
    <w:pPr>
      <w:numPr>
        <w:numId w:val="8"/>
      </w:numPr>
    </w:pPr>
  </w:style>
  <w:style w:type="paragraph" w:customStyle="1" w:styleId="ListAlpha2">
    <w:name w:val="List Alpha 2"/>
    <w:basedOn w:val="List2"/>
    <w:rsid w:val="00E53791"/>
    <w:pPr>
      <w:numPr>
        <w:numId w:val="7"/>
      </w:numPr>
    </w:pPr>
  </w:style>
  <w:style w:type="paragraph" w:styleId="List2">
    <w:name w:val="List 2"/>
    <w:basedOn w:val="BodyText"/>
    <w:rsid w:val="00E537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7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7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7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7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7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3791"/>
    <w:pPr>
      <w:numPr>
        <w:numId w:val="3"/>
      </w:numPr>
    </w:pPr>
  </w:style>
  <w:style w:type="paragraph" w:styleId="ListContinue2">
    <w:name w:val="List Continue 2"/>
    <w:basedOn w:val="List2"/>
    <w:rsid w:val="00E53791"/>
    <w:pPr>
      <w:ind w:firstLine="0"/>
    </w:pPr>
  </w:style>
  <w:style w:type="paragraph" w:styleId="ListContinue3">
    <w:name w:val="List Continue 3"/>
    <w:basedOn w:val="List3"/>
    <w:rsid w:val="00E53791"/>
    <w:pPr>
      <w:ind w:left="1021" w:firstLine="0"/>
    </w:pPr>
  </w:style>
  <w:style w:type="paragraph" w:styleId="ListContinue4">
    <w:name w:val="List Continue 4"/>
    <w:basedOn w:val="List4"/>
    <w:rsid w:val="00E53791"/>
    <w:pPr>
      <w:ind w:firstLine="0"/>
    </w:pPr>
  </w:style>
  <w:style w:type="paragraph" w:styleId="ListContinue5">
    <w:name w:val="List Continue 5"/>
    <w:basedOn w:val="List5"/>
    <w:rsid w:val="00E53791"/>
    <w:pPr>
      <w:ind w:firstLine="0"/>
    </w:pPr>
  </w:style>
  <w:style w:type="paragraph" w:styleId="ListNumber3">
    <w:name w:val="List Number 3"/>
    <w:basedOn w:val="List3"/>
    <w:rsid w:val="00E53791"/>
    <w:pPr>
      <w:numPr>
        <w:numId w:val="4"/>
      </w:numPr>
    </w:pPr>
  </w:style>
  <w:style w:type="paragraph" w:styleId="ListNumber4">
    <w:name w:val="List Number 4"/>
    <w:basedOn w:val="List4"/>
    <w:rsid w:val="00E53791"/>
    <w:pPr>
      <w:numPr>
        <w:numId w:val="5"/>
      </w:numPr>
    </w:pPr>
  </w:style>
  <w:style w:type="paragraph" w:styleId="ListNumber5">
    <w:name w:val="List Number 5"/>
    <w:basedOn w:val="List5"/>
    <w:rsid w:val="00E53791"/>
    <w:pPr>
      <w:numPr>
        <w:numId w:val="6"/>
      </w:numPr>
    </w:pPr>
  </w:style>
  <w:style w:type="paragraph" w:styleId="BlockText">
    <w:name w:val="Block Text"/>
    <w:basedOn w:val="Normal"/>
    <w:rsid w:val="00E537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7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791"/>
    <w:rPr>
      <w:sz w:val="16"/>
      <w:vertAlign w:val="superscript"/>
    </w:rPr>
  </w:style>
  <w:style w:type="character" w:customStyle="1" w:styleId="Symbols">
    <w:name w:val="Symbols"/>
    <w:basedOn w:val="DefaultParagraphFont"/>
    <w:rsid w:val="00E53791"/>
    <w:rPr>
      <w:rFonts w:ascii="Symbol" w:hAnsi="Symbol"/>
    </w:rPr>
  </w:style>
  <w:style w:type="character" w:customStyle="1" w:styleId="MenuOptions">
    <w:name w:val="Menu Options"/>
    <w:basedOn w:val="DefaultParagraphFont"/>
    <w:rsid w:val="00E537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791"/>
    <w:rPr>
      <w:b/>
    </w:rPr>
  </w:style>
  <w:style w:type="character" w:customStyle="1" w:styleId="Underlined">
    <w:name w:val="Underlined"/>
    <w:basedOn w:val="DefaultParagraphFont"/>
    <w:rsid w:val="00E53791"/>
    <w:rPr>
      <w:u w:val="single"/>
    </w:rPr>
  </w:style>
  <w:style w:type="paragraph" w:customStyle="1" w:styleId="TableBodyTextRight">
    <w:name w:val="Table Body Text Right"/>
    <w:basedOn w:val="TableBodyText"/>
    <w:rsid w:val="00E537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791"/>
    <w:rPr>
      <w:sz w:val="18"/>
    </w:rPr>
  </w:style>
  <w:style w:type="paragraph" w:customStyle="1" w:styleId="BodySmallRight">
    <w:name w:val="Body Small Right"/>
    <w:basedOn w:val="BodyTextRight"/>
    <w:rsid w:val="00E53791"/>
    <w:rPr>
      <w:sz w:val="18"/>
      <w:szCs w:val="18"/>
    </w:rPr>
  </w:style>
  <w:style w:type="paragraph" w:customStyle="1" w:styleId="MarginEdition">
    <w:name w:val="Margin Edition"/>
    <w:basedOn w:val="MarginNote"/>
    <w:rsid w:val="00E537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791"/>
    <w:rPr>
      <w:sz w:val="2"/>
      <w:szCs w:val="2"/>
    </w:rPr>
  </w:style>
  <w:style w:type="character" w:customStyle="1" w:styleId="Small">
    <w:name w:val="Small"/>
    <w:basedOn w:val="DefaultParagraphFont"/>
    <w:rsid w:val="00E53791"/>
    <w:rPr>
      <w:sz w:val="16"/>
    </w:rPr>
  </w:style>
  <w:style w:type="paragraph" w:customStyle="1" w:styleId="WideTable">
    <w:name w:val="Wide Table"/>
    <w:basedOn w:val="Normal"/>
    <w:rsid w:val="00E537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791"/>
  </w:style>
  <w:style w:type="paragraph" w:styleId="Quote">
    <w:name w:val="Quote"/>
    <w:basedOn w:val="Heading1"/>
    <w:link w:val="QuoteChar"/>
    <w:qFormat/>
    <w:rsid w:val="00E537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7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791"/>
    <w:pPr>
      <w:pageBreakBefore/>
    </w:pPr>
  </w:style>
  <w:style w:type="paragraph" w:customStyle="1" w:styleId="Border">
    <w:name w:val="Border"/>
    <w:basedOn w:val="Normal"/>
    <w:qFormat/>
    <w:rsid w:val="00E537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7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7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7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7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7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7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7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7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791"/>
    <w:rPr>
      <w:u w:val="single"/>
    </w:rPr>
  </w:style>
  <w:style w:type="character" w:customStyle="1" w:styleId="BoldandItalics">
    <w:name w:val="Bold and Italics"/>
    <w:qFormat/>
    <w:rsid w:val="00E53791"/>
    <w:rPr>
      <w:b/>
      <w:i/>
      <w:u w:val="none"/>
    </w:rPr>
  </w:style>
  <w:style w:type="paragraph" w:styleId="BalloonText">
    <w:name w:val="Balloon Text"/>
    <w:basedOn w:val="Normal"/>
    <w:link w:val="BalloonTextChar"/>
    <w:rsid w:val="00E537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7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7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7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7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7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791"/>
    <w:pPr>
      <w:spacing w:before="0" w:after="0"/>
    </w:pPr>
  </w:style>
  <w:style w:type="paragraph" w:customStyle="1" w:styleId="BodyTextBold">
    <w:name w:val="Body Text Bold"/>
    <w:basedOn w:val="BodyText"/>
    <w:qFormat/>
    <w:rsid w:val="00E53791"/>
    <w:rPr>
      <w:b/>
    </w:rPr>
  </w:style>
  <w:style w:type="character" w:styleId="Hyperlink">
    <w:name w:val="Hyperlink"/>
    <w:basedOn w:val="DefaultParagraphFont"/>
    <w:uiPriority w:val="99"/>
    <w:unhideWhenUsed/>
    <w:rsid w:val="00AE0B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664</Words>
  <Characters>4203</Characters>
  <Application>Microsoft Office Word</Application>
  <DocSecurity>0</DocSecurity>
  <Lines>161</Lines>
  <Paragraphs>101</Paragraphs>
  <ScaleCrop>false</ScaleCrop>
  <Company>Author-it Software Corporation Ltd.</Company>
  <LinksUpToDate>false</LinksUpToDate>
  <CharactersWithSpaces>4766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CUADIG304 Create visual design components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2024-12-17T22:29:00Z</dcterms:created>
  <dcterms:modified xsi:type="dcterms:W3CDTF">2024-12-17T22:29:00Z</dcterms:modified>
</cp:coreProperties>
</file>