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3CC" w:rsidP="00E903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CUADES601 Design innovative products</w:t>
      </w:r>
      <w:r>
        <w:fldChar w:fldCharType="end"/>
      </w:r>
    </w:p>
    <w:p w:rsidR="00E903CC" w:rsidP="00E903CC">
      <w:pPr>
        <w:pStyle w:val="Version"/>
        <w:sectPr w:rsidSect="00D56F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F50" w:rsidP="00D56F50">
      <w:pPr>
        <w:pStyle w:val="SuperHeading"/>
      </w:pPr>
      <w:r w:rsidRPr="00D56F50">
        <w:t>Assessment Re</w:t>
      </w:r>
      <w:r w:rsidRPr="00D56F50">
        <w:t>quirements for CUADES601 Design innovative products</w:t>
      </w:r>
    </w:p>
    <w:p w:rsidR="00000000" w:rsidRPr="00D56F50" w:rsidP="00D56F50">
      <w:pPr>
        <w:pStyle w:val="Heading1"/>
      </w:pPr>
      <w:bookmarkStart w:id="1" w:name="O_790572"/>
      <w:bookmarkEnd w:id="1"/>
      <w:r w:rsidRPr="00D56F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56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F50" w:rsidP="00D56F50">
            <w:pPr>
              <w:pStyle w:val="BodyText"/>
            </w:pPr>
            <w:r w:rsidRPr="00D56F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50">
            <w:pPr>
              <w:pStyle w:val="BodyText"/>
              <w:rPr>
                <w:lang w:val="en-NZ"/>
              </w:rPr>
            </w:pPr>
            <w:r w:rsidRPr="00D56F50">
              <w:rPr>
                <w:rStyle w:val="SpecialBold"/>
              </w:rPr>
              <w:t>Comments</w:t>
            </w:r>
          </w:p>
        </w:tc>
      </w:tr>
      <w:tr w:rsidTr="00D56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50">
            <w:pPr>
              <w:pStyle w:val="BodyText"/>
              <w:rPr>
                <w:lang w:val="en-NZ"/>
              </w:rPr>
            </w:pPr>
            <w:r w:rsidRPr="00D56F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F50" w:rsidP="00D56F50">
            <w:pPr>
              <w:pStyle w:val="BodyText"/>
            </w:pPr>
            <w:r w:rsidRPr="00D56F50">
              <w:t>This version first released with CUA Creative Arts and Culture Training Package version 2.0.</w:t>
            </w:r>
          </w:p>
        </w:tc>
      </w:tr>
    </w:tbl>
    <w:p w:rsidR="00000000" w:rsidRPr="00D56F50" w:rsidP="00D56F50">
      <w:pPr>
        <w:pStyle w:val="BodyText"/>
      </w:pPr>
    </w:p>
    <w:p w:rsidR="00000000" w:rsidRPr="00D56F50" w:rsidP="00D56F50">
      <w:pPr>
        <w:pStyle w:val="AllowPageBreak"/>
      </w:pPr>
    </w:p>
    <w:p w:rsidR="00000000" w:rsidRPr="00D56F50" w:rsidP="00D56F50">
      <w:pPr>
        <w:pStyle w:val="Heading1"/>
      </w:pPr>
      <w:bookmarkStart w:id="2" w:name="O_790573"/>
      <w:bookmarkEnd w:id="2"/>
      <w:r w:rsidRPr="00D56F50">
        <w:t>Performance Evidence</w:t>
      </w:r>
    </w:p>
    <w:p w:rsidR="00000000" w:rsidRPr="00D56F50" w:rsidP="00E903CC">
      <w:pPr>
        <w:pStyle w:val="BodyText"/>
      </w:pPr>
      <w:r w:rsidRPr="00D56F50">
        <w:t>Evidence of the ability to:</w:t>
      </w:r>
    </w:p>
    <w:p w:rsidR="00000000" w:rsidRPr="00D56F50" w:rsidP="00D56F50">
      <w:pPr>
        <w:pStyle w:val="ListBullet"/>
      </w:pPr>
      <w:r w:rsidRPr="00D56F50">
        <w:t>develop a product concept that considers target market, purpose, technical feasibility, cost, timeframes and legislative requirements</w:t>
      </w:r>
    </w:p>
    <w:p w:rsidR="00000000" w:rsidRPr="00D56F50" w:rsidP="00D56F50">
      <w:pPr>
        <w:pStyle w:val="ListBullet"/>
      </w:pPr>
      <w:r w:rsidRPr="00D56F50">
        <w:t>generate options and ideas and select a design solution, in collaboration with others</w:t>
      </w:r>
    </w:p>
    <w:p w:rsidR="00000000" w:rsidRPr="00D56F50" w:rsidP="00D56F50">
      <w:pPr>
        <w:pStyle w:val="ListBullet"/>
      </w:pPr>
      <w:r w:rsidRPr="00D56F50">
        <w:t>develop</w:t>
      </w:r>
      <w:r w:rsidRPr="00D56F50">
        <w:t xml:space="preserve"> a plan to realise a design solution</w:t>
      </w:r>
    </w:p>
    <w:p w:rsidR="00000000" w:rsidRPr="00D56F50" w:rsidP="00D56F50">
      <w:pPr>
        <w:pStyle w:val="ListBullet"/>
      </w:pPr>
      <w:r w:rsidRPr="00D56F50">
        <w:t>implement, monitor and evaluate design realisation.</w:t>
      </w:r>
    </w:p>
    <w:p w:rsidR="00000000" w:rsidRPr="00D56F50" w:rsidP="00D56F50">
      <w:pPr>
        <w:pStyle w:val="BodyText"/>
      </w:pPr>
    </w:p>
    <w:p w:rsidR="00000000" w:rsidRPr="00D56F50" w:rsidP="00E903CC">
      <w:pPr>
        <w:pStyle w:val="BodyText"/>
      </w:pPr>
      <w:r w:rsidRPr="00D56F50">
        <w:t>Note: If a specific volume or frequency is not stated, then evidence must be provided at least once.</w:t>
      </w:r>
    </w:p>
    <w:p w:rsidR="00000000" w:rsidRPr="00D56F50" w:rsidP="00D56F50">
      <w:pPr>
        <w:pStyle w:val="Heading1"/>
      </w:pPr>
      <w:bookmarkStart w:id="3" w:name="O_790574"/>
      <w:bookmarkEnd w:id="3"/>
      <w:r w:rsidRPr="00D56F50">
        <w:t>Knowledge Evidence</w:t>
      </w:r>
    </w:p>
    <w:p w:rsidR="00000000" w:rsidRPr="00D56F50" w:rsidP="00E903CC">
      <w:pPr>
        <w:pStyle w:val="BodyText"/>
      </w:pPr>
      <w:r w:rsidRPr="00D56F50">
        <w:t>To complete the unit r</w:t>
      </w:r>
      <w:r w:rsidRPr="00D56F50">
        <w:t>equirements safely and effectively, the individual must:</w:t>
      </w:r>
    </w:p>
    <w:p w:rsidR="00000000" w:rsidRPr="00D56F50" w:rsidP="00D56F50">
      <w:pPr>
        <w:pStyle w:val="ListBullet"/>
      </w:pPr>
      <w:r w:rsidRPr="00D56F50">
        <w:t>outline commonly used research methodologies for market analysis in the relevant area of practice</w:t>
      </w:r>
    </w:p>
    <w:p w:rsidR="00000000" w:rsidRPr="00D56F50" w:rsidP="00D56F50">
      <w:pPr>
        <w:pStyle w:val="ListBullet"/>
      </w:pPr>
      <w:r w:rsidRPr="00D56F50">
        <w:t>outline production processes as they apply to designs in particular industry contexts</w:t>
      </w:r>
    </w:p>
    <w:p w:rsidR="00000000" w:rsidRPr="00D56F50" w:rsidP="00D56F50">
      <w:pPr>
        <w:pStyle w:val="ListBullet"/>
      </w:pPr>
      <w:r w:rsidRPr="00D56F50">
        <w:t>describe quali</w:t>
      </w:r>
      <w:r w:rsidRPr="00D56F50">
        <w:t>ty assurance processes for product design and development applicable to specific industry contexts and art and design disciplines</w:t>
      </w:r>
    </w:p>
    <w:p w:rsidR="00000000" w:rsidRPr="00D56F50" w:rsidP="00D56F50">
      <w:pPr>
        <w:pStyle w:val="ListBullet"/>
      </w:pPr>
      <w:r w:rsidRPr="00D56F50">
        <w:t>explain the design features of completed work and the potential market</w:t>
      </w:r>
    </w:p>
    <w:p w:rsidR="00000000" w:rsidRPr="00D56F50" w:rsidP="00D56F50">
      <w:pPr>
        <w:pStyle w:val="ListBullet"/>
      </w:pPr>
      <w:r w:rsidRPr="00D56F50">
        <w:t>outline legislation relevant to product design concepts</w:t>
      </w:r>
      <w:r w:rsidRPr="00D56F50">
        <w:t xml:space="preserve"> in the specific industry context.</w:t>
      </w:r>
    </w:p>
    <w:p w:rsidR="00000000" w:rsidRPr="00D56F50" w:rsidP="00D56F50">
      <w:pPr>
        <w:pStyle w:val="AllowPageBreak"/>
      </w:pPr>
    </w:p>
    <w:p w:rsidR="00000000" w:rsidRPr="00D56F50" w:rsidP="00D56F50">
      <w:pPr>
        <w:pStyle w:val="Heading1"/>
      </w:pPr>
      <w:bookmarkStart w:id="4" w:name="O_790575"/>
      <w:bookmarkEnd w:id="4"/>
      <w:r w:rsidRPr="00D56F50">
        <w:t>Assessment Conditions</w:t>
      </w:r>
    </w:p>
    <w:p w:rsidR="00000000" w:rsidRPr="00D56F50" w:rsidP="00E903CC">
      <w:pPr>
        <w:pStyle w:val="BodyText"/>
      </w:pPr>
      <w:r w:rsidRPr="00D56F50">
        <w:t>Assessment must be conducted in a safe environment where evidence gathered demonstrates consistent performance of typical activities experienced in creative arts industry environment</w:t>
      </w:r>
      <w:r w:rsidRPr="00D56F50">
        <w:t xml:space="preserve">s. The assessment environment must include access to: </w:t>
      </w:r>
    </w:p>
    <w:p w:rsidR="00000000" w:rsidRPr="00D56F50" w:rsidP="00D56F50">
      <w:pPr>
        <w:pStyle w:val="ListBullet"/>
      </w:pPr>
      <w:r w:rsidRPr="00D56F50">
        <w:t>resources, tools, materials and equipment for realisation of a design in a specific context</w:t>
      </w:r>
    </w:p>
    <w:p w:rsidR="00000000" w:rsidRPr="00D56F50" w:rsidP="00D56F50">
      <w:pPr>
        <w:pStyle w:val="ListBullet"/>
      </w:pPr>
      <w:r w:rsidRPr="00D56F50">
        <w:t>interaction with others to support design development and realisation.</w:t>
      </w:r>
    </w:p>
    <w:p w:rsidR="00000000" w:rsidRPr="00D56F50" w:rsidP="00D56F50">
      <w:pPr>
        <w:pStyle w:val="BodyText"/>
      </w:pPr>
    </w:p>
    <w:p w:rsidR="00000000" w:rsidRPr="00D56F50" w:rsidP="00E903CC">
      <w:pPr>
        <w:pStyle w:val="BodyText"/>
      </w:pPr>
      <w:r w:rsidRPr="00D56F50">
        <w:t xml:space="preserve">Assessors of this unit must satisfy </w:t>
      </w:r>
      <w:r w:rsidRPr="00D56F50">
        <w:t>the requirements for assessors in applicable vocational educational and training legislation, frameworks and/or standards.</w:t>
      </w:r>
    </w:p>
    <w:p w:rsidR="00000000" w:rsidRPr="00D56F50" w:rsidP="00D56F50">
      <w:pPr>
        <w:pStyle w:val="Heading1"/>
      </w:pPr>
      <w:bookmarkStart w:id="5" w:name="O_790578"/>
      <w:bookmarkEnd w:id="5"/>
      <w:r w:rsidRPr="00D56F50">
        <w:t>Links</w:t>
      </w:r>
    </w:p>
    <w:p w:rsidR="00000000" w:rsidRPr="00D56F50" w:rsidP="00E903CC">
      <w:pPr>
        <w:pStyle w:val="BodyText"/>
      </w:pPr>
      <w:r w:rsidRPr="00D56F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F21B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56F50" w:rsidP="00D56F50"/>
    <w:sectPr w:rsidSect="00D56F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F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F50" w:rsidRPr="00E903CC" w:rsidP="00E903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F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CC" w:rsidP="00D56F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03CC" w:rsidP="00D56F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03CC" w:rsidP="00D56F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F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F50" w:rsidRPr="00E903CC" w:rsidP="00E903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F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CC" w:rsidRPr="002D2AF8" w:rsidP="00D56F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CUADES601 Design innovative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903CC" w:rsidP="00D56F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263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0E90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F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F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F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F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F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F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F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F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F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F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F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F50"/>
  </w:style>
  <w:style w:type="character" w:customStyle="1" w:styleId="Heading1Char">
    <w:name w:val="Heading 1 Char"/>
    <w:basedOn w:val="DefaultParagraphFont"/>
    <w:link w:val="Heading1"/>
    <w:rsid w:val="00D56F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F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F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F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6F50"/>
    <w:rPr>
      <w:b/>
      <w:spacing w:val="0"/>
    </w:rPr>
  </w:style>
  <w:style w:type="paragraph" w:customStyle="1" w:styleId="SuperHeading">
    <w:name w:val="SuperHeading"/>
    <w:basedOn w:val="Normal"/>
    <w:rsid w:val="00D56F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F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F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F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F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F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F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F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F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F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F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F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F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F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F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F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F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F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F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F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F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F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6F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F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F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6F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6F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F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F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F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F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F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F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F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F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6F50"/>
    <w:rPr>
      <w:i/>
    </w:rPr>
  </w:style>
  <w:style w:type="paragraph" w:styleId="Caption">
    <w:name w:val="caption"/>
    <w:basedOn w:val="BodyText"/>
    <w:next w:val="Normal"/>
    <w:qFormat/>
    <w:rsid w:val="00D56F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F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F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F50"/>
  </w:style>
  <w:style w:type="paragraph" w:styleId="TableofFigures">
    <w:name w:val="table of figures"/>
    <w:basedOn w:val="Normal"/>
    <w:next w:val="Normal"/>
    <w:semiHidden/>
    <w:rsid w:val="00D56F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F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6F50"/>
    <w:rPr>
      <w:rFonts w:ascii="Wingdings" w:hAnsi="Wingdings"/>
    </w:rPr>
  </w:style>
  <w:style w:type="paragraph" w:customStyle="1" w:styleId="TableHeading">
    <w:name w:val="Table Heading"/>
    <w:basedOn w:val="HeadingBase"/>
    <w:rsid w:val="00D56F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F50"/>
    <w:rPr>
      <w:color w:val="0033CC"/>
      <w:u w:val="none"/>
    </w:rPr>
  </w:style>
  <w:style w:type="paragraph" w:customStyle="1" w:styleId="BodyTextRight">
    <w:name w:val="Body Text Right"/>
    <w:basedOn w:val="BodyText"/>
    <w:rsid w:val="00D56F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F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F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F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F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F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F50"/>
    <w:rPr>
      <w:sz w:val="32"/>
    </w:rPr>
  </w:style>
  <w:style w:type="paragraph" w:customStyle="1" w:styleId="HeadingProcedure">
    <w:name w:val="Heading Procedure"/>
    <w:basedOn w:val="HeadingBase"/>
    <w:next w:val="Normal"/>
    <w:rsid w:val="00D56F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F50"/>
    <w:pPr>
      <w:spacing w:before="60" w:after="60"/>
    </w:pPr>
  </w:style>
  <w:style w:type="paragraph" w:styleId="ListContinue">
    <w:name w:val="List Continue"/>
    <w:basedOn w:val="List"/>
    <w:rsid w:val="00D56F50"/>
    <w:pPr>
      <w:ind w:firstLine="0"/>
    </w:pPr>
  </w:style>
  <w:style w:type="paragraph" w:customStyle="1" w:styleId="ListNote">
    <w:name w:val="List Note"/>
    <w:basedOn w:val="List"/>
    <w:rsid w:val="00D56F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F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F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F50"/>
    <w:rPr>
      <w:rFonts w:ascii="Courier New" w:hAnsi="Courier New"/>
    </w:rPr>
  </w:style>
  <w:style w:type="paragraph" w:customStyle="1" w:styleId="NoteBullet">
    <w:name w:val="Note Bullet"/>
    <w:basedOn w:val="Note"/>
    <w:rsid w:val="00D56F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F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F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F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F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6F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F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F50"/>
    <w:rPr>
      <w:b/>
      <w:smallCaps/>
    </w:rPr>
  </w:style>
  <w:style w:type="paragraph" w:customStyle="1" w:styleId="TableListNumber">
    <w:name w:val="Table List Number"/>
    <w:basedOn w:val="ListNumber"/>
    <w:rsid w:val="00D56F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F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F50"/>
    <w:pPr>
      <w:numPr>
        <w:numId w:val="8"/>
      </w:numPr>
    </w:pPr>
  </w:style>
  <w:style w:type="paragraph" w:customStyle="1" w:styleId="ListAlpha2">
    <w:name w:val="List Alpha 2"/>
    <w:basedOn w:val="List2"/>
    <w:rsid w:val="00D56F50"/>
    <w:pPr>
      <w:numPr>
        <w:numId w:val="7"/>
      </w:numPr>
    </w:pPr>
  </w:style>
  <w:style w:type="paragraph" w:styleId="List2">
    <w:name w:val="List 2"/>
    <w:basedOn w:val="BodyText"/>
    <w:rsid w:val="00D56F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F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F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F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F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F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6F50"/>
    <w:pPr>
      <w:numPr>
        <w:numId w:val="3"/>
      </w:numPr>
    </w:pPr>
  </w:style>
  <w:style w:type="paragraph" w:styleId="ListContinue2">
    <w:name w:val="List Continue 2"/>
    <w:basedOn w:val="List2"/>
    <w:rsid w:val="00D56F50"/>
    <w:pPr>
      <w:ind w:firstLine="0"/>
    </w:pPr>
  </w:style>
  <w:style w:type="paragraph" w:styleId="ListContinue3">
    <w:name w:val="List Continue 3"/>
    <w:basedOn w:val="List3"/>
    <w:rsid w:val="00D56F50"/>
    <w:pPr>
      <w:ind w:left="1021" w:firstLine="0"/>
    </w:pPr>
  </w:style>
  <w:style w:type="paragraph" w:styleId="ListContinue4">
    <w:name w:val="List Continue 4"/>
    <w:basedOn w:val="List4"/>
    <w:rsid w:val="00D56F50"/>
    <w:pPr>
      <w:ind w:firstLine="0"/>
    </w:pPr>
  </w:style>
  <w:style w:type="paragraph" w:styleId="ListContinue5">
    <w:name w:val="List Continue 5"/>
    <w:basedOn w:val="List5"/>
    <w:rsid w:val="00D56F50"/>
    <w:pPr>
      <w:ind w:firstLine="0"/>
    </w:pPr>
  </w:style>
  <w:style w:type="paragraph" w:styleId="ListNumber3">
    <w:name w:val="List Number 3"/>
    <w:basedOn w:val="List3"/>
    <w:rsid w:val="00D56F50"/>
    <w:pPr>
      <w:numPr>
        <w:numId w:val="4"/>
      </w:numPr>
    </w:pPr>
  </w:style>
  <w:style w:type="paragraph" w:styleId="ListNumber4">
    <w:name w:val="List Number 4"/>
    <w:basedOn w:val="List4"/>
    <w:rsid w:val="00D56F50"/>
    <w:pPr>
      <w:numPr>
        <w:numId w:val="5"/>
      </w:numPr>
    </w:pPr>
  </w:style>
  <w:style w:type="paragraph" w:styleId="ListNumber5">
    <w:name w:val="List Number 5"/>
    <w:basedOn w:val="List5"/>
    <w:rsid w:val="00D56F50"/>
    <w:pPr>
      <w:numPr>
        <w:numId w:val="6"/>
      </w:numPr>
    </w:pPr>
  </w:style>
  <w:style w:type="paragraph" w:styleId="BlockText">
    <w:name w:val="Block Text"/>
    <w:basedOn w:val="Normal"/>
    <w:rsid w:val="00D56F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F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F50"/>
    <w:rPr>
      <w:sz w:val="16"/>
      <w:vertAlign w:val="superscript"/>
    </w:rPr>
  </w:style>
  <w:style w:type="character" w:customStyle="1" w:styleId="Symbols">
    <w:name w:val="Symbols"/>
    <w:basedOn w:val="DefaultParagraphFont"/>
    <w:rsid w:val="00D56F50"/>
    <w:rPr>
      <w:rFonts w:ascii="Symbol" w:hAnsi="Symbol"/>
    </w:rPr>
  </w:style>
  <w:style w:type="character" w:customStyle="1" w:styleId="MenuOptions">
    <w:name w:val="Menu Options"/>
    <w:basedOn w:val="DefaultParagraphFont"/>
    <w:rsid w:val="00D56F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F50"/>
    <w:rPr>
      <w:b/>
    </w:rPr>
  </w:style>
  <w:style w:type="character" w:customStyle="1" w:styleId="Underlined">
    <w:name w:val="Underlined"/>
    <w:basedOn w:val="DefaultParagraphFont"/>
    <w:rsid w:val="00D56F50"/>
    <w:rPr>
      <w:u w:val="single"/>
    </w:rPr>
  </w:style>
  <w:style w:type="paragraph" w:customStyle="1" w:styleId="TableBodyTextRight">
    <w:name w:val="Table Body Text Right"/>
    <w:basedOn w:val="TableBodyText"/>
    <w:rsid w:val="00D56F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F50"/>
    <w:rPr>
      <w:sz w:val="18"/>
    </w:rPr>
  </w:style>
  <w:style w:type="paragraph" w:customStyle="1" w:styleId="BodySmallRight">
    <w:name w:val="Body Small Right"/>
    <w:basedOn w:val="BodyTextRight"/>
    <w:rsid w:val="00D56F50"/>
    <w:rPr>
      <w:sz w:val="18"/>
      <w:szCs w:val="18"/>
    </w:rPr>
  </w:style>
  <w:style w:type="paragraph" w:customStyle="1" w:styleId="MarginEdition">
    <w:name w:val="Margin Edition"/>
    <w:basedOn w:val="MarginNote"/>
    <w:rsid w:val="00D56F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F50"/>
    <w:rPr>
      <w:sz w:val="2"/>
      <w:szCs w:val="2"/>
    </w:rPr>
  </w:style>
  <w:style w:type="character" w:customStyle="1" w:styleId="Small">
    <w:name w:val="Small"/>
    <w:basedOn w:val="DefaultParagraphFont"/>
    <w:rsid w:val="00D56F50"/>
    <w:rPr>
      <w:sz w:val="16"/>
    </w:rPr>
  </w:style>
  <w:style w:type="paragraph" w:customStyle="1" w:styleId="WideTable">
    <w:name w:val="Wide Table"/>
    <w:basedOn w:val="Normal"/>
    <w:rsid w:val="00D56F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F50"/>
  </w:style>
  <w:style w:type="paragraph" w:styleId="Quote">
    <w:name w:val="Quote"/>
    <w:basedOn w:val="Heading1"/>
    <w:link w:val="QuoteChar"/>
    <w:qFormat/>
    <w:rsid w:val="00D56F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F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F50"/>
    <w:pPr>
      <w:pageBreakBefore/>
    </w:pPr>
  </w:style>
  <w:style w:type="paragraph" w:customStyle="1" w:styleId="Border">
    <w:name w:val="Border"/>
    <w:basedOn w:val="Normal"/>
    <w:qFormat/>
    <w:rsid w:val="00D56F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F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F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F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F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F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F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F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F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F50"/>
    <w:rPr>
      <w:u w:val="single"/>
    </w:rPr>
  </w:style>
  <w:style w:type="character" w:customStyle="1" w:styleId="BoldandItalics">
    <w:name w:val="Bold and Italics"/>
    <w:qFormat/>
    <w:rsid w:val="00D56F50"/>
    <w:rPr>
      <w:b/>
      <w:i/>
      <w:u w:val="none"/>
    </w:rPr>
  </w:style>
  <w:style w:type="paragraph" w:styleId="BalloonText">
    <w:name w:val="Balloon Text"/>
    <w:basedOn w:val="Normal"/>
    <w:link w:val="BalloonTextChar"/>
    <w:rsid w:val="00D56F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F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F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F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F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F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F50"/>
    <w:pPr>
      <w:spacing w:before="0" w:after="0"/>
    </w:pPr>
  </w:style>
  <w:style w:type="paragraph" w:customStyle="1" w:styleId="BodyTextBold">
    <w:name w:val="Body Text Bold"/>
    <w:basedOn w:val="BodyText"/>
    <w:qFormat/>
    <w:rsid w:val="00D56F50"/>
    <w:rPr>
      <w:b/>
    </w:rPr>
  </w:style>
  <w:style w:type="character" w:styleId="Hyperlink">
    <w:name w:val="Hyperlink"/>
    <w:basedOn w:val="DefaultParagraphFont"/>
    <w:uiPriority w:val="99"/>
    <w:unhideWhenUsed/>
    <w:rsid w:val="00E903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1953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CUADES601 Design innovative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2022-12-22T00:46:00Z</dcterms:created>
  <dcterms:modified xsi:type="dcterms:W3CDTF">2022-12-22T00:46:00Z</dcterms:modified>
</cp:coreProperties>
</file>