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BBE" w:rsidP="00576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CUADES501 Design events</w:t>
      </w:r>
      <w:r>
        <w:fldChar w:fldCharType="end"/>
      </w:r>
    </w:p>
    <w:p w:rsidR="00576BBE" w:rsidP="00576BBE">
      <w:pPr>
        <w:pStyle w:val="Version"/>
        <w:sectPr w:rsidSect="00876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68C4" w:rsidP="008768C4">
      <w:pPr>
        <w:pStyle w:val="SuperHeading"/>
      </w:pPr>
      <w:r w:rsidRPr="008768C4">
        <w:t>Assessment Requirements for CUADES501 Design events</w:t>
      </w:r>
    </w:p>
    <w:p w:rsidR="00000000" w:rsidRPr="008768C4" w:rsidP="008768C4">
      <w:pPr>
        <w:pStyle w:val="Heading1"/>
      </w:pPr>
      <w:bookmarkStart w:id="1" w:name="O_805025"/>
      <w:bookmarkEnd w:id="1"/>
      <w:r w:rsidRPr="00876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6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8C4" w:rsidP="008768C4">
            <w:pPr>
              <w:pStyle w:val="BodyText"/>
            </w:pPr>
            <w:r w:rsidRPr="008768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C4">
            <w:pPr>
              <w:pStyle w:val="BodyText"/>
              <w:rPr>
                <w:lang w:val="en-NZ"/>
              </w:rPr>
            </w:pPr>
            <w:r w:rsidRPr="008768C4">
              <w:rPr>
                <w:rStyle w:val="SpecialBold"/>
              </w:rPr>
              <w:t>Comments</w:t>
            </w:r>
          </w:p>
        </w:tc>
      </w:tr>
      <w:tr w:rsidTr="00876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C4">
            <w:pPr>
              <w:pStyle w:val="BodyText"/>
              <w:rPr>
                <w:lang w:val="en-NZ"/>
              </w:rPr>
            </w:pPr>
            <w:r w:rsidRPr="008768C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C4">
            <w:pPr>
              <w:pStyle w:val="BodyText"/>
              <w:rPr>
                <w:lang w:val="en-NZ"/>
              </w:rPr>
            </w:pPr>
            <w:r w:rsidRPr="008768C4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8768C4">
              <w:t>package.</w:t>
            </w:r>
          </w:p>
        </w:tc>
      </w:tr>
      <w:tr w:rsidTr="00876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8C4">
            <w:pPr>
              <w:pStyle w:val="BodyText"/>
              <w:rPr>
                <w:lang w:val="en-NZ"/>
              </w:rPr>
            </w:pPr>
            <w:r w:rsidRPr="008768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8C4" w:rsidP="008768C4">
            <w:pPr>
              <w:pStyle w:val="BodyText"/>
            </w:pPr>
            <w:r w:rsidRPr="008768C4">
              <w:t>This version first released with CUA Creative Arts and Culture Training Package version 1.0.</w:t>
            </w:r>
          </w:p>
        </w:tc>
      </w:tr>
    </w:tbl>
    <w:p w:rsidR="00000000" w:rsidRPr="008768C4" w:rsidP="008768C4">
      <w:pPr>
        <w:pStyle w:val="BodyText"/>
      </w:pPr>
    </w:p>
    <w:p w:rsidR="00000000" w:rsidRPr="008768C4" w:rsidP="008768C4">
      <w:pPr>
        <w:pStyle w:val="AllowPageBreak"/>
      </w:pPr>
    </w:p>
    <w:p w:rsidR="00000000" w:rsidRPr="008768C4" w:rsidP="008768C4">
      <w:pPr>
        <w:pStyle w:val="Heading1"/>
      </w:pPr>
      <w:bookmarkStart w:id="2" w:name="O_805024"/>
      <w:bookmarkEnd w:id="2"/>
      <w:r w:rsidRPr="008768C4">
        <w:t>Performance Evidence</w:t>
      </w:r>
    </w:p>
    <w:p w:rsidR="00000000" w:rsidRPr="008768C4" w:rsidP="00576BBE">
      <w:pPr>
        <w:pStyle w:val="BodyText"/>
      </w:pPr>
      <w:r w:rsidRPr="008768C4">
        <w:t>Evidence of the ability to:</w:t>
      </w:r>
    </w:p>
    <w:p w:rsidR="00000000" w:rsidRPr="008768C4" w:rsidP="008768C4">
      <w:pPr>
        <w:pStyle w:val="ListBullet"/>
      </w:pPr>
      <w:r w:rsidRPr="008768C4">
        <w:t>design at least one outdoor and one indoor event that meet the requiremen</w:t>
      </w:r>
      <w:r w:rsidRPr="008768C4">
        <w:t>ts of their respective design briefs</w:t>
      </w:r>
    </w:p>
    <w:p w:rsidR="00000000" w:rsidRPr="008768C4" w:rsidP="008768C4">
      <w:pPr>
        <w:pStyle w:val="ListBullet"/>
      </w:pPr>
      <w:r w:rsidRPr="008768C4">
        <w:t>negotiate realistic design solutions that take technical and infrastructure issues into account</w:t>
      </w:r>
    </w:p>
    <w:p w:rsidR="00000000" w:rsidRPr="008768C4" w:rsidP="008768C4">
      <w:pPr>
        <w:pStyle w:val="ListBullet"/>
      </w:pPr>
      <w:r w:rsidRPr="008768C4">
        <w:t>research background information and concepts that support the purpose or theme of the event being designed</w:t>
      </w:r>
    </w:p>
    <w:p w:rsidR="00000000" w:rsidRPr="008768C4" w:rsidP="008768C4">
      <w:pPr>
        <w:pStyle w:val="ListBullet"/>
      </w:pPr>
      <w:r w:rsidRPr="008768C4">
        <w:t>work collaboratively with those involved in the design process.</w:t>
      </w:r>
    </w:p>
    <w:p w:rsidR="00000000" w:rsidRPr="008768C4" w:rsidP="008768C4">
      <w:pPr>
        <w:pStyle w:val="BodyText"/>
      </w:pPr>
    </w:p>
    <w:p w:rsidR="00000000" w:rsidRPr="008768C4" w:rsidP="00576BBE">
      <w:pPr>
        <w:pStyle w:val="BodyText"/>
      </w:pPr>
      <w:r w:rsidRPr="008768C4">
        <w:t>Note: If a specific volume or frequency is not stated, then evidence must be provided for each of the above points at least once.</w:t>
      </w:r>
    </w:p>
    <w:p w:rsidR="00000000" w:rsidRPr="008768C4" w:rsidP="008768C4">
      <w:pPr>
        <w:pStyle w:val="Heading1"/>
      </w:pPr>
      <w:bookmarkStart w:id="3" w:name="O_805023"/>
      <w:bookmarkEnd w:id="3"/>
      <w:r w:rsidRPr="008768C4">
        <w:t>Knowledge Evidence</w:t>
      </w:r>
    </w:p>
    <w:p w:rsidR="00000000" w:rsidRPr="008768C4" w:rsidP="00576BBE">
      <w:pPr>
        <w:pStyle w:val="BodyText"/>
      </w:pPr>
      <w:r w:rsidRPr="008768C4">
        <w:t>To complete the unit requ</w:t>
      </w:r>
      <w:r w:rsidRPr="008768C4">
        <w:t>irements the individual must:</w:t>
      </w:r>
    </w:p>
    <w:p w:rsidR="00000000" w:rsidRPr="008768C4" w:rsidP="008768C4">
      <w:pPr>
        <w:pStyle w:val="ListBullet"/>
      </w:pPr>
      <w:r w:rsidRPr="008768C4">
        <w:t>explain factors that need to be considered depending on whether events are being held in established venues, or outdoors in locations with little or no infrastructure and amenities</w:t>
      </w:r>
    </w:p>
    <w:p w:rsidR="00000000" w:rsidRPr="008768C4" w:rsidP="008768C4">
      <w:pPr>
        <w:pStyle w:val="ListBullet"/>
      </w:pPr>
      <w:r w:rsidRPr="008768C4">
        <w:t>explain the role of design in the overall a</w:t>
      </w:r>
      <w:r w:rsidRPr="008768C4">
        <w:t>rtistic direction of events</w:t>
      </w:r>
    </w:p>
    <w:p w:rsidR="00000000" w:rsidRPr="008768C4" w:rsidP="008768C4">
      <w:pPr>
        <w:pStyle w:val="ListBullet"/>
      </w:pPr>
      <w:r w:rsidRPr="008768C4">
        <w:t>explain design principles and the relationship between different design elements</w:t>
      </w:r>
    </w:p>
    <w:p w:rsidR="00000000" w:rsidRPr="008768C4" w:rsidP="008768C4">
      <w:pPr>
        <w:pStyle w:val="ListBullet"/>
      </w:pPr>
      <w:r w:rsidRPr="008768C4">
        <w:t>explain copyright, moral rights and intellectual property legislation in relation to designing events</w:t>
      </w:r>
    </w:p>
    <w:p w:rsidR="00000000" w:rsidRPr="008768C4" w:rsidP="008768C4">
      <w:pPr>
        <w:pStyle w:val="ListBullet"/>
      </w:pPr>
      <w:r w:rsidRPr="008768C4">
        <w:t>describe typical formats for documenting even</w:t>
      </w:r>
      <w:r w:rsidRPr="008768C4">
        <w:t>t designs</w:t>
      </w:r>
    </w:p>
    <w:p w:rsidR="00000000" w:rsidRPr="008768C4" w:rsidP="008768C4">
      <w:pPr>
        <w:pStyle w:val="ListBullet"/>
      </w:pPr>
      <w:r w:rsidRPr="008768C4">
        <w:t>describe industry trends and technological developments that impact on the design of events</w:t>
      </w:r>
    </w:p>
    <w:p w:rsidR="00000000" w:rsidRPr="008768C4" w:rsidP="008768C4">
      <w:pPr>
        <w:pStyle w:val="ListBullet"/>
      </w:pPr>
      <w:r w:rsidRPr="008768C4">
        <w:t>describe the properties, applications and durability of different types of materials that can be used to construct event sites.</w:t>
      </w:r>
    </w:p>
    <w:p w:rsidR="00000000" w:rsidRPr="008768C4" w:rsidP="008768C4">
      <w:pPr>
        <w:pStyle w:val="AllowPageBreak"/>
      </w:pPr>
    </w:p>
    <w:p w:rsidR="00000000" w:rsidRPr="008768C4" w:rsidP="008768C4">
      <w:pPr>
        <w:pStyle w:val="Heading1"/>
      </w:pPr>
      <w:bookmarkStart w:id="4" w:name="O_805022"/>
      <w:bookmarkEnd w:id="4"/>
      <w:r w:rsidRPr="008768C4">
        <w:t>Assessmen</w:t>
      </w:r>
      <w:r w:rsidRPr="008768C4">
        <w:t>t Conditions</w:t>
      </w:r>
    </w:p>
    <w:p w:rsidR="00000000" w:rsidRPr="008768C4" w:rsidP="00576BBE">
      <w:pPr>
        <w:pStyle w:val="BodyText"/>
      </w:pPr>
      <w:r w:rsidRPr="008768C4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8768C4" w:rsidP="008768C4">
      <w:pPr>
        <w:pStyle w:val="ListBullet"/>
      </w:pPr>
      <w:r w:rsidRPr="008768C4">
        <w:t>design</w:t>
      </w:r>
      <w:r w:rsidRPr="008768C4">
        <w:t xml:space="preserve"> briefs</w:t>
      </w:r>
    </w:p>
    <w:p w:rsidR="00000000" w:rsidRPr="008768C4" w:rsidP="008768C4">
      <w:pPr>
        <w:pStyle w:val="ListBullet"/>
      </w:pPr>
      <w:r w:rsidRPr="008768C4">
        <w:t>resources, tools and materials used to develop event designs</w:t>
      </w:r>
    </w:p>
    <w:p w:rsidR="00000000" w:rsidRPr="008768C4" w:rsidP="008768C4">
      <w:pPr>
        <w:pStyle w:val="ListBullet"/>
      </w:pPr>
      <w:r w:rsidRPr="008768C4">
        <w:t>interaction with others to support design development.</w:t>
      </w:r>
    </w:p>
    <w:p w:rsidR="00000000" w:rsidRPr="008768C4" w:rsidP="008768C4">
      <w:pPr>
        <w:pStyle w:val="BodyText"/>
      </w:pPr>
    </w:p>
    <w:p w:rsidR="00000000" w:rsidRPr="008768C4" w:rsidP="00576BBE">
      <w:pPr>
        <w:pStyle w:val="BodyText"/>
      </w:pPr>
      <w:r w:rsidRPr="008768C4">
        <w:t>Assessors of this unit must satisfy the requirements for assessors in applicable vocational educational and training legislation, frameworks and/or standards.</w:t>
      </w:r>
    </w:p>
    <w:p w:rsidR="00000000" w:rsidRPr="008768C4" w:rsidP="008768C4">
      <w:pPr>
        <w:pStyle w:val="Heading1"/>
      </w:pPr>
      <w:bookmarkStart w:id="5" w:name="O_805034"/>
      <w:bookmarkEnd w:id="5"/>
      <w:r w:rsidRPr="008768C4">
        <w:t>Links</w:t>
      </w:r>
    </w:p>
    <w:p w:rsidR="00000000" w:rsidRPr="008768C4" w:rsidP="00576BBE">
      <w:pPr>
        <w:pStyle w:val="BodyText"/>
      </w:pPr>
      <w:r w:rsidRPr="008768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75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768C4" w:rsidP="008768C4"/>
    <w:sectPr w:rsidSect="00876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C4" w:rsidRPr="00576BBE" w:rsidP="00576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BE" w:rsidP="00876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BBE" w:rsidP="00876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6BBE" w:rsidP="00876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8C4" w:rsidRPr="00576BBE" w:rsidP="00576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BBE" w:rsidRPr="002D2AF8" w:rsidP="00876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CUADES501 Design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76BBE" w:rsidP="00876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909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E83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8C4"/>
  </w:style>
  <w:style w:type="character" w:customStyle="1" w:styleId="Heading1Char">
    <w:name w:val="Heading 1 Char"/>
    <w:basedOn w:val="DefaultParagraphFont"/>
    <w:link w:val="Heading1"/>
    <w:rsid w:val="00876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8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8C4"/>
    <w:rPr>
      <w:b/>
      <w:spacing w:val="0"/>
    </w:rPr>
  </w:style>
  <w:style w:type="paragraph" w:customStyle="1" w:styleId="SuperHeading">
    <w:name w:val="SuperHeading"/>
    <w:basedOn w:val="Normal"/>
    <w:rsid w:val="00876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8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8C4"/>
    <w:rPr>
      <w:i/>
    </w:rPr>
  </w:style>
  <w:style w:type="paragraph" w:styleId="Caption">
    <w:name w:val="caption"/>
    <w:basedOn w:val="BodyText"/>
    <w:next w:val="Normal"/>
    <w:qFormat/>
    <w:rsid w:val="00876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8C4"/>
  </w:style>
  <w:style w:type="paragraph" w:styleId="TableofFigures">
    <w:name w:val="table of figures"/>
    <w:basedOn w:val="Normal"/>
    <w:next w:val="Normal"/>
    <w:semiHidden/>
    <w:rsid w:val="00876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8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8C4"/>
    <w:rPr>
      <w:rFonts w:ascii="Wingdings" w:hAnsi="Wingdings"/>
    </w:rPr>
  </w:style>
  <w:style w:type="paragraph" w:customStyle="1" w:styleId="TableHeading">
    <w:name w:val="Table Heading"/>
    <w:basedOn w:val="HeadingBase"/>
    <w:rsid w:val="00876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8C4"/>
    <w:rPr>
      <w:color w:val="0033CC"/>
      <w:u w:val="none"/>
    </w:rPr>
  </w:style>
  <w:style w:type="paragraph" w:customStyle="1" w:styleId="BodyTextRight">
    <w:name w:val="Body Text Right"/>
    <w:basedOn w:val="BodyText"/>
    <w:rsid w:val="00876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8C4"/>
    <w:rPr>
      <w:sz w:val="32"/>
    </w:rPr>
  </w:style>
  <w:style w:type="paragraph" w:customStyle="1" w:styleId="HeadingProcedure">
    <w:name w:val="Heading Procedure"/>
    <w:basedOn w:val="HeadingBase"/>
    <w:next w:val="Normal"/>
    <w:rsid w:val="00876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8C4"/>
    <w:pPr>
      <w:spacing w:before="60" w:after="60"/>
    </w:pPr>
  </w:style>
  <w:style w:type="paragraph" w:styleId="ListContinue">
    <w:name w:val="List Continue"/>
    <w:basedOn w:val="List"/>
    <w:rsid w:val="008768C4"/>
    <w:pPr>
      <w:ind w:firstLine="0"/>
    </w:pPr>
  </w:style>
  <w:style w:type="paragraph" w:customStyle="1" w:styleId="ListNote">
    <w:name w:val="List Note"/>
    <w:basedOn w:val="List"/>
    <w:rsid w:val="00876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8C4"/>
    <w:rPr>
      <w:rFonts w:ascii="Courier New" w:hAnsi="Courier New"/>
    </w:rPr>
  </w:style>
  <w:style w:type="paragraph" w:customStyle="1" w:styleId="NoteBullet">
    <w:name w:val="Note Bullet"/>
    <w:basedOn w:val="Note"/>
    <w:rsid w:val="00876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8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8C4"/>
    <w:rPr>
      <w:b/>
      <w:smallCaps/>
    </w:rPr>
  </w:style>
  <w:style w:type="paragraph" w:customStyle="1" w:styleId="TableListNumber">
    <w:name w:val="Table List Number"/>
    <w:basedOn w:val="ListNumber"/>
    <w:rsid w:val="00876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8C4"/>
    <w:pPr>
      <w:numPr>
        <w:numId w:val="8"/>
      </w:numPr>
    </w:pPr>
  </w:style>
  <w:style w:type="paragraph" w:customStyle="1" w:styleId="ListAlpha2">
    <w:name w:val="List Alpha 2"/>
    <w:basedOn w:val="List2"/>
    <w:rsid w:val="008768C4"/>
    <w:pPr>
      <w:numPr>
        <w:numId w:val="7"/>
      </w:numPr>
    </w:pPr>
  </w:style>
  <w:style w:type="paragraph" w:styleId="List2">
    <w:name w:val="List 2"/>
    <w:basedOn w:val="BodyText"/>
    <w:rsid w:val="00876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8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8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8C4"/>
    <w:pPr>
      <w:numPr>
        <w:numId w:val="3"/>
      </w:numPr>
    </w:pPr>
  </w:style>
  <w:style w:type="paragraph" w:styleId="ListContinue2">
    <w:name w:val="List Continue 2"/>
    <w:basedOn w:val="List2"/>
    <w:rsid w:val="008768C4"/>
    <w:pPr>
      <w:ind w:firstLine="0"/>
    </w:pPr>
  </w:style>
  <w:style w:type="paragraph" w:styleId="ListContinue3">
    <w:name w:val="List Continue 3"/>
    <w:basedOn w:val="List3"/>
    <w:rsid w:val="008768C4"/>
    <w:pPr>
      <w:ind w:left="1021" w:firstLine="0"/>
    </w:pPr>
  </w:style>
  <w:style w:type="paragraph" w:styleId="ListContinue4">
    <w:name w:val="List Continue 4"/>
    <w:basedOn w:val="List4"/>
    <w:rsid w:val="008768C4"/>
    <w:pPr>
      <w:ind w:firstLine="0"/>
    </w:pPr>
  </w:style>
  <w:style w:type="paragraph" w:styleId="ListContinue5">
    <w:name w:val="List Continue 5"/>
    <w:basedOn w:val="List5"/>
    <w:rsid w:val="008768C4"/>
    <w:pPr>
      <w:ind w:firstLine="0"/>
    </w:pPr>
  </w:style>
  <w:style w:type="paragraph" w:styleId="ListNumber3">
    <w:name w:val="List Number 3"/>
    <w:basedOn w:val="List3"/>
    <w:rsid w:val="008768C4"/>
    <w:pPr>
      <w:numPr>
        <w:numId w:val="4"/>
      </w:numPr>
    </w:pPr>
  </w:style>
  <w:style w:type="paragraph" w:styleId="ListNumber4">
    <w:name w:val="List Number 4"/>
    <w:basedOn w:val="List4"/>
    <w:rsid w:val="008768C4"/>
    <w:pPr>
      <w:numPr>
        <w:numId w:val="5"/>
      </w:numPr>
    </w:pPr>
  </w:style>
  <w:style w:type="paragraph" w:styleId="ListNumber5">
    <w:name w:val="List Number 5"/>
    <w:basedOn w:val="List5"/>
    <w:rsid w:val="008768C4"/>
    <w:pPr>
      <w:numPr>
        <w:numId w:val="6"/>
      </w:numPr>
    </w:pPr>
  </w:style>
  <w:style w:type="paragraph" w:styleId="BlockText">
    <w:name w:val="Block Text"/>
    <w:basedOn w:val="Normal"/>
    <w:rsid w:val="00876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8C4"/>
    <w:rPr>
      <w:sz w:val="16"/>
      <w:vertAlign w:val="superscript"/>
    </w:rPr>
  </w:style>
  <w:style w:type="character" w:customStyle="1" w:styleId="Symbols">
    <w:name w:val="Symbols"/>
    <w:basedOn w:val="DefaultParagraphFont"/>
    <w:rsid w:val="008768C4"/>
    <w:rPr>
      <w:rFonts w:ascii="Symbol" w:hAnsi="Symbol"/>
    </w:rPr>
  </w:style>
  <w:style w:type="character" w:customStyle="1" w:styleId="MenuOptions">
    <w:name w:val="Menu Options"/>
    <w:basedOn w:val="DefaultParagraphFont"/>
    <w:rsid w:val="00876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8C4"/>
    <w:rPr>
      <w:b/>
    </w:rPr>
  </w:style>
  <w:style w:type="character" w:customStyle="1" w:styleId="Underlined">
    <w:name w:val="Underlined"/>
    <w:basedOn w:val="DefaultParagraphFont"/>
    <w:rsid w:val="008768C4"/>
    <w:rPr>
      <w:u w:val="single"/>
    </w:rPr>
  </w:style>
  <w:style w:type="paragraph" w:customStyle="1" w:styleId="TableBodyTextRight">
    <w:name w:val="Table Body Text Right"/>
    <w:basedOn w:val="TableBodyText"/>
    <w:rsid w:val="00876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8C4"/>
    <w:rPr>
      <w:sz w:val="18"/>
    </w:rPr>
  </w:style>
  <w:style w:type="paragraph" w:customStyle="1" w:styleId="BodySmallRight">
    <w:name w:val="Body Small Right"/>
    <w:basedOn w:val="BodyTextRight"/>
    <w:rsid w:val="008768C4"/>
    <w:rPr>
      <w:sz w:val="18"/>
      <w:szCs w:val="18"/>
    </w:rPr>
  </w:style>
  <w:style w:type="paragraph" w:customStyle="1" w:styleId="MarginEdition">
    <w:name w:val="Margin Edition"/>
    <w:basedOn w:val="MarginNote"/>
    <w:rsid w:val="00876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8C4"/>
    <w:rPr>
      <w:sz w:val="2"/>
      <w:szCs w:val="2"/>
    </w:rPr>
  </w:style>
  <w:style w:type="character" w:customStyle="1" w:styleId="Small">
    <w:name w:val="Small"/>
    <w:basedOn w:val="DefaultParagraphFont"/>
    <w:rsid w:val="008768C4"/>
    <w:rPr>
      <w:sz w:val="16"/>
    </w:rPr>
  </w:style>
  <w:style w:type="paragraph" w:customStyle="1" w:styleId="WideTable">
    <w:name w:val="Wide Table"/>
    <w:basedOn w:val="Normal"/>
    <w:rsid w:val="00876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8C4"/>
  </w:style>
  <w:style w:type="paragraph" w:styleId="Quote">
    <w:name w:val="Quote"/>
    <w:basedOn w:val="Heading1"/>
    <w:link w:val="QuoteChar"/>
    <w:qFormat/>
    <w:rsid w:val="00876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8C4"/>
    <w:pPr>
      <w:pageBreakBefore/>
    </w:pPr>
  </w:style>
  <w:style w:type="paragraph" w:customStyle="1" w:styleId="Border">
    <w:name w:val="Border"/>
    <w:basedOn w:val="Normal"/>
    <w:qFormat/>
    <w:rsid w:val="00876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8C4"/>
    <w:rPr>
      <w:u w:val="single"/>
    </w:rPr>
  </w:style>
  <w:style w:type="character" w:customStyle="1" w:styleId="BoldandItalics">
    <w:name w:val="Bold and Italics"/>
    <w:qFormat/>
    <w:rsid w:val="008768C4"/>
    <w:rPr>
      <w:b/>
      <w:i/>
      <w:u w:val="none"/>
    </w:rPr>
  </w:style>
  <w:style w:type="paragraph" w:styleId="BalloonText">
    <w:name w:val="Balloon Text"/>
    <w:basedOn w:val="Normal"/>
    <w:link w:val="BalloonTextChar"/>
    <w:rsid w:val="00876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8C4"/>
    <w:pPr>
      <w:spacing w:before="0" w:after="0"/>
    </w:pPr>
  </w:style>
  <w:style w:type="paragraph" w:customStyle="1" w:styleId="BodyTextBold">
    <w:name w:val="Body Text Bold"/>
    <w:basedOn w:val="BodyText"/>
    <w:qFormat/>
    <w:rsid w:val="008768C4"/>
    <w:rPr>
      <w:b/>
    </w:rPr>
  </w:style>
  <w:style w:type="character" w:styleId="Hyperlink">
    <w:name w:val="Hyperlink"/>
    <w:basedOn w:val="DefaultParagraphFont"/>
    <w:uiPriority w:val="99"/>
    <w:unhideWhenUsed/>
    <w:rsid w:val="00576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2327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CUADES501 Design events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