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840" w:rsidP="00DC1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CUADES422 Research and apply techniques in product design</w:t>
      </w:r>
      <w:r>
        <w:fldChar w:fldCharType="end"/>
      </w:r>
    </w:p>
    <w:p w:rsidR="00DC1840" w:rsidP="00DC1840">
      <w:pPr>
        <w:pStyle w:val="Version"/>
        <w:sectPr w:rsidSect="00255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D05" w:rsidP="00255D05">
      <w:pPr>
        <w:pStyle w:val="SuperHeading"/>
      </w:pPr>
      <w:r w:rsidRPr="00255D05">
        <w:t>Assessment Requirements for CUADES422 Research and apply techniques in product design</w:t>
      </w:r>
    </w:p>
    <w:p w:rsidR="00000000" w:rsidRPr="00255D05" w:rsidP="00255D05">
      <w:pPr>
        <w:pStyle w:val="Heading1"/>
      </w:pPr>
      <w:bookmarkStart w:id="1" w:name="O_1165306"/>
      <w:bookmarkEnd w:id="1"/>
      <w:r w:rsidRPr="00255D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55D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D05" w:rsidP="00255D05">
            <w:pPr>
              <w:pStyle w:val="BodyText"/>
            </w:pPr>
            <w:r w:rsidRPr="00255D0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D05">
            <w:pPr>
              <w:pStyle w:val="BodyText"/>
              <w:rPr>
                <w:lang w:val="en-NZ"/>
              </w:rPr>
            </w:pPr>
            <w:r w:rsidRPr="00255D05">
              <w:rPr>
                <w:rStyle w:val="SpecialBold"/>
              </w:rPr>
              <w:t>Comments</w:t>
            </w:r>
          </w:p>
        </w:tc>
      </w:tr>
      <w:tr w:rsidTr="00255D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D05">
            <w:pPr>
              <w:pStyle w:val="BodyText"/>
              <w:rPr>
                <w:lang w:val="en-NZ"/>
              </w:rPr>
            </w:pPr>
            <w:r w:rsidRPr="00255D0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D05" w:rsidP="00255D05">
            <w:pPr>
              <w:pStyle w:val="BodyText"/>
            </w:pPr>
            <w:r w:rsidRPr="00255D05">
              <w:t>This version first released with CUA Creative Arts and Culture Training Package Version 5.0.</w:t>
            </w:r>
          </w:p>
        </w:tc>
      </w:tr>
    </w:tbl>
    <w:p w:rsidR="00000000" w:rsidRPr="00255D05" w:rsidP="00255D05">
      <w:pPr>
        <w:pStyle w:val="BodyText"/>
      </w:pPr>
    </w:p>
    <w:p w:rsidR="00000000" w:rsidRPr="00255D05" w:rsidP="00255D05">
      <w:pPr>
        <w:pStyle w:val="AllowPageBreak"/>
      </w:pPr>
    </w:p>
    <w:p w:rsidR="00000000" w:rsidRPr="00255D05" w:rsidP="00255D05">
      <w:pPr>
        <w:pStyle w:val="Heading1"/>
      </w:pPr>
      <w:bookmarkStart w:id="2" w:name="O_1165309"/>
      <w:bookmarkEnd w:id="2"/>
      <w:r w:rsidRPr="00255D05">
        <w:t>Performance Evidence</w:t>
      </w:r>
    </w:p>
    <w:p w:rsidR="00000000" w:rsidRPr="00255D05" w:rsidP="00DC1840">
      <w:pPr>
        <w:pStyle w:val="BodyText"/>
      </w:pPr>
      <w:r w:rsidRPr="00255D05">
        <w:t>The candidate must demonstrate the ability to complete the tasks outlined in the elements, performance criteria and foundation skills of this unit, including evidence of the ability to:</w:t>
      </w:r>
    </w:p>
    <w:p w:rsidR="00000000" w:rsidRPr="00255D05" w:rsidP="00255D05">
      <w:pPr>
        <w:pStyle w:val="ListBullet"/>
      </w:pPr>
      <w:r w:rsidRPr="00255D05">
        <w:t>design two products using at l</w:t>
      </w:r>
      <w:r w:rsidRPr="00255D05">
        <w:t>east two different researched product design techniques.</w:t>
      </w:r>
    </w:p>
    <w:p w:rsidR="00000000" w:rsidRPr="00255D05" w:rsidP="00255D05">
      <w:pPr>
        <w:pStyle w:val="List"/>
      </w:pPr>
    </w:p>
    <w:p w:rsidR="00000000" w:rsidRPr="00255D05" w:rsidP="00DC1840">
      <w:pPr>
        <w:pStyle w:val="BodyText"/>
      </w:pPr>
      <w:r w:rsidRPr="00255D05">
        <w:t>In the course of the above, the candidate must:</w:t>
      </w:r>
    </w:p>
    <w:p w:rsidR="00000000" w:rsidRPr="00255D05" w:rsidP="00255D05">
      <w:pPr>
        <w:pStyle w:val="ListBullet"/>
      </w:pPr>
      <w:r w:rsidRPr="00255D05">
        <w:t>interpret requirements in a design brief in consultation with required personnel</w:t>
      </w:r>
    </w:p>
    <w:p w:rsidR="00000000" w:rsidRPr="00255D05" w:rsidP="00255D05">
      <w:pPr>
        <w:pStyle w:val="ListBullet"/>
      </w:pPr>
      <w:r w:rsidRPr="00255D05">
        <w:t>identify and prepare resources required to respond to the design brief</w:t>
      </w:r>
    </w:p>
    <w:p w:rsidR="00000000" w:rsidRPr="00255D05" w:rsidP="00255D05">
      <w:pPr>
        <w:pStyle w:val="ListBullet"/>
      </w:pPr>
      <w:r w:rsidRPr="00255D05">
        <w:t>test and use different approaches and techniques for the design of products, and document the results of testing</w:t>
      </w:r>
    </w:p>
    <w:p w:rsidR="00000000" w:rsidRPr="00255D05" w:rsidP="00255D05">
      <w:pPr>
        <w:pStyle w:val="ListBullet"/>
      </w:pPr>
      <w:r w:rsidRPr="00255D05">
        <w:t>create a prototype based on selected design approach</w:t>
      </w:r>
    </w:p>
    <w:p w:rsidR="00000000" w:rsidRPr="00255D05" w:rsidP="00255D05">
      <w:pPr>
        <w:pStyle w:val="ListBullet"/>
      </w:pPr>
      <w:r w:rsidRPr="00255D05">
        <w:t>adhere to applicabl</w:t>
      </w:r>
      <w:r w:rsidRPr="00255D05">
        <w:t>e standards and legislative requirements for the design and manufacture of products.</w:t>
      </w:r>
    </w:p>
    <w:p w:rsidR="00000000" w:rsidRPr="00255D05" w:rsidP="00255D05">
      <w:pPr>
        <w:pStyle w:val="AllowPageBreak"/>
      </w:pPr>
    </w:p>
    <w:p w:rsidR="00000000" w:rsidRPr="00255D05" w:rsidP="00255D05">
      <w:pPr>
        <w:pStyle w:val="Heading1"/>
      </w:pPr>
      <w:bookmarkStart w:id="3" w:name="O_1165308"/>
      <w:bookmarkEnd w:id="3"/>
      <w:r w:rsidRPr="00255D05">
        <w:t>Knowledge Evidence</w:t>
      </w:r>
    </w:p>
    <w:p w:rsidR="00000000" w:rsidRPr="00255D05" w:rsidP="00DC1840">
      <w:pPr>
        <w:pStyle w:val="BodyText"/>
      </w:pPr>
      <w:r w:rsidRPr="00255D05">
        <w:t>The candidate must be able to demonstrate knowledge to complete the tasks outlined in the elements, performance criteria and foundati</w:t>
      </w:r>
      <w:r w:rsidRPr="00255D05">
        <w:t>on skills of this unit, including knowledge of:</w:t>
      </w:r>
    </w:p>
    <w:p w:rsidR="00000000" w:rsidRPr="00255D05" w:rsidP="00255D05">
      <w:pPr>
        <w:pStyle w:val="ListBullet"/>
      </w:pPr>
      <w:r w:rsidRPr="00255D05">
        <w:t>factors that impact on the selection and use of resources when researching and applying techniques in product design</w:t>
      </w:r>
    </w:p>
    <w:p w:rsidR="00000000" w:rsidRPr="00255D05" w:rsidP="00255D05">
      <w:pPr>
        <w:pStyle w:val="ListBullet"/>
      </w:pPr>
      <w:r w:rsidRPr="00255D05">
        <w:t>materials, tools and equipment, and their capabilities and application to product design a</w:t>
      </w:r>
      <w:r w:rsidRPr="00255D05">
        <w:t>nd manufacture</w:t>
      </w:r>
    </w:p>
    <w:p w:rsidR="00000000" w:rsidRPr="00255D05" w:rsidP="00255D05">
      <w:pPr>
        <w:pStyle w:val="ListBullet"/>
      </w:pPr>
      <w:r w:rsidRPr="00255D05">
        <w:t>role of experimentation and testing in the design process</w:t>
      </w:r>
    </w:p>
    <w:p w:rsidR="00000000" w:rsidRPr="00255D05" w:rsidP="00255D05">
      <w:pPr>
        <w:pStyle w:val="ListBullet"/>
      </w:pPr>
      <w:r w:rsidRPr="00255D05">
        <w:t>techniques and processes used to test design approaches</w:t>
      </w:r>
    </w:p>
    <w:p w:rsidR="00000000" w:rsidRPr="00255D05" w:rsidP="00255D05">
      <w:pPr>
        <w:pStyle w:val="ListBullet"/>
      </w:pPr>
      <w:r w:rsidRPr="00255D05">
        <w:t>legislation and standards relevant to product design and production.</w:t>
      </w:r>
    </w:p>
    <w:p w:rsidR="00000000" w:rsidRPr="00255D05" w:rsidP="00255D05">
      <w:pPr>
        <w:pStyle w:val="AllowPageBreak"/>
      </w:pPr>
    </w:p>
    <w:p w:rsidR="00000000" w:rsidRPr="00255D05" w:rsidP="00255D05">
      <w:pPr>
        <w:pStyle w:val="Heading1"/>
      </w:pPr>
      <w:bookmarkStart w:id="4" w:name="O_1165307"/>
      <w:bookmarkEnd w:id="4"/>
      <w:r w:rsidRPr="00255D05">
        <w:t>Assessment Conditions</w:t>
      </w:r>
    </w:p>
    <w:p w:rsidR="00000000" w:rsidRPr="00255D05" w:rsidP="00DC1840">
      <w:pPr>
        <w:pStyle w:val="BodyText"/>
      </w:pPr>
      <w:r w:rsidRPr="00255D05">
        <w:t>Skills in this un</w:t>
      </w:r>
      <w:r w:rsidRPr="00255D05">
        <w:t xml:space="preserve">it must be demonstrated in a workplace or simulated environment where the conditions are typical of those in a working environment in this industry. </w:t>
      </w:r>
    </w:p>
    <w:p w:rsidR="00000000" w:rsidRPr="00255D05" w:rsidP="00DC1840">
      <w:pPr>
        <w:pStyle w:val="BodyText"/>
      </w:pPr>
      <w:r w:rsidRPr="00255D05">
        <w:t>This includes access to:</w:t>
      </w:r>
    </w:p>
    <w:p w:rsidR="00000000" w:rsidRPr="00255D05" w:rsidP="00255D05">
      <w:pPr>
        <w:pStyle w:val="ListBullet"/>
      </w:pPr>
      <w:r w:rsidRPr="00255D05">
        <w:t>product design briefs</w:t>
      </w:r>
    </w:p>
    <w:p w:rsidR="00000000" w:rsidRPr="00255D05" w:rsidP="00255D05">
      <w:pPr>
        <w:pStyle w:val="ListBullet"/>
      </w:pPr>
      <w:r w:rsidRPr="00255D05">
        <w:t xml:space="preserve">equipment, tools and materials used to produce prototypes </w:t>
      </w:r>
      <w:r w:rsidRPr="00255D05">
        <w:t>of products</w:t>
      </w:r>
    </w:p>
    <w:p w:rsidR="00000000" w:rsidRPr="00255D05" w:rsidP="00255D05">
      <w:pPr>
        <w:pStyle w:val="ListBullet"/>
      </w:pPr>
      <w:r w:rsidRPr="00255D05">
        <w:t>a suitable work space.</w:t>
      </w:r>
    </w:p>
    <w:p w:rsidR="00000000" w:rsidRPr="00255D05" w:rsidP="00255D05">
      <w:pPr>
        <w:pStyle w:val="List"/>
      </w:pPr>
    </w:p>
    <w:p w:rsidR="00000000" w:rsidRPr="00255D05" w:rsidP="00DC1840">
      <w:pPr>
        <w:pStyle w:val="BodyText"/>
      </w:pPr>
      <w:r w:rsidRPr="00255D05">
        <w:t>Assessors of this unit must satisfy the requirements for assessors in applicable vocational education and training legislation, frameworks and/or standards.</w:t>
      </w:r>
    </w:p>
    <w:p w:rsidR="00000000" w:rsidRPr="00255D05" w:rsidP="00255D05">
      <w:pPr>
        <w:pStyle w:val="Heading1"/>
      </w:pPr>
      <w:bookmarkStart w:id="5" w:name="O_1165305"/>
      <w:bookmarkEnd w:id="5"/>
      <w:r w:rsidRPr="00255D05">
        <w:t>Links</w:t>
      </w:r>
    </w:p>
    <w:p w:rsidR="00000000" w:rsidRPr="00255D05" w:rsidP="00DC1840">
      <w:pPr>
        <w:pStyle w:val="BodyText"/>
      </w:pPr>
      <w:r w:rsidRPr="00255D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35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55D05" w:rsidP="00255D05"/>
    <w:sectPr w:rsidSect="00255D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05" w:rsidRPr="00DC1840" w:rsidP="00DC1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40" w:rsidP="00255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1840" w:rsidP="00255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1840" w:rsidP="00255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D05" w:rsidRPr="00DC1840" w:rsidP="00DC1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40" w:rsidRPr="002D2AF8" w:rsidP="00255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CUADES422 Research and apply techniques in product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C1840" w:rsidP="00255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14A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2CB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D05"/>
  </w:style>
  <w:style w:type="character" w:customStyle="1" w:styleId="Heading1Char">
    <w:name w:val="Heading 1 Char"/>
    <w:basedOn w:val="DefaultParagraphFont"/>
    <w:link w:val="Heading1"/>
    <w:rsid w:val="00255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D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5D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D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D05"/>
    <w:rPr>
      <w:b/>
      <w:spacing w:val="0"/>
    </w:rPr>
  </w:style>
  <w:style w:type="paragraph" w:customStyle="1" w:styleId="SuperHeading">
    <w:name w:val="SuperHeading"/>
    <w:basedOn w:val="Normal"/>
    <w:rsid w:val="00255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D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5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D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D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D05"/>
    <w:rPr>
      <w:i/>
    </w:rPr>
  </w:style>
  <w:style w:type="paragraph" w:styleId="Caption">
    <w:name w:val="caption"/>
    <w:basedOn w:val="BodyText"/>
    <w:next w:val="Normal"/>
    <w:qFormat/>
    <w:rsid w:val="00255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D05"/>
  </w:style>
  <w:style w:type="paragraph" w:styleId="TableofFigures">
    <w:name w:val="table of figures"/>
    <w:basedOn w:val="Normal"/>
    <w:next w:val="Normal"/>
    <w:semiHidden/>
    <w:rsid w:val="00255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D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D05"/>
    <w:rPr>
      <w:rFonts w:ascii="Wingdings" w:hAnsi="Wingdings"/>
    </w:rPr>
  </w:style>
  <w:style w:type="paragraph" w:customStyle="1" w:styleId="TableHeading">
    <w:name w:val="Table Heading"/>
    <w:basedOn w:val="HeadingBase"/>
    <w:rsid w:val="00255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D05"/>
    <w:rPr>
      <w:color w:val="0033CC"/>
      <w:u w:val="none"/>
    </w:rPr>
  </w:style>
  <w:style w:type="paragraph" w:customStyle="1" w:styleId="BodyTextRight">
    <w:name w:val="Body Text Right"/>
    <w:basedOn w:val="BodyText"/>
    <w:rsid w:val="00255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D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D05"/>
    <w:rPr>
      <w:sz w:val="32"/>
    </w:rPr>
  </w:style>
  <w:style w:type="paragraph" w:customStyle="1" w:styleId="HeadingProcedure">
    <w:name w:val="Heading Procedure"/>
    <w:basedOn w:val="HeadingBase"/>
    <w:next w:val="Normal"/>
    <w:rsid w:val="00255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D05"/>
    <w:pPr>
      <w:spacing w:before="60" w:after="60"/>
    </w:pPr>
  </w:style>
  <w:style w:type="paragraph" w:styleId="ListContinue">
    <w:name w:val="List Continue"/>
    <w:basedOn w:val="List"/>
    <w:rsid w:val="00255D05"/>
    <w:pPr>
      <w:ind w:firstLine="0"/>
    </w:pPr>
  </w:style>
  <w:style w:type="paragraph" w:customStyle="1" w:styleId="ListNote">
    <w:name w:val="List Note"/>
    <w:basedOn w:val="List"/>
    <w:rsid w:val="00255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D05"/>
    <w:rPr>
      <w:rFonts w:ascii="Courier New" w:hAnsi="Courier New"/>
    </w:rPr>
  </w:style>
  <w:style w:type="paragraph" w:customStyle="1" w:styleId="NoteBullet">
    <w:name w:val="Note Bullet"/>
    <w:basedOn w:val="Note"/>
    <w:rsid w:val="00255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D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D05"/>
    <w:rPr>
      <w:b/>
      <w:smallCaps/>
    </w:rPr>
  </w:style>
  <w:style w:type="paragraph" w:customStyle="1" w:styleId="TableListNumber">
    <w:name w:val="Table List Number"/>
    <w:basedOn w:val="ListNumber"/>
    <w:rsid w:val="00255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D05"/>
    <w:pPr>
      <w:numPr>
        <w:numId w:val="8"/>
      </w:numPr>
    </w:pPr>
  </w:style>
  <w:style w:type="paragraph" w:customStyle="1" w:styleId="ListAlpha2">
    <w:name w:val="List Alpha 2"/>
    <w:basedOn w:val="List2"/>
    <w:rsid w:val="00255D05"/>
    <w:pPr>
      <w:numPr>
        <w:numId w:val="7"/>
      </w:numPr>
    </w:pPr>
  </w:style>
  <w:style w:type="paragraph" w:styleId="List2">
    <w:name w:val="List 2"/>
    <w:basedOn w:val="BodyText"/>
    <w:rsid w:val="00255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D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D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D05"/>
    <w:pPr>
      <w:numPr>
        <w:numId w:val="3"/>
      </w:numPr>
    </w:pPr>
  </w:style>
  <w:style w:type="paragraph" w:styleId="ListContinue2">
    <w:name w:val="List Continue 2"/>
    <w:basedOn w:val="List2"/>
    <w:rsid w:val="00255D05"/>
    <w:pPr>
      <w:ind w:firstLine="0"/>
    </w:pPr>
  </w:style>
  <w:style w:type="paragraph" w:styleId="ListContinue3">
    <w:name w:val="List Continue 3"/>
    <w:basedOn w:val="List3"/>
    <w:rsid w:val="00255D05"/>
    <w:pPr>
      <w:ind w:left="1021" w:firstLine="0"/>
    </w:pPr>
  </w:style>
  <w:style w:type="paragraph" w:styleId="ListContinue4">
    <w:name w:val="List Continue 4"/>
    <w:basedOn w:val="List4"/>
    <w:rsid w:val="00255D05"/>
    <w:pPr>
      <w:ind w:firstLine="0"/>
    </w:pPr>
  </w:style>
  <w:style w:type="paragraph" w:styleId="ListContinue5">
    <w:name w:val="List Continue 5"/>
    <w:basedOn w:val="List5"/>
    <w:rsid w:val="00255D05"/>
    <w:pPr>
      <w:ind w:firstLine="0"/>
    </w:pPr>
  </w:style>
  <w:style w:type="paragraph" w:styleId="ListNumber3">
    <w:name w:val="List Number 3"/>
    <w:basedOn w:val="List3"/>
    <w:rsid w:val="00255D05"/>
    <w:pPr>
      <w:numPr>
        <w:numId w:val="4"/>
      </w:numPr>
    </w:pPr>
  </w:style>
  <w:style w:type="paragraph" w:styleId="ListNumber4">
    <w:name w:val="List Number 4"/>
    <w:basedOn w:val="List4"/>
    <w:rsid w:val="00255D05"/>
    <w:pPr>
      <w:numPr>
        <w:numId w:val="5"/>
      </w:numPr>
    </w:pPr>
  </w:style>
  <w:style w:type="paragraph" w:styleId="ListNumber5">
    <w:name w:val="List Number 5"/>
    <w:basedOn w:val="List5"/>
    <w:rsid w:val="00255D05"/>
    <w:pPr>
      <w:numPr>
        <w:numId w:val="6"/>
      </w:numPr>
    </w:pPr>
  </w:style>
  <w:style w:type="paragraph" w:styleId="BlockText">
    <w:name w:val="Block Text"/>
    <w:basedOn w:val="Normal"/>
    <w:rsid w:val="00255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D05"/>
    <w:rPr>
      <w:sz w:val="16"/>
      <w:vertAlign w:val="superscript"/>
    </w:rPr>
  </w:style>
  <w:style w:type="character" w:customStyle="1" w:styleId="Symbols">
    <w:name w:val="Symbols"/>
    <w:basedOn w:val="DefaultParagraphFont"/>
    <w:rsid w:val="00255D05"/>
    <w:rPr>
      <w:rFonts w:ascii="Symbol" w:hAnsi="Symbol"/>
    </w:rPr>
  </w:style>
  <w:style w:type="character" w:customStyle="1" w:styleId="MenuOptions">
    <w:name w:val="Menu Options"/>
    <w:basedOn w:val="DefaultParagraphFont"/>
    <w:rsid w:val="00255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D05"/>
    <w:rPr>
      <w:b/>
    </w:rPr>
  </w:style>
  <w:style w:type="character" w:customStyle="1" w:styleId="Underlined">
    <w:name w:val="Underlined"/>
    <w:basedOn w:val="DefaultParagraphFont"/>
    <w:rsid w:val="00255D05"/>
    <w:rPr>
      <w:u w:val="single"/>
    </w:rPr>
  </w:style>
  <w:style w:type="paragraph" w:customStyle="1" w:styleId="TableBodyTextRight">
    <w:name w:val="Table Body Text Right"/>
    <w:basedOn w:val="TableBodyText"/>
    <w:rsid w:val="00255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D05"/>
    <w:rPr>
      <w:sz w:val="18"/>
    </w:rPr>
  </w:style>
  <w:style w:type="paragraph" w:customStyle="1" w:styleId="BodySmallRight">
    <w:name w:val="Body Small Right"/>
    <w:basedOn w:val="BodyTextRight"/>
    <w:rsid w:val="00255D05"/>
    <w:rPr>
      <w:sz w:val="18"/>
      <w:szCs w:val="18"/>
    </w:rPr>
  </w:style>
  <w:style w:type="paragraph" w:customStyle="1" w:styleId="MarginEdition">
    <w:name w:val="Margin Edition"/>
    <w:basedOn w:val="MarginNote"/>
    <w:rsid w:val="00255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D05"/>
    <w:rPr>
      <w:sz w:val="2"/>
      <w:szCs w:val="2"/>
    </w:rPr>
  </w:style>
  <w:style w:type="character" w:customStyle="1" w:styleId="Small">
    <w:name w:val="Small"/>
    <w:basedOn w:val="DefaultParagraphFont"/>
    <w:rsid w:val="00255D05"/>
    <w:rPr>
      <w:sz w:val="16"/>
    </w:rPr>
  </w:style>
  <w:style w:type="paragraph" w:customStyle="1" w:styleId="WideTable">
    <w:name w:val="Wide Table"/>
    <w:basedOn w:val="Normal"/>
    <w:rsid w:val="00255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D05"/>
  </w:style>
  <w:style w:type="paragraph" w:styleId="Quote">
    <w:name w:val="Quote"/>
    <w:basedOn w:val="Heading1"/>
    <w:link w:val="QuoteChar"/>
    <w:qFormat/>
    <w:rsid w:val="00255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D05"/>
    <w:pPr>
      <w:pageBreakBefore/>
    </w:pPr>
  </w:style>
  <w:style w:type="paragraph" w:customStyle="1" w:styleId="Border">
    <w:name w:val="Border"/>
    <w:basedOn w:val="Normal"/>
    <w:qFormat/>
    <w:rsid w:val="00255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D05"/>
    <w:rPr>
      <w:u w:val="single"/>
    </w:rPr>
  </w:style>
  <w:style w:type="character" w:customStyle="1" w:styleId="BoldandItalics">
    <w:name w:val="Bold and Italics"/>
    <w:qFormat/>
    <w:rsid w:val="00255D05"/>
    <w:rPr>
      <w:b/>
      <w:i/>
      <w:u w:val="none"/>
    </w:rPr>
  </w:style>
  <w:style w:type="paragraph" w:styleId="BalloonText">
    <w:name w:val="Balloon Text"/>
    <w:basedOn w:val="Normal"/>
    <w:link w:val="BalloonTextChar"/>
    <w:rsid w:val="00255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D05"/>
    <w:pPr>
      <w:spacing w:before="0" w:after="0"/>
    </w:pPr>
  </w:style>
  <w:style w:type="paragraph" w:customStyle="1" w:styleId="BodyTextBold">
    <w:name w:val="Body Text Bold"/>
    <w:basedOn w:val="BodyText"/>
    <w:qFormat/>
    <w:rsid w:val="00255D05"/>
    <w:rPr>
      <w:b/>
    </w:rPr>
  </w:style>
  <w:style w:type="character" w:styleId="Hyperlink">
    <w:name w:val="Hyperlink"/>
    <w:basedOn w:val="DefaultParagraphFont"/>
    <w:uiPriority w:val="99"/>
    <w:unhideWhenUsed/>
    <w:rsid w:val="00DC1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2160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CUADES422 Research and apply techniques in product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2022-12-21T05:10:00Z</dcterms:created>
  <dcterms:modified xsi:type="dcterms:W3CDTF">2022-12-21T05:10:00Z</dcterms:modified>
</cp:coreProperties>
</file>