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BE3" w:rsidP="00071BE3">
      <w:pPr>
        <w:pStyle w:val="Title"/>
      </w:pPr>
      <w:r>
        <w:fldChar w:fldCharType="begin"/>
      </w:r>
      <w:r>
        <w:instrText xml:space="preserve"> TITLE   \* MERGEFORMAT </w:instrText>
      </w:r>
      <w:r>
        <w:fldChar w:fldCharType="separate"/>
      </w:r>
      <w:r>
        <w:t>CUADES413 Develop and extend design skills and practice</w:t>
      </w:r>
      <w:r>
        <w:fldChar w:fldCharType="end"/>
      </w:r>
    </w:p>
    <w:p w:rsidR="00071BE3" w:rsidP="00071BE3">
      <w:pPr>
        <w:pStyle w:val="Version"/>
        <w:sectPr w:rsidSect="00CD46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69A" w:rsidP="00CD469A">
      <w:pPr>
        <w:pStyle w:val="SuperHeading"/>
      </w:pPr>
      <w:r w:rsidRPr="00CD469A">
        <w:t>CUADES413 Develop and extend design skills and practice</w:t>
      </w:r>
    </w:p>
    <w:p w:rsidR="00000000" w:rsidRPr="00CD469A" w:rsidP="00CD469A">
      <w:pPr>
        <w:pStyle w:val="Heading1"/>
      </w:pPr>
      <w:bookmarkStart w:id="1" w:name="O_1165191"/>
      <w:bookmarkEnd w:id="1"/>
      <w:r w:rsidRPr="00CD469A">
        <w:t>Modification History</w:t>
      </w:r>
    </w:p>
    <w:tbl>
      <w:tblPr>
        <w:tblW w:w="9522" w:type="dxa"/>
        <w:tblLayout w:type="fixed"/>
        <w:tblCellMar>
          <w:left w:w="62" w:type="dxa"/>
          <w:right w:w="62" w:type="dxa"/>
        </w:tblCellMar>
        <w:tblLook w:val="0000"/>
      </w:tblPr>
      <w:tblGrid>
        <w:gridCol w:w="2864"/>
        <w:gridCol w:w="6658"/>
      </w:tblGrid>
      <w:tr w:rsidTr="00CD46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rPr>
                <w:rStyle w:val="SpecialBold"/>
              </w:rPr>
              <w:t>Comments</w:t>
            </w:r>
          </w:p>
        </w:tc>
      </w:tr>
      <w:tr w:rsidTr="00CD46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t>This version first released with CUA Creative Arts and Culture Training Package Version 5.0.</w:t>
            </w:r>
          </w:p>
        </w:tc>
      </w:tr>
    </w:tbl>
    <w:p w:rsidR="00000000" w:rsidRPr="00CD469A" w:rsidP="00CD469A">
      <w:pPr>
        <w:pStyle w:val="BodyText"/>
      </w:pPr>
    </w:p>
    <w:p w:rsidR="00000000" w:rsidRPr="00CD469A" w:rsidP="00CD469A">
      <w:pPr>
        <w:pStyle w:val="AllowPageBreak"/>
      </w:pPr>
    </w:p>
    <w:p w:rsidR="00000000" w:rsidRPr="00CD469A" w:rsidP="00CD469A">
      <w:pPr>
        <w:pStyle w:val="Heading1"/>
      </w:pPr>
      <w:bookmarkStart w:id="2" w:name="O_1165196"/>
      <w:bookmarkEnd w:id="2"/>
      <w:r w:rsidRPr="00CD469A">
        <w:t>Application</w:t>
      </w:r>
    </w:p>
    <w:p w:rsidR="00000000" w:rsidRPr="00CD469A" w:rsidP="00071BE3">
      <w:pPr>
        <w:pStyle w:val="BodyText"/>
      </w:pPr>
      <w:r w:rsidRPr="00CD469A">
        <w:t>This unit describes the skills and knowledge required to develo</w:t>
      </w:r>
      <w:r w:rsidRPr="00CD469A">
        <w:t xml:space="preserve">p and extend skills as a practising designer. It involves obtaining and developing conceptual and technical skills, developing an individual style in these skills and evaluating the use of these skills in own work tasks. Designers must continually refine, </w:t>
      </w:r>
      <w:r w:rsidRPr="00CD469A">
        <w:t>develop and evaluate their own conceptual and technical skills. Research, experimentation and collaboration are key factors in this process.</w:t>
      </w:r>
    </w:p>
    <w:p w:rsidR="00000000" w:rsidRPr="00CD469A" w:rsidP="00071BE3">
      <w:pPr>
        <w:pStyle w:val="BodyText"/>
      </w:pPr>
      <w:r w:rsidRPr="00CD469A">
        <w:t>The unit applies to those who work as a designer, in any industry context, either independently or employed by an o</w:t>
      </w:r>
      <w:r w:rsidRPr="00CD469A">
        <w:t>rganisation.</w:t>
      </w:r>
    </w:p>
    <w:p w:rsidR="00000000" w:rsidRPr="00CD469A" w:rsidP="00071BE3">
      <w:pPr>
        <w:pStyle w:val="BodyText"/>
      </w:pPr>
      <w:r w:rsidRPr="00CD469A">
        <w:t>No licensing, legislative or certification requirements apply to this unit at the time of publication.</w:t>
      </w:r>
    </w:p>
    <w:p w:rsidR="00000000" w:rsidRPr="00CD469A" w:rsidP="00CD469A">
      <w:pPr>
        <w:pStyle w:val="Heading1"/>
      </w:pPr>
      <w:bookmarkStart w:id="3" w:name="O_1165195"/>
      <w:bookmarkEnd w:id="3"/>
      <w:r w:rsidRPr="00CD469A">
        <w:t>Unit Sector</w:t>
      </w:r>
    </w:p>
    <w:p w:rsidR="00000000" w:rsidRPr="00CD469A" w:rsidP="00071BE3">
      <w:pPr>
        <w:pStyle w:val="BodyText"/>
      </w:pPr>
      <w:r w:rsidRPr="00CD469A">
        <w:t>Design – Design Process</w:t>
      </w:r>
    </w:p>
    <w:p w:rsidR="00000000" w:rsidRPr="00CD469A" w:rsidP="00CD469A">
      <w:pPr>
        <w:pStyle w:val="Heading1"/>
      </w:pPr>
      <w:bookmarkStart w:id="4" w:name="O_1165194"/>
      <w:bookmarkEnd w:id="4"/>
      <w:r w:rsidRPr="00CD469A">
        <w:t>Elements and Performance Criteria</w:t>
      </w:r>
    </w:p>
    <w:tbl>
      <w:tblPr>
        <w:tblW w:w="0" w:type="auto"/>
        <w:tblCellMar>
          <w:left w:w="62" w:type="dxa"/>
          <w:right w:w="62" w:type="dxa"/>
        </w:tblCellMar>
        <w:tblLook w:val="0000"/>
      </w:tblPr>
      <w:tblGrid>
        <w:gridCol w:w="2592"/>
        <w:gridCol w:w="6604"/>
      </w:tblGrid>
      <w:tr w:rsidTr="00071BE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rPr>
                <w:rStyle w:val="SpecialBold"/>
              </w:rPr>
              <w:t>PERFORMANCE CRITERIA</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rPr>
                <w:rStyle w:val="Emphasis"/>
              </w:rPr>
              <w:t>Performance criteria describe the performance needed to demonstrate achievement of the element.</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List"/>
              <w:rPr>
                <w:lang w:val="en-NZ"/>
              </w:rPr>
            </w:pPr>
            <w:r w:rsidRPr="00CD469A">
              <w:t>1 Acquire and develop technical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List"/>
            </w:pPr>
            <w:r w:rsidRPr="00CD469A">
              <w:t>1.1 Plan strategies for development of applicable technical skills in design p</w:t>
            </w:r>
            <w:r w:rsidRPr="00CD469A">
              <w:t xml:space="preserve">ractice </w:t>
            </w:r>
          </w:p>
          <w:p w:rsidR="00000000" w:rsidRPr="00CD469A" w:rsidP="00CD469A">
            <w:pPr>
              <w:pStyle w:val="List"/>
            </w:pPr>
            <w:r w:rsidRPr="00CD469A">
              <w:t xml:space="preserve">1.2 Plan and use opportunities to develop and assess technical skills </w:t>
            </w:r>
          </w:p>
          <w:p w:rsidR="00000000" w:rsidRPr="00CD469A" w:rsidP="00CD469A">
            <w:pPr>
              <w:pStyle w:val="List"/>
            </w:pPr>
            <w:r w:rsidRPr="00CD469A">
              <w:t xml:space="preserve">1.3 Identify and use practice, feedback, discussion and evaluation opportunities to continuously improve technical skills </w:t>
            </w:r>
          </w:p>
          <w:p w:rsidR="00000000" w:rsidRPr="00CD469A" w:rsidP="00CD469A">
            <w:pPr>
              <w:pStyle w:val="List"/>
            </w:pPr>
            <w:r w:rsidRPr="00CD469A">
              <w:t>1.4 Develop and extend technical skills through testi</w:t>
            </w:r>
            <w:r w:rsidRPr="00CD469A">
              <w:t xml:space="preserve">ng capabilities of materials, tools and equipment </w:t>
            </w:r>
          </w:p>
          <w:p w:rsidR="00000000" w:rsidP="00CD469A">
            <w:pPr>
              <w:pStyle w:val="List"/>
              <w:rPr>
                <w:lang w:val="en-NZ"/>
              </w:rPr>
            </w:pPr>
            <w:r w:rsidRPr="00CD469A">
              <w:t xml:space="preserve">1.5 Identify and use applicable media to stimulate technical and professional development </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List"/>
              <w:rPr>
                <w:lang w:val="en-NZ"/>
              </w:rPr>
            </w:pPr>
            <w:r w:rsidRPr="00CD469A">
              <w:t>2 Develop conceptual skills and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List"/>
            </w:pPr>
            <w:r w:rsidRPr="00CD469A">
              <w:t>2.1 Engage in ongoing experimentation and exploration of different ideas an</w:t>
            </w:r>
            <w:r w:rsidRPr="00CD469A">
              <w:t xml:space="preserve">d techniques </w:t>
            </w:r>
          </w:p>
          <w:p w:rsidR="00000000" w:rsidRPr="00CD469A" w:rsidP="00CD469A">
            <w:pPr>
              <w:pStyle w:val="List"/>
            </w:pPr>
            <w:r w:rsidRPr="00CD469A">
              <w:t>2.2 Discuss ideas with others and apply knowledge gained to own work</w:t>
            </w:r>
          </w:p>
          <w:p w:rsidR="00000000" w:rsidRPr="00CD469A" w:rsidP="00CD469A">
            <w:pPr>
              <w:pStyle w:val="List"/>
            </w:pPr>
            <w:r w:rsidRPr="00CD469A">
              <w:t>2.3 Stimulate conceptual and technical skills development using studies of others work</w:t>
            </w:r>
          </w:p>
          <w:p w:rsidR="00000000" w:rsidRPr="00CD469A" w:rsidP="00CD469A">
            <w:pPr>
              <w:pStyle w:val="List"/>
            </w:pPr>
            <w:r w:rsidRPr="00CD469A">
              <w:t>2.4 Research and share ideas across different design disciplines</w:t>
            </w:r>
          </w:p>
          <w:p w:rsidR="00000000" w:rsidP="00CD469A">
            <w:pPr>
              <w:pStyle w:val="List"/>
              <w:rPr>
                <w:lang w:val="en-NZ"/>
              </w:rPr>
            </w:pPr>
            <w:r w:rsidRPr="00CD469A">
              <w:t xml:space="preserve">2.5 Identify and use different opportunities to develop own skills and keep informed about current design practice </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List"/>
              <w:rPr>
                <w:lang w:val="en-NZ"/>
              </w:rPr>
            </w:pPr>
            <w:r w:rsidRPr="00CD469A">
              <w:t>3 Develop own voice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List"/>
            </w:pPr>
            <w:r w:rsidRPr="00CD469A">
              <w:t xml:space="preserve">3.1 Explore and experiment with new ideas in making and interpreting design work </w:t>
            </w:r>
          </w:p>
          <w:p w:rsidR="00000000" w:rsidP="00CD469A">
            <w:pPr>
              <w:pStyle w:val="List"/>
              <w:rPr>
                <w:lang w:val="en-NZ"/>
              </w:rPr>
            </w:pPr>
            <w:r w:rsidRPr="00CD469A">
              <w:t>3.2 Develop own voice and expand prac</w:t>
            </w:r>
            <w:r w:rsidRPr="00CD469A">
              <w:t>tice using technology where required</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List"/>
              <w:rPr>
                <w:lang w:val="en-NZ"/>
              </w:rPr>
            </w:pPr>
            <w:r w:rsidRPr="00CD469A">
              <w:t>4 Evaluate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List"/>
            </w:pPr>
            <w:r w:rsidRPr="00CD469A">
              <w:t>4.1 Seek and apply constructive criticism from others</w:t>
            </w:r>
          </w:p>
          <w:p w:rsidR="00000000" w:rsidRPr="00CD469A" w:rsidP="00CD469A">
            <w:pPr>
              <w:pStyle w:val="List"/>
            </w:pPr>
            <w:r w:rsidRPr="00CD469A">
              <w:t xml:space="preserve">4.2 Evaluate own work against planned strategy for own practice </w:t>
            </w:r>
          </w:p>
          <w:p w:rsidR="00000000" w:rsidP="00CD469A">
            <w:pPr>
              <w:pStyle w:val="List"/>
              <w:rPr>
                <w:lang w:val="en-NZ"/>
              </w:rPr>
            </w:pPr>
            <w:r w:rsidRPr="00CD469A">
              <w:t>4.3 Evaluate own work in the context of work by others4.4 Adjust work processes</w:t>
            </w:r>
            <w:r w:rsidRPr="00CD469A">
              <w:t xml:space="preserve"> and practice as necessary to improve technical, conceptual and commercial outcomes </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List"/>
              <w:rPr>
                <w:lang w:val="en-NZ"/>
              </w:rPr>
            </w:pPr>
            <w:r w:rsidRPr="00CD469A">
              <w:t>5 Research work opportunities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List"/>
            </w:pPr>
            <w:r w:rsidRPr="00CD469A">
              <w:t xml:space="preserve">5.1 Identify sources of information relating to work opportunities for designers </w:t>
            </w:r>
          </w:p>
          <w:p w:rsidR="00000000" w:rsidRPr="00CD469A" w:rsidP="00CD469A">
            <w:pPr>
              <w:pStyle w:val="List"/>
            </w:pPr>
            <w:r w:rsidRPr="00CD469A">
              <w:t>5.2 Identify networks and promotional opportunities for de</w:t>
            </w:r>
            <w:r w:rsidRPr="00CD469A">
              <w:t xml:space="preserve">signers which may be helpful in developing career opportunities </w:t>
            </w:r>
          </w:p>
          <w:p w:rsidR="00000000" w:rsidRPr="00CD469A" w:rsidP="00CD469A">
            <w:pPr>
              <w:pStyle w:val="List"/>
            </w:pPr>
            <w:r w:rsidRPr="00CD469A">
              <w:t xml:space="preserve">5.3 Incorporate research results and information into own work and career planning </w:t>
            </w:r>
          </w:p>
        </w:tc>
      </w:tr>
    </w:tbl>
    <w:p w:rsidR="00000000" w:rsidRPr="00CD469A" w:rsidP="00CD469A">
      <w:pPr>
        <w:pStyle w:val="BodyText"/>
      </w:pPr>
    </w:p>
    <w:p w:rsidR="00000000" w:rsidRPr="00CD469A" w:rsidP="00CD469A">
      <w:pPr>
        <w:pStyle w:val="AllowPageBreak"/>
      </w:pPr>
    </w:p>
    <w:p w:rsidR="00000000" w:rsidRPr="00CD469A" w:rsidP="00CD469A">
      <w:pPr>
        <w:pStyle w:val="Heading1"/>
      </w:pPr>
      <w:bookmarkStart w:id="5" w:name="O_1165193"/>
      <w:bookmarkEnd w:id="5"/>
      <w:r w:rsidRPr="00CD469A">
        <w:t>Foundation Skills</w:t>
      </w:r>
    </w:p>
    <w:p w:rsidR="00000000" w:rsidRPr="00071BE3" w:rsidP="00071BE3">
      <w:pPr>
        <w:pStyle w:val="BodyText"/>
        <w:rPr>
          <w:i/>
        </w:rPr>
      </w:pPr>
      <w:r w:rsidRPr="00071BE3">
        <w:rPr>
          <w:rStyle w:val="Emphasis"/>
        </w:rPr>
        <w:t>This section describes those language, literacy, numeracy and employ</w:t>
      </w:r>
      <w:r w:rsidRPr="00071BE3">
        <w:rPr>
          <w:rStyle w:val="Emphasis"/>
        </w:rPr>
        <w:t>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071BE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rPr>
                <w:rStyle w:val="SpecialBold"/>
              </w:rPr>
              <w:t>DESCRIPTION</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Identifies and implements improvements in own creative and technical design skills and practice</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 xml:space="preserve">Researches and evaluates a variety of textual information from different sources </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Documents ideas, feedback and research results using clear and specific language</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69A" w:rsidP="00CD469A">
            <w:pPr>
              <w:pStyle w:val="ListBullet"/>
            </w:pPr>
            <w:r w:rsidRPr="00CD469A">
              <w:t>Participates in different verbal exchanges and presentations u</w:t>
            </w:r>
            <w:r w:rsidRPr="00CD469A">
              <w:t xml:space="preserve">sing applicable tone and vocabulary to suit the audience </w:t>
            </w:r>
          </w:p>
          <w:p w:rsidR="00000000" w:rsidP="00CD469A">
            <w:pPr>
              <w:pStyle w:val="ListBullet"/>
              <w:rPr>
                <w:lang w:val="en-NZ"/>
              </w:rPr>
            </w:pPr>
            <w:r w:rsidRPr="00CD469A">
              <w:t>Clarifies and confirms understanding using active listening techniques</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69A" w:rsidP="00CD469A">
            <w:pPr>
              <w:pStyle w:val="ListBullet"/>
            </w:pPr>
            <w:r w:rsidRPr="00CD469A">
              <w:t xml:space="preserve">Determines importance of developing technical skills and of learning from feedback and self-reflection </w:t>
            </w:r>
          </w:p>
          <w:p w:rsidR="00000000" w:rsidP="00CD469A">
            <w:pPr>
              <w:pStyle w:val="ListBullet"/>
              <w:rPr>
                <w:lang w:val="en-NZ"/>
              </w:rPr>
            </w:pPr>
            <w:r w:rsidRPr="00CD469A">
              <w:t>Broad</w:t>
            </w:r>
            <w:r w:rsidRPr="00CD469A">
              <w:t>ens areas of interest and focus, seeks new challenges and understands expertise can be adapted and applied in diverse contexts</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 xml:space="preserve">Cultivates relationships with people with the knowledge, skills and influence to provide collaborative support </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Takes responsibility for planning and implementing required tasks</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69A" w:rsidP="00CD469A">
            <w:pPr>
              <w:pStyle w:val="ListBullet"/>
            </w:pPr>
            <w:r w:rsidRPr="00CD469A">
              <w:t>Applies basic principles of lateral thinking to generate new or innovative ideas</w:t>
            </w:r>
          </w:p>
          <w:p w:rsidR="00000000" w:rsidRPr="00CD469A" w:rsidP="00CD469A">
            <w:pPr>
              <w:pStyle w:val="ListBullet"/>
            </w:pPr>
            <w:r w:rsidRPr="00CD469A">
              <w:t>Recognises potential of new approaches to enhance work p</w:t>
            </w:r>
            <w:r w:rsidRPr="00CD469A">
              <w:t>ractices and outcomes</w:t>
            </w:r>
          </w:p>
          <w:p w:rsidR="00000000" w:rsidP="00CD469A">
            <w:pPr>
              <w:pStyle w:val="ListBullet"/>
              <w:rPr>
                <w:lang w:val="en-NZ"/>
              </w:rPr>
            </w:pPr>
            <w:r w:rsidRPr="00CD469A">
              <w:t>Evaluates effectiveness of decisions on how well they meet stated goals</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69A">
            <w:pPr>
              <w:pStyle w:val="ListBullet"/>
              <w:rPr>
                <w:lang w:val="en-NZ"/>
              </w:rPr>
            </w:pPr>
            <w:r w:rsidRPr="00CD469A">
              <w:t>Analyses and evaluates information to aid in decision making and problem solving</w:t>
            </w:r>
          </w:p>
        </w:tc>
      </w:tr>
      <w:tr w:rsidTr="00071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69A" w:rsidP="00CD469A">
            <w:pPr>
              <w:pStyle w:val="ListBullet"/>
            </w:pPr>
            <w:r w:rsidRPr="00CD469A">
              <w:t>Understands principles and concepts underpinning the design and operation of digital systems and applies these when seeking to understand the potential of new technology</w:t>
            </w:r>
          </w:p>
        </w:tc>
      </w:tr>
    </w:tbl>
    <w:p w:rsidR="00000000" w:rsidRPr="00CD469A" w:rsidP="00CD469A">
      <w:pPr>
        <w:pStyle w:val="BodyText"/>
      </w:pPr>
    </w:p>
    <w:p w:rsidR="00000000" w:rsidRPr="00CD469A" w:rsidP="00CD469A">
      <w:pPr>
        <w:pStyle w:val="AllowPageBreak"/>
      </w:pPr>
    </w:p>
    <w:p w:rsidR="00000000" w:rsidRPr="00CD469A" w:rsidP="00CD469A">
      <w:pPr>
        <w:pStyle w:val="Heading1"/>
      </w:pPr>
      <w:bookmarkStart w:id="6" w:name="O_1165192"/>
      <w:bookmarkEnd w:id="6"/>
      <w:r w:rsidRPr="00CD469A">
        <w:t>Unit Mapping Information</w:t>
      </w:r>
    </w:p>
    <w:p w:rsidR="00000000" w:rsidRPr="00CD469A" w:rsidP="00071BE3">
      <w:pPr>
        <w:pStyle w:val="BodyText"/>
      </w:pPr>
      <w:r w:rsidRPr="00CD469A">
        <w:t>Supersedes and is equivalent to BSBDES40</w:t>
      </w:r>
      <w:r w:rsidRPr="00CD469A">
        <w:t>3 Develop and extend design skills and practice.</w:t>
      </w:r>
    </w:p>
    <w:p w:rsidR="00000000" w:rsidRPr="00CD469A" w:rsidP="00CD469A">
      <w:pPr>
        <w:pStyle w:val="Heading1"/>
      </w:pPr>
      <w:bookmarkStart w:id="7" w:name="O_1165185"/>
      <w:bookmarkEnd w:id="7"/>
      <w:r w:rsidRPr="00CD469A">
        <w:t>Links</w:t>
      </w:r>
    </w:p>
    <w:p w:rsidR="00000000" w:rsidRPr="00CD469A" w:rsidP="00071BE3">
      <w:pPr>
        <w:pStyle w:val="BodyText"/>
      </w:pPr>
      <w:r w:rsidRPr="00CD469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2877">
        <w:rPr>
          <w:rStyle w:val="Hyperlink"/>
        </w:rPr>
        <w:t>https://vetnet.gov.au/Pages/TrainingDocs.aspx?q=1db201d9-4006-4430-839f-382ef6b803d5</w:t>
      </w:r>
      <w:r>
        <w:fldChar w:fldCharType="end"/>
      </w:r>
    </w:p>
    <w:p w:rsidR="00000000" w:rsidRPr="00CD469A" w:rsidP="00071BE3">
      <w:pPr>
        <w:pStyle w:val="BodyText"/>
        <w:sectPr w:rsidSect="00CD469A">
          <w:headerReference w:type="default" r:id="rId10"/>
          <w:footerReference w:type="default" r:id="rId11"/>
          <w:pgSz w:w="11908" w:h="16833"/>
          <w:pgMar w:top="1702" w:right="1418" w:bottom="1702" w:left="1418" w:header="992" w:footer="992" w:gutter="0"/>
          <w:cols w:space="720"/>
          <w:noEndnote/>
          <w:docGrid w:linePitch="299"/>
        </w:sectPr>
      </w:pPr>
    </w:p>
    <w:p w:rsidR="00000000" w:rsidRPr="00CD469A" w:rsidP="00CD469A">
      <w:pPr>
        <w:pStyle w:val="SuperHeading"/>
      </w:pPr>
      <w:r w:rsidRPr="00CD469A">
        <w:t>Assessment Requirements for CUADES413 Develop and extend design skills and practice</w:t>
      </w:r>
    </w:p>
    <w:p w:rsidR="00000000" w:rsidRPr="00CD469A" w:rsidP="00CD469A">
      <w:pPr>
        <w:pStyle w:val="Heading1"/>
      </w:pPr>
      <w:bookmarkStart w:id="8" w:name="O_1165187"/>
      <w:bookmarkEnd w:id="8"/>
      <w:r w:rsidRPr="00CD469A">
        <w:t>Modification History</w:t>
      </w:r>
    </w:p>
    <w:tbl>
      <w:tblPr>
        <w:tblW w:w="9522" w:type="dxa"/>
        <w:tblLayout w:type="fixed"/>
        <w:tblCellMar>
          <w:left w:w="62" w:type="dxa"/>
          <w:right w:w="62" w:type="dxa"/>
        </w:tblCellMar>
        <w:tblLook w:val="0000"/>
      </w:tblPr>
      <w:tblGrid>
        <w:gridCol w:w="2864"/>
        <w:gridCol w:w="6658"/>
      </w:tblGrid>
      <w:tr w:rsidTr="00CD46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rPr>
                <w:rStyle w:val="SpecialBold"/>
              </w:rPr>
              <w:t>Comments</w:t>
            </w:r>
          </w:p>
        </w:tc>
      </w:tr>
      <w:tr w:rsidTr="00CD46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9A">
            <w:pPr>
              <w:pStyle w:val="BodyText"/>
              <w:rPr>
                <w:lang w:val="en-NZ"/>
              </w:rPr>
            </w:pPr>
            <w:r w:rsidRPr="00CD469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9A" w:rsidP="00CD469A">
            <w:pPr>
              <w:pStyle w:val="BodyText"/>
            </w:pPr>
            <w:r w:rsidRPr="00CD469A">
              <w:t>This version first released with CUA Creative Arts and Culture Training Package Version 5.0.</w:t>
            </w:r>
          </w:p>
        </w:tc>
      </w:tr>
    </w:tbl>
    <w:p w:rsidR="00000000" w:rsidRPr="00CD469A" w:rsidP="00CD469A">
      <w:pPr>
        <w:pStyle w:val="BodyText"/>
      </w:pPr>
    </w:p>
    <w:p w:rsidR="00000000" w:rsidRPr="00CD469A" w:rsidP="00CD469A">
      <w:pPr>
        <w:pStyle w:val="AllowPageBreak"/>
      </w:pPr>
    </w:p>
    <w:p w:rsidR="00000000" w:rsidRPr="00CD469A" w:rsidP="00CD469A">
      <w:pPr>
        <w:pStyle w:val="Heading1"/>
      </w:pPr>
      <w:bookmarkStart w:id="9" w:name="O_1165190"/>
      <w:bookmarkEnd w:id="9"/>
      <w:r w:rsidRPr="00CD469A">
        <w:t>Performance Evidence</w:t>
      </w:r>
    </w:p>
    <w:p w:rsidR="00000000" w:rsidRPr="00CD469A" w:rsidP="00071BE3">
      <w:pPr>
        <w:pStyle w:val="BodyText"/>
      </w:pPr>
      <w:r w:rsidRPr="00CD469A">
        <w:t>The candidate must demonstrate the ability to complete the tasks outlined in the elements, performance criteria and foundation skills of this unit, including evidence of the ability to:</w:t>
      </w:r>
    </w:p>
    <w:p w:rsidR="00000000" w:rsidRPr="00CD469A" w:rsidP="00CD469A">
      <w:pPr>
        <w:pStyle w:val="ListBullet"/>
      </w:pPr>
      <w:r w:rsidRPr="00CD469A">
        <w:t>develop and use strategies to develop or extend skills, ideas and a unique voice.</w:t>
      </w:r>
    </w:p>
    <w:p w:rsidR="00000000" w:rsidRPr="00CD469A" w:rsidP="00CD469A">
      <w:pPr>
        <w:pStyle w:val="List"/>
      </w:pPr>
    </w:p>
    <w:p w:rsidR="00000000" w:rsidRPr="00CD469A" w:rsidP="00071BE3">
      <w:pPr>
        <w:pStyle w:val="BodyText"/>
      </w:pPr>
      <w:r w:rsidRPr="00CD469A">
        <w:t>In the course of the above, the candidate must:</w:t>
      </w:r>
    </w:p>
    <w:p w:rsidR="00000000" w:rsidRPr="00CD469A" w:rsidP="00CD469A">
      <w:pPr>
        <w:pStyle w:val="ListBullet"/>
      </w:pPr>
      <w:r w:rsidRPr="00CD469A">
        <w:t>identify adjustments to work processes as a result of peer feedback and self-evaluation</w:t>
      </w:r>
    </w:p>
    <w:p w:rsidR="00000000" w:rsidRPr="00CD469A" w:rsidP="00CD469A">
      <w:pPr>
        <w:pStyle w:val="ListBullet"/>
      </w:pPr>
      <w:r w:rsidRPr="00CD469A">
        <w:t xml:space="preserve">research work options, networking and promotional opportunities and identify how to incorporate information into own work and career development. </w:t>
      </w:r>
    </w:p>
    <w:p w:rsidR="00000000" w:rsidRPr="00CD469A" w:rsidP="00CD469A">
      <w:pPr>
        <w:pStyle w:val="AllowPageBreak"/>
      </w:pPr>
    </w:p>
    <w:p w:rsidR="00000000" w:rsidRPr="00CD469A" w:rsidP="00CD469A">
      <w:pPr>
        <w:pStyle w:val="Heading1"/>
      </w:pPr>
      <w:bookmarkStart w:id="10" w:name="O_1165189"/>
      <w:bookmarkEnd w:id="10"/>
      <w:r w:rsidRPr="00CD469A">
        <w:t>Knowledge Evidence</w:t>
      </w:r>
    </w:p>
    <w:p w:rsidR="00000000" w:rsidRPr="00CD469A" w:rsidP="00071BE3">
      <w:pPr>
        <w:pStyle w:val="BodyText"/>
      </w:pPr>
      <w:r w:rsidRPr="00CD469A">
        <w:t>The candidate must be able to demonstrate knowledge to complete the tas</w:t>
      </w:r>
      <w:r w:rsidRPr="00CD469A">
        <w:t xml:space="preserve">ks outlined in the elements, performance criteria and foundation skills of this unit, including knowledge of: </w:t>
      </w:r>
    </w:p>
    <w:p w:rsidR="00000000" w:rsidRPr="00CD469A" w:rsidP="00CD469A">
      <w:pPr>
        <w:pStyle w:val="ListBullet"/>
      </w:pPr>
      <w:r w:rsidRPr="00CD469A">
        <w:t>current and emerging designers in the applicable design discipline</w:t>
      </w:r>
    </w:p>
    <w:p w:rsidR="00000000" w:rsidRPr="00CD469A" w:rsidP="00CD469A">
      <w:pPr>
        <w:pStyle w:val="ListBullet"/>
      </w:pPr>
      <w:r w:rsidRPr="00CD469A">
        <w:t>current and emerging trends and technologies in the applicable design discipl</w:t>
      </w:r>
      <w:r w:rsidRPr="00CD469A">
        <w:t>ine, and the opportunities and challenges they represent</w:t>
      </w:r>
    </w:p>
    <w:p w:rsidR="00000000" w:rsidRPr="00CD469A" w:rsidP="00CD469A">
      <w:pPr>
        <w:pStyle w:val="ListBullet"/>
      </w:pPr>
      <w:r w:rsidRPr="00CD469A">
        <w:t>professional development information and resources available to designers in the applicable design discipline</w:t>
      </w:r>
    </w:p>
    <w:p w:rsidR="00000000" w:rsidRPr="00CD469A" w:rsidP="00CD469A">
      <w:pPr>
        <w:pStyle w:val="ListBullet"/>
      </w:pPr>
      <w:r w:rsidRPr="00CD469A">
        <w:t>sources of information relating to work opportunities and career planning.</w:t>
      </w:r>
    </w:p>
    <w:p w:rsidR="00000000" w:rsidRPr="00CD469A" w:rsidP="00CD469A">
      <w:pPr>
        <w:pStyle w:val="AllowPageBreak"/>
      </w:pPr>
    </w:p>
    <w:p w:rsidR="00000000" w:rsidRPr="00CD469A" w:rsidP="00CD469A">
      <w:pPr>
        <w:pStyle w:val="Heading1"/>
      </w:pPr>
      <w:bookmarkStart w:id="11" w:name="O_1165188"/>
      <w:bookmarkEnd w:id="11"/>
      <w:r w:rsidRPr="00CD469A">
        <w:t>Assessment Conditions</w:t>
      </w:r>
    </w:p>
    <w:p w:rsidR="00000000" w:rsidRPr="00CD469A" w:rsidP="00071BE3">
      <w:pPr>
        <w:pStyle w:val="BodyText"/>
      </w:pPr>
      <w:r w:rsidRPr="00CD469A">
        <w:t xml:space="preserve">Skills in this unit must be demonstrated in a workplace or simulated environment where the conditions are typical of those in a working environment in this industry. </w:t>
      </w:r>
    </w:p>
    <w:p w:rsidR="00000000" w:rsidRPr="00CD469A" w:rsidP="00071BE3">
      <w:pPr>
        <w:pStyle w:val="BodyText"/>
      </w:pPr>
      <w:r w:rsidRPr="00CD469A">
        <w:t>This includes access to:</w:t>
      </w:r>
    </w:p>
    <w:p w:rsidR="00000000" w:rsidRPr="00CD469A" w:rsidP="00CD469A">
      <w:pPr>
        <w:pStyle w:val="ListBullet"/>
      </w:pPr>
      <w:r w:rsidRPr="00CD469A">
        <w:t>materials, resources and equipment u</w:t>
      </w:r>
      <w:r w:rsidRPr="00CD469A">
        <w:t>sed in the development of technical and conceptual skills in the design context.</w:t>
      </w:r>
    </w:p>
    <w:p w:rsidR="00000000" w:rsidRPr="00CD469A" w:rsidP="00CD469A">
      <w:pPr>
        <w:pStyle w:val="List"/>
      </w:pPr>
    </w:p>
    <w:p w:rsidR="00000000" w:rsidRPr="00CD469A" w:rsidP="00071BE3">
      <w:pPr>
        <w:pStyle w:val="BodyText"/>
      </w:pPr>
      <w:r w:rsidRPr="00CD469A">
        <w:t>Assessors of this unit must satisfy the requirements for assessors in applicable vocational education and training legislation, frameworks and/or standards.</w:t>
      </w:r>
    </w:p>
    <w:p w:rsidR="00000000" w:rsidRPr="00CD469A" w:rsidP="00CD469A">
      <w:pPr>
        <w:pStyle w:val="Heading1"/>
      </w:pPr>
      <w:bookmarkStart w:id="12" w:name="O_1165186"/>
      <w:bookmarkEnd w:id="12"/>
      <w:r w:rsidRPr="00CD469A">
        <w:t>Links</w:t>
      </w:r>
    </w:p>
    <w:p w:rsidR="00000000" w:rsidRPr="00CD469A" w:rsidP="00071BE3">
      <w:pPr>
        <w:pStyle w:val="BodyText"/>
      </w:pPr>
      <w:r w:rsidRPr="00CD469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2877">
        <w:rPr>
          <w:rStyle w:val="Hyperlink"/>
        </w:rPr>
        <w:t>https://vetnet.gov.au/Pages/TrainingDocs.aspx?q=1db201d9-4006-4430-839f-382ef6b803d5</w:t>
      </w:r>
      <w:r>
        <w:fldChar w:fldCharType="end"/>
      </w:r>
    </w:p>
    <w:p w:rsidR="00000000" w:rsidRPr="00CD469A" w:rsidP="00CD469A"/>
    <w:sectPr w:rsidSect="00CD46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rsidRPr="00071BE3" w:rsidP="00071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E3" w:rsidP="00CD4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BE3" w:rsidP="00CD46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71BE3" w:rsidP="00CD46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rsidP="00CD469A">
    <w:pPr>
      <w:pStyle w:val="Footer"/>
      <w:framePr w:wrap="around"/>
    </w:pPr>
    <w:r>
      <w:fldChar w:fldCharType="begin"/>
    </w:r>
    <w:r>
      <w:instrText xml:space="preserve"> DOCPROPERTY  Subject  \* MERGEFORMAT </w:instrText>
    </w:r>
    <w:r>
      <w:fldChar w:fldCharType="separate"/>
    </w:r>
    <w:r w:rsidR="00071BE3">
      <w:t>Approved</w:t>
    </w:r>
    <w:r w:rsidR="00071BE3">
      <w:fldChar w:fldCharType="end"/>
    </w:r>
    <w:r>
      <w:tab/>
      <w:t xml:space="preserve">Page </w:t>
    </w:r>
    <w:r>
      <w:fldChar w:fldCharType="begin"/>
    </w:r>
    <w:r>
      <w:instrText xml:space="preserve"> PAGE  \* Arabic  \* MERGEFORMAT </w:instrText>
    </w:r>
    <w:r>
      <w:fldChar w:fldCharType="separate"/>
    </w:r>
    <w:r w:rsidR="00071B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1BE3">
      <w:rPr>
        <w:noProof/>
      </w:rPr>
      <w:t>4</w:t>
    </w:r>
    <w:r>
      <w:rPr>
        <w:noProof/>
      </w:rPr>
      <w:fldChar w:fldCharType="end"/>
    </w:r>
  </w:p>
  <w:p w:rsidR="00CD469A" w:rsidP="00CD469A">
    <w:pPr>
      <w:pStyle w:val="Footer"/>
      <w:framePr w:wrap="around"/>
    </w:pPr>
    <w:r>
      <w:t xml:space="preserve">© Commonwealth of Australia, </w:t>
    </w:r>
    <w:r>
      <w:fldChar w:fldCharType="begin"/>
    </w:r>
    <w:r>
      <w:instrText xml:space="preserve"> DATE  \@ "yyyy"  \* MERGEFORMAT </w:instrText>
    </w:r>
    <w:r>
      <w:fldChar w:fldCharType="separate"/>
    </w:r>
    <w:r w:rsidR="00071BE3">
      <w:rPr>
        <w:noProof/>
      </w:rPr>
      <w:t>2025</w:t>
    </w:r>
    <w:r>
      <w:fldChar w:fldCharType="end"/>
    </w:r>
    <w:r>
      <w:tab/>
    </w:r>
    <w:r>
      <w:fldChar w:fldCharType="begin"/>
    </w:r>
    <w:r>
      <w:instrText xml:space="preserve"> DOCPROPERTY  Author  \* MERGEFORMAT </w:instrText>
    </w:r>
    <w:r>
      <w:fldChar w:fldCharType="separate"/>
    </w:r>
    <w:r w:rsidR="00071BE3">
      <w:t>Service and Creative Skills Australia</w:t>
    </w:r>
    <w:r w:rsidR="00071BE3">
      <w:fldChar w:fldCharType="end"/>
    </w:r>
  </w:p>
  <w:p w:rsidR="00CD469A" w:rsidP="00CD4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69A" w:rsidRPr="00071BE3" w:rsidP="00071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E3" w:rsidRPr="002D2AF8" w:rsidP="00CD469A">
    <w:pPr>
      <w:pStyle w:val="Header"/>
      <w:framePr w:wrap="around"/>
    </w:pPr>
    <w:r>
      <w:fldChar w:fldCharType="begin"/>
    </w:r>
    <w:r>
      <w:instrText xml:space="preserve"> TITLE   \* MERGEFORMAT </w:instrText>
    </w:r>
    <w:r>
      <w:fldChar w:fldCharType="separate"/>
    </w:r>
    <w:r>
      <w:t>CUADES413 Develop and extend design skills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1BE3" w:rsidP="00CD46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9A" w:rsidRPr="002D2AF8" w:rsidP="00CD469A">
    <w:pPr>
      <w:pStyle w:val="Header"/>
      <w:framePr w:wrap="around"/>
    </w:pPr>
    <w:r>
      <w:fldChar w:fldCharType="begin"/>
    </w:r>
    <w:r>
      <w:instrText xml:space="preserve"> TITLE   \* MERGEFORMAT </w:instrText>
    </w:r>
    <w:r>
      <w:fldChar w:fldCharType="separate"/>
    </w:r>
    <w:r w:rsidR="00071BE3">
      <w:t>CUADES413 Develop and extend design skills and practice</w:t>
    </w:r>
    <w:r w:rsidR="00071BE3">
      <w:fldChar w:fldCharType="end"/>
    </w:r>
    <w:r>
      <w:tab/>
      <w:t xml:space="preserve">Date this document was generated: </w:t>
    </w:r>
    <w:r>
      <w:fldChar w:fldCharType="begin"/>
    </w:r>
    <w:r>
      <w:instrText xml:space="preserve"> CREATEDATE  \@ "d MMMM yyyy"  \* MERGEFORMAT </w:instrText>
    </w:r>
    <w:r>
      <w:fldChar w:fldCharType="separate"/>
    </w:r>
    <w:r w:rsidR="00071BE3">
      <w:rPr>
        <w:noProof/>
      </w:rPr>
      <w:t>2 March 2025</w:t>
    </w:r>
    <w:r>
      <w:fldChar w:fldCharType="end"/>
    </w:r>
  </w:p>
  <w:p w:rsidR="00CD469A" w:rsidP="00CD4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08B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E1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69A"/>
    <w:pPr>
      <w:spacing w:before="360" w:after="60"/>
      <w:outlineLvl w:val="0"/>
    </w:pPr>
    <w:rPr>
      <w:sz w:val="32"/>
    </w:rPr>
  </w:style>
  <w:style w:type="paragraph" w:styleId="Heading2">
    <w:name w:val="heading 2"/>
    <w:basedOn w:val="HeadingBase"/>
    <w:next w:val="BodyText"/>
    <w:link w:val="Heading2Char"/>
    <w:qFormat/>
    <w:rsid w:val="00CD469A"/>
    <w:pPr>
      <w:keepLines/>
      <w:spacing w:before="240" w:after="120"/>
      <w:outlineLvl w:val="1"/>
    </w:pPr>
    <w:rPr>
      <w:sz w:val="28"/>
      <w:szCs w:val="40"/>
    </w:rPr>
  </w:style>
  <w:style w:type="paragraph" w:styleId="Heading3">
    <w:name w:val="heading 3"/>
    <w:basedOn w:val="HeadingBase"/>
    <w:next w:val="BodyText"/>
    <w:link w:val="Heading3Char"/>
    <w:qFormat/>
    <w:rsid w:val="00CD469A"/>
    <w:pPr>
      <w:spacing w:before="180" w:after="120"/>
      <w:outlineLvl w:val="2"/>
    </w:pPr>
    <w:rPr>
      <w:spacing w:val="-10"/>
      <w:kern w:val="32"/>
    </w:rPr>
  </w:style>
  <w:style w:type="paragraph" w:styleId="Heading4">
    <w:name w:val="heading 4"/>
    <w:basedOn w:val="HeadingBase"/>
    <w:next w:val="BodyText"/>
    <w:link w:val="Heading4Char"/>
    <w:qFormat/>
    <w:rsid w:val="00CD469A"/>
    <w:pPr>
      <w:spacing w:before="160" w:after="120"/>
      <w:outlineLvl w:val="3"/>
    </w:pPr>
    <w:rPr>
      <w:sz w:val="22"/>
    </w:rPr>
  </w:style>
  <w:style w:type="paragraph" w:styleId="Heading5">
    <w:name w:val="heading 5"/>
    <w:basedOn w:val="HeadingBase"/>
    <w:next w:val="Normal"/>
    <w:link w:val="Heading5Char"/>
    <w:qFormat/>
    <w:rsid w:val="00CD469A"/>
    <w:pPr>
      <w:spacing w:before="80"/>
      <w:outlineLvl w:val="4"/>
    </w:pPr>
    <w:rPr>
      <w:color w:val="918585"/>
      <w:sz w:val="20"/>
    </w:rPr>
  </w:style>
  <w:style w:type="paragraph" w:styleId="Heading6">
    <w:name w:val="heading 6"/>
    <w:basedOn w:val="HeadingBase"/>
    <w:next w:val="Normal"/>
    <w:link w:val="Heading6Char"/>
    <w:qFormat/>
    <w:rsid w:val="00CD469A"/>
    <w:pPr>
      <w:spacing w:before="60"/>
      <w:outlineLvl w:val="5"/>
    </w:pPr>
    <w:rPr>
      <w:color w:val="918585"/>
      <w:sz w:val="20"/>
    </w:rPr>
  </w:style>
  <w:style w:type="paragraph" w:styleId="Heading7">
    <w:name w:val="heading 7"/>
    <w:basedOn w:val="Normal"/>
    <w:next w:val="Normal"/>
    <w:link w:val="Heading7Char"/>
    <w:qFormat/>
    <w:rsid w:val="00CD469A"/>
    <w:pPr>
      <w:ind w:left="720"/>
      <w:outlineLvl w:val="6"/>
    </w:pPr>
    <w:rPr>
      <w:i/>
    </w:rPr>
  </w:style>
  <w:style w:type="paragraph" w:styleId="Heading8">
    <w:name w:val="heading 8"/>
    <w:basedOn w:val="Normal"/>
    <w:next w:val="Normal"/>
    <w:link w:val="Heading8Char"/>
    <w:qFormat/>
    <w:rsid w:val="00CD469A"/>
    <w:pPr>
      <w:ind w:left="720"/>
      <w:outlineLvl w:val="7"/>
    </w:pPr>
    <w:rPr>
      <w:i/>
    </w:rPr>
  </w:style>
  <w:style w:type="paragraph" w:styleId="Heading9">
    <w:name w:val="heading 9"/>
    <w:basedOn w:val="Normal"/>
    <w:next w:val="Normal"/>
    <w:link w:val="Heading9Char"/>
    <w:qFormat/>
    <w:rsid w:val="00CD469A"/>
    <w:pPr>
      <w:ind w:left="720"/>
      <w:outlineLvl w:val="8"/>
    </w:pPr>
    <w:rPr>
      <w:i/>
    </w:rPr>
  </w:style>
  <w:style w:type="character" w:default="1" w:styleId="DefaultParagraphFont">
    <w:name w:val="Default Paragraph Font"/>
    <w:uiPriority w:val="1"/>
    <w:unhideWhenUsed/>
    <w:rsid w:val="00CD4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69A"/>
  </w:style>
  <w:style w:type="character" w:customStyle="1" w:styleId="Heading1Char">
    <w:name w:val="Heading 1 Char"/>
    <w:basedOn w:val="DefaultParagraphFont"/>
    <w:link w:val="Heading1"/>
    <w:rsid w:val="00CD469A"/>
    <w:rPr>
      <w:rFonts w:ascii="Times New Roman" w:eastAsia="Times New Roman" w:hAnsi="Times New Roman" w:cs="Times New Roman"/>
      <w:b/>
      <w:sz w:val="32"/>
      <w:szCs w:val="20"/>
      <w:lang w:eastAsia="en-US"/>
    </w:rPr>
  </w:style>
  <w:style w:type="paragraph" w:styleId="BodyText">
    <w:name w:val="Body Text"/>
    <w:basedOn w:val="Normal"/>
    <w:link w:val="BodyTextChar"/>
    <w:rsid w:val="00CD4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69A"/>
    <w:rPr>
      <w:rFonts w:ascii="Times New Roman" w:eastAsia="Times New Roman" w:hAnsi="Times New Roman" w:cs="Times New Roman"/>
      <w:sz w:val="24"/>
      <w:lang w:eastAsia="en-US"/>
    </w:rPr>
  </w:style>
  <w:style w:type="paragraph" w:styleId="List">
    <w:name w:val="List"/>
    <w:basedOn w:val="BodyText"/>
    <w:next w:val="BodyText"/>
    <w:rsid w:val="00CD469A"/>
    <w:pPr>
      <w:tabs>
        <w:tab w:val="left" w:pos="340"/>
      </w:tabs>
      <w:spacing w:before="60" w:after="60"/>
      <w:ind w:left="340" w:hanging="340"/>
    </w:pPr>
  </w:style>
  <w:style w:type="paragraph" w:styleId="ListBullet">
    <w:name w:val="List Bullet"/>
    <w:basedOn w:val="List"/>
    <w:rsid w:val="00CD469A"/>
    <w:pPr>
      <w:numPr>
        <w:numId w:val="11"/>
      </w:numPr>
      <w:tabs>
        <w:tab w:val="clear" w:pos="340"/>
      </w:tabs>
      <w:spacing w:before="40" w:after="40"/>
    </w:pPr>
  </w:style>
  <w:style w:type="character" w:customStyle="1" w:styleId="SpecialBold">
    <w:name w:val="Special Bold"/>
    <w:basedOn w:val="DefaultParagraphFont"/>
    <w:rsid w:val="00CD469A"/>
    <w:rPr>
      <w:b/>
      <w:spacing w:val="0"/>
    </w:rPr>
  </w:style>
  <w:style w:type="character" w:styleId="Emphasis">
    <w:name w:val="Emphasis"/>
    <w:basedOn w:val="DefaultParagraphFont"/>
    <w:qFormat/>
    <w:rsid w:val="00CD469A"/>
    <w:rPr>
      <w:i/>
    </w:rPr>
  </w:style>
  <w:style w:type="paragraph" w:customStyle="1" w:styleId="SuperHeading">
    <w:name w:val="SuperHeading"/>
    <w:basedOn w:val="Normal"/>
    <w:rsid w:val="00CD469A"/>
    <w:pPr>
      <w:spacing w:before="240" w:after="120"/>
      <w:outlineLvl w:val="0"/>
    </w:pPr>
    <w:rPr>
      <w:rFonts w:ascii="Times New Roman" w:hAnsi="Times New Roman"/>
      <w:b/>
      <w:sz w:val="32"/>
    </w:rPr>
  </w:style>
  <w:style w:type="paragraph" w:customStyle="1" w:styleId="AllowPageBreak">
    <w:name w:val="AllowPageBreak"/>
    <w:rsid w:val="00CD4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69A"/>
    <w:rPr>
      <w:rFonts w:ascii="Courier New" w:eastAsia="Times New Roman" w:hAnsi="Courier New" w:cs="Times New Roman"/>
      <w:i/>
      <w:szCs w:val="20"/>
      <w:lang w:eastAsia="en-US"/>
    </w:rPr>
  </w:style>
  <w:style w:type="paragraph" w:customStyle="1" w:styleId="HeadingBase">
    <w:name w:val="Heading Base"/>
    <w:rsid w:val="00CD4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69A"/>
    <w:pPr>
      <w:tabs>
        <w:tab w:val="right" w:leader="dot" w:pos="9072"/>
      </w:tabs>
      <w:ind w:left="567"/>
    </w:pPr>
    <w:rPr>
      <w:szCs w:val="22"/>
    </w:rPr>
  </w:style>
  <w:style w:type="paragraph" w:customStyle="1" w:styleId="TOCBase">
    <w:name w:val="TOC Base"/>
    <w:rsid w:val="00CD4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69A"/>
    <w:pPr>
      <w:tabs>
        <w:tab w:val="right" w:leader="dot" w:pos="9072"/>
      </w:tabs>
      <w:spacing w:before="40" w:after="40"/>
      <w:ind w:left="284"/>
    </w:pPr>
    <w:rPr>
      <w:rFonts w:ascii="Times New Roman" w:hAnsi="Times New Roman"/>
    </w:rPr>
  </w:style>
  <w:style w:type="paragraph" w:styleId="TOC1">
    <w:name w:val="toc 1"/>
    <w:basedOn w:val="TOCBase"/>
    <w:next w:val="Normal"/>
    <w:rsid w:val="00CD4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69A"/>
    <w:rPr>
      <w:rFonts w:ascii="Times New Roman" w:eastAsia="Times New Roman" w:hAnsi="Times New Roman" w:cs="Times New Roman"/>
      <w:sz w:val="16"/>
      <w:lang w:eastAsia="en-US"/>
    </w:rPr>
  </w:style>
  <w:style w:type="paragraph" w:styleId="Title">
    <w:name w:val="Title"/>
    <w:basedOn w:val="HeadingBase"/>
    <w:link w:val="TitleChar"/>
    <w:qFormat/>
    <w:rsid w:val="00CD469A"/>
    <w:pPr>
      <w:spacing w:before="5040"/>
      <w:jc w:val="center"/>
    </w:pPr>
    <w:rPr>
      <w:sz w:val="48"/>
      <w:szCs w:val="72"/>
      <w:lang w:val="en-US"/>
    </w:rPr>
  </w:style>
  <w:style w:type="character" w:customStyle="1" w:styleId="TitleChar">
    <w:name w:val="Title Char"/>
    <w:basedOn w:val="DefaultParagraphFont"/>
    <w:link w:val="Title"/>
    <w:rsid w:val="00CD4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69A"/>
    <w:pPr>
      <w:tabs>
        <w:tab w:val="left" w:pos="3600"/>
        <w:tab w:val="left" w:pos="3958"/>
      </w:tabs>
    </w:pPr>
  </w:style>
  <w:style w:type="paragraph" w:customStyle="1" w:styleId="Note">
    <w:name w:val="Note"/>
    <w:basedOn w:val="BodyText"/>
    <w:rsid w:val="00CD4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69A"/>
    <w:pPr>
      <w:framePr w:wrap="auto" w:hAnchor="text" w:y="6049"/>
    </w:pPr>
    <w:rPr>
      <w:color w:val="000000"/>
      <w:sz w:val="40"/>
    </w:rPr>
  </w:style>
  <w:style w:type="paragraph" w:customStyle="1" w:styleId="TOCTitle">
    <w:name w:val="TOCTitle"/>
    <w:basedOn w:val="Heading1"/>
    <w:rsid w:val="00CD469A"/>
    <w:pPr>
      <w:spacing w:after="240"/>
      <w:jc w:val="center"/>
      <w:outlineLvl w:val="9"/>
    </w:pPr>
    <w:rPr>
      <w:caps/>
    </w:rPr>
  </w:style>
  <w:style w:type="paragraph" w:customStyle="1" w:styleId="Version">
    <w:name w:val="Version"/>
    <w:rsid w:val="00CD46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69A"/>
    <w:pPr>
      <w:numPr>
        <w:numId w:val="12"/>
      </w:numPr>
      <w:tabs>
        <w:tab w:val="clear" w:pos="680"/>
      </w:tabs>
    </w:pPr>
  </w:style>
  <w:style w:type="paragraph" w:styleId="Index1">
    <w:name w:val="index 1"/>
    <w:basedOn w:val="Normal"/>
    <w:next w:val="Normal"/>
    <w:semiHidden/>
    <w:rsid w:val="00CD469A"/>
    <w:pPr>
      <w:keepNext w:val="0"/>
      <w:tabs>
        <w:tab w:val="right" w:pos="4176"/>
      </w:tabs>
      <w:ind w:left="198" w:hanging="198"/>
    </w:pPr>
    <w:rPr>
      <w:rFonts w:ascii="Garamond" w:hAnsi="Garamond"/>
    </w:rPr>
  </w:style>
  <w:style w:type="paragraph" w:styleId="IndexHeading">
    <w:name w:val="index heading"/>
    <w:basedOn w:val="Normal"/>
    <w:next w:val="Index1"/>
    <w:semiHidden/>
    <w:rsid w:val="00CD469A"/>
    <w:pPr>
      <w:spacing w:before="120" w:after="120"/>
    </w:pPr>
    <w:rPr>
      <w:rFonts w:ascii="Arial" w:hAnsi="Arial"/>
      <w:b/>
      <w:color w:val="918585"/>
      <w:sz w:val="24"/>
    </w:rPr>
  </w:style>
  <w:style w:type="paragraph" w:styleId="Header">
    <w:name w:val="header"/>
    <w:basedOn w:val="Normal"/>
    <w:link w:val="HeaderChar"/>
    <w:rsid w:val="00CD4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69A"/>
    <w:rPr>
      <w:rFonts w:ascii="Times New Roman" w:eastAsia="Times New Roman" w:hAnsi="Times New Roman" w:cs="Times New Roman"/>
      <w:sz w:val="16"/>
      <w:szCs w:val="20"/>
      <w:lang w:val="en-GB" w:eastAsia="en-US"/>
    </w:rPr>
  </w:style>
  <w:style w:type="paragraph" w:customStyle="1" w:styleId="Chapter">
    <w:name w:val="Chapter"/>
    <w:basedOn w:val="Normal"/>
    <w:rsid w:val="00CD469A"/>
    <w:pPr>
      <w:spacing w:before="240"/>
    </w:pPr>
    <w:rPr>
      <w:rFonts w:ascii="Times New Roman" w:hAnsi="Times New Roman"/>
      <w:smallCaps/>
      <w:spacing w:val="80"/>
      <w:sz w:val="28"/>
    </w:rPr>
  </w:style>
  <w:style w:type="paragraph" w:customStyle="1" w:styleId="InChapter">
    <w:name w:val="InChapter"/>
    <w:basedOn w:val="Heading3"/>
    <w:rsid w:val="00CD469A"/>
    <w:pPr>
      <w:spacing w:after="240"/>
      <w:outlineLvl w:val="9"/>
    </w:pPr>
    <w:rPr>
      <w:noProof/>
    </w:rPr>
  </w:style>
  <w:style w:type="paragraph" w:styleId="Index2">
    <w:name w:val="index 2"/>
    <w:basedOn w:val="Normal"/>
    <w:next w:val="Normal"/>
    <w:semiHidden/>
    <w:rsid w:val="00CD469A"/>
    <w:pPr>
      <w:tabs>
        <w:tab w:val="right" w:pos="4176"/>
      </w:tabs>
      <w:ind w:left="568" w:hanging="284"/>
    </w:pPr>
    <w:rPr>
      <w:rFonts w:ascii="Garamond" w:hAnsi="Garamond"/>
    </w:rPr>
  </w:style>
  <w:style w:type="paragraph" w:customStyle="1" w:styleId="Byline">
    <w:name w:val="Byline"/>
    <w:rsid w:val="00CD4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69A"/>
    <w:pPr>
      <w:tabs>
        <w:tab w:val="clear" w:pos="3600"/>
        <w:tab w:val="clear" w:pos="3958"/>
      </w:tabs>
      <w:jc w:val="right"/>
    </w:pPr>
  </w:style>
  <w:style w:type="paragraph" w:styleId="Caption">
    <w:name w:val="caption"/>
    <w:basedOn w:val="BodyText"/>
    <w:next w:val="Normal"/>
    <w:qFormat/>
    <w:rsid w:val="00CD469A"/>
    <w:pPr>
      <w:framePr w:w="2268" w:hSpace="181" w:vSpace="181" w:wrap="around" w:vAnchor="text" w:hAnchor="page" w:x="1135" w:y="285" w:anchorLock="1"/>
    </w:pPr>
    <w:rPr>
      <w:i/>
    </w:rPr>
  </w:style>
  <w:style w:type="paragraph" w:customStyle="1" w:styleId="MiniTOCTitle">
    <w:name w:val="MiniTOCTitle"/>
    <w:basedOn w:val="Heading4"/>
    <w:rsid w:val="00CD469A"/>
    <w:pPr>
      <w:spacing w:before="240"/>
      <w:outlineLvl w:val="9"/>
    </w:pPr>
    <w:rPr>
      <w:noProof/>
      <w:sz w:val="24"/>
    </w:rPr>
  </w:style>
  <w:style w:type="paragraph" w:customStyle="1" w:styleId="MiniTOCItem">
    <w:name w:val="MiniTOCItem"/>
    <w:basedOn w:val="ListBullet"/>
    <w:rsid w:val="00CD469A"/>
    <w:pPr>
      <w:numPr>
        <w:numId w:val="0"/>
      </w:numPr>
      <w:tabs>
        <w:tab w:val="right" w:leader="dot" w:pos="6521"/>
      </w:tabs>
      <w:spacing w:before="0" w:after="0"/>
    </w:pPr>
  </w:style>
  <w:style w:type="paragraph" w:customStyle="1" w:styleId="TOFTitle">
    <w:name w:val="TOFTitle"/>
    <w:basedOn w:val="TOCTitle"/>
    <w:rsid w:val="00CD469A"/>
  </w:style>
  <w:style w:type="paragraph" w:styleId="TableofFigures">
    <w:name w:val="table of figures"/>
    <w:basedOn w:val="Normal"/>
    <w:next w:val="Normal"/>
    <w:semiHidden/>
    <w:rsid w:val="00CD469A"/>
    <w:pPr>
      <w:tabs>
        <w:tab w:val="right" w:leader="dot" w:pos="9072"/>
      </w:tabs>
      <w:ind w:left="970" w:hanging="403"/>
    </w:pPr>
    <w:rPr>
      <w:rFonts w:ascii="Times New Roman" w:hAnsi="Times New Roman"/>
      <w:b/>
    </w:rPr>
  </w:style>
  <w:style w:type="paragraph" w:styleId="ListNumber">
    <w:name w:val="List Number"/>
    <w:basedOn w:val="List"/>
    <w:rsid w:val="00CD469A"/>
    <w:pPr>
      <w:numPr>
        <w:numId w:val="14"/>
      </w:numPr>
      <w:tabs>
        <w:tab w:val="clear" w:pos="340"/>
      </w:tabs>
    </w:pPr>
  </w:style>
  <w:style w:type="character" w:customStyle="1" w:styleId="WingdingSymbols">
    <w:name w:val="Wingding Symbols"/>
    <w:rsid w:val="00CD469A"/>
    <w:rPr>
      <w:rFonts w:ascii="Wingdings" w:hAnsi="Wingdings"/>
    </w:rPr>
  </w:style>
  <w:style w:type="paragraph" w:customStyle="1" w:styleId="TableHeading">
    <w:name w:val="Table Heading"/>
    <w:basedOn w:val="HeadingBase"/>
    <w:rsid w:val="00CD469A"/>
    <w:pPr>
      <w:keepLines/>
      <w:pBdr>
        <w:bottom w:val="single" w:sz="6" w:space="1" w:color="918585"/>
      </w:pBdr>
      <w:spacing w:before="240"/>
    </w:pPr>
  </w:style>
  <w:style w:type="character" w:customStyle="1" w:styleId="HotSpot">
    <w:name w:val="HotSpot"/>
    <w:rsid w:val="00CD469A"/>
    <w:rPr>
      <w:color w:val="0033CC"/>
      <w:u w:val="none"/>
    </w:rPr>
  </w:style>
  <w:style w:type="paragraph" w:customStyle="1" w:styleId="BodyTextRight">
    <w:name w:val="Body Text Right"/>
    <w:basedOn w:val="BodyText"/>
    <w:rsid w:val="00CD469A"/>
    <w:pPr>
      <w:spacing w:before="0" w:after="0"/>
      <w:jc w:val="right"/>
    </w:pPr>
  </w:style>
  <w:style w:type="paragraph" w:styleId="Index3">
    <w:name w:val="index 3"/>
    <w:basedOn w:val="ListNumber2"/>
    <w:next w:val="Normal"/>
    <w:semiHidden/>
    <w:rsid w:val="00CD469A"/>
    <w:pPr>
      <w:numPr>
        <w:numId w:val="0"/>
      </w:numPr>
      <w:tabs>
        <w:tab w:val="right" w:leader="dot" w:pos="4176"/>
      </w:tabs>
    </w:pPr>
  </w:style>
  <w:style w:type="paragraph" w:styleId="ListNumber2">
    <w:name w:val="List Number 2"/>
    <w:basedOn w:val="List2"/>
    <w:rsid w:val="00CD469A"/>
    <w:pPr>
      <w:numPr>
        <w:numId w:val="9"/>
      </w:numPr>
      <w:tabs>
        <w:tab w:val="clear" w:pos="1060"/>
      </w:tabs>
    </w:pPr>
  </w:style>
  <w:style w:type="paragraph" w:customStyle="1" w:styleId="MarginNote">
    <w:name w:val="Margin Note"/>
    <w:basedOn w:val="BodyText"/>
    <w:rsid w:val="00CD4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69A"/>
    <w:rPr>
      <w:sz w:val="32"/>
    </w:rPr>
  </w:style>
  <w:style w:type="paragraph" w:customStyle="1" w:styleId="HeadingProcedure">
    <w:name w:val="Heading Procedure"/>
    <w:basedOn w:val="HeadingBase"/>
    <w:next w:val="Normal"/>
    <w:rsid w:val="00CD469A"/>
    <w:pPr>
      <w:tabs>
        <w:tab w:val="left" w:pos="0"/>
      </w:tabs>
      <w:spacing w:before="120" w:after="60"/>
    </w:pPr>
    <w:rPr>
      <w:i/>
      <w:color w:val="918585"/>
      <w:sz w:val="22"/>
    </w:rPr>
  </w:style>
  <w:style w:type="paragraph" w:customStyle="1" w:styleId="TableBodyText">
    <w:name w:val="Table Body Text"/>
    <w:basedOn w:val="BodyText"/>
    <w:rsid w:val="00CD469A"/>
    <w:pPr>
      <w:spacing w:before="60" w:after="60"/>
    </w:pPr>
  </w:style>
  <w:style w:type="paragraph" w:styleId="ListContinue">
    <w:name w:val="List Continue"/>
    <w:basedOn w:val="List"/>
    <w:rsid w:val="00CD469A"/>
    <w:pPr>
      <w:ind w:firstLine="0"/>
    </w:pPr>
  </w:style>
  <w:style w:type="paragraph" w:customStyle="1" w:styleId="ListNote">
    <w:name w:val="List Note"/>
    <w:basedOn w:val="List"/>
    <w:rsid w:val="00CD469A"/>
    <w:pPr>
      <w:pBdr>
        <w:top w:val="single" w:sz="6" w:space="2" w:color="918585"/>
        <w:bottom w:val="single" w:sz="6" w:space="2" w:color="918585"/>
      </w:pBdr>
      <w:tabs>
        <w:tab w:val="left" w:pos="1021"/>
      </w:tabs>
      <w:ind w:firstLine="0"/>
    </w:pPr>
  </w:style>
  <w:style w:type="paragraph" w:customStyle="1" w:styleId="Warning">
    <w:name w:val="Warning"/>
    <w:basedOn w:val="BodyText"/>
    <w:rsid w:val="00CD469A"/>
    <w:pPr>
      <w:shd w:val="clear" w:color="auto" w:fill="D9D9D9"/>
      <w:tabs>
        <w:tab w:val="left" w:pos="992"/>
      </w:tabs>
      <w:ind w:left="119" w:right="119"/>
    </w:pPr>
    <w:rPr>
      <w:sz w:val="20"/>
    </w:rPr>
  </w:style>
  <w:style w:type="paragraph" w:customStyle="1" w:styleId="MarginIcons">
    <w:name w:val="Margin Icons"/>
    <w:basedOn w:val="BodyText"/>
    <w:rsid w:val="00CD4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69A"/>
    <w:rPr>
      <w:rFonts w:ascii="Courier New" w:hAnsi="Courier New"/>
    </w:rPr>
  </w:style>
  <w:style w:type="paragraph" w:customStyle="1" w:styleId="NoteBullet">
    <w:name w:val="Note Bullet"/>
    <w:basedOn w:val="Note"/>
    <w:rsid w:val="00CD469A"/>
    <w:pPr>
      <w:tabs>
        <w:tab w:val="clear" w:pos="680"/>
      </w:tabs>
      <w:spacing w:before="60" w:after="60"/>
    </w:pPr>
  </w:style>
  <w:style w:type="paragraph" w:customStyle="1" w:styleId="SubHeading2">
    <w:name w:val="SubHeading2"/>
    <w:basedOn w:val="HeadingBase"/>
    <w:rsid w:val="00CD469A"/>
    <w:pPr>
      <w:spacing w:before="240" w:after="60"/>
    </w:pPr>
    <w:rPr>
      <w:sz w:val="20"/>
    </w:rPr>
  </w:style>
  <w:style w:type="paragraph" w:customStyle="1" w:styleId="SubHeading1">
    <w:name w:val="SubHeading1"/>
    <w:basedOn w:val="HeadingBase"/>
    <w:rsid w:val="00CD469A"/>
    <w:pPr>
      <w:spacing w:before="240" w:after="60"/>
    </w:pPr>
    <w:rPr>
      <w:color w:val="918585"/>
      <w:sz w:val="22"/>
    </w:rPr>
  </w:style>
  <w:style w:type="paragraph" w:customStyle="1" w:styleId="SideHeading">
    <w:name w:val="Side Heading"/>
    <w:basedOn w:val="HeadingBase"/>
    <w:rsid w:val="00CD4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69A"/>
    <w:pPr>
      <w:numPr>
        <w:numId w:val="10"/>
      </w:numPr>
    </w:pPr>
  </w:style>
  <w:style w:type="paragraph" w:styleId="PlainText">
    <w:name w:val="Plain Text"/>
    <w:basedOn w:val="Normal"/>
    <w:link w:val="PlainTextChar"/>
    <w:rsid w:val="00CD469A"/>
    <w:rPr>
      <w:sz w:val="20"/>
    </w:rPr>
  </w:style>
  <w:style w:type="character" w:customStyle="1" w:styleId="PlainTextChar">
    <w:name w:val="Plain Text Char"/>
    <w:basedOn w:val="DefaultParagraphFont"/>
    <w:link w:val="PlainText"/>
    <w:rsid w:val="00CD469A"/>
    <w:rPr>
      <w:rFonts w:ascii="Courier New" w:eastAsia="Times New Roman" w:hAnsi="Courier New" w:cs="Times New Roman"/>
      <w:sz w:val="20"/>
      <w:szCs w:val="20"/>
      <w:lang w:eastAsia="en-US"/>
    </w:rPr>
  </w:style>
  <w:style w:type="character" w:customStyle="1" w:styleId="MenuOption">
    <w:name w:val="Menu Option"/>
    <w:basedOn w:val="DefaultParagraphFont"/>
    <w:rsid w:val="00CD469A"/>
    <w:rPr>
      <w:b/>
      <w:smallCaps/>
    </w:rPr>
  </w:style>
  <w:style w:type="paragraph" w:customStyle="1" w:styleId="TableListNumber">
    <w:name w:val="Table List Number"/>
    <w:basedOn w:val="ListNumber"/>
    <w:rsid w:val="00CD469A"/>
    <w:pPr>
      <w:numPr>
        <w:numId w:val="0"/>
      </w:numPr>
    </w:pPr>
  </w:style>
  <w:style w:type="paragraph" w:styleId="TOC4">
    <w:name w:val="toc 4"/>
    <w:basedOn w:val="TOCBase"/>
    <w:next w:val="Normal"/>
    <w:semiHidden/>
    <w:rsid w:val="00CD469A"/>
    <w:pPr>
      <w:tabs>
        <w:tab w:val="right" w:leader="dot" w:pos="9071"/>
      </w:tabs>
      <w:ind w:left="1701"/>
    </w:pPr>
  </w:style>
  <w:style w:type="paragraph" w:customStyle="1" w:styleId="ListAlpha">
    <w:name w:val="List Alpha"/>
    <w:basedOn w:val="List"/>
    <w:rsid w:val="00CD469A"/>
    <w:pPr>
      <w:numPr>
        <w:numId w:val="8"/>
      </w:numPr>
    </w:pPr>
  </w:style>
  <w:style w:type="paragraph" w:customStyle="1" w:styleId="ListAlpha2">
    <w:name w:val="List Alpha 2"/>
    <w:basedOn w:val="List2"/>
    <w:rsid w:val="00CD469A"/>
    <w:pPr>
      <w:numPr>
        <w:numId w:val="7"/>
      </w:numPr>
    </w:pPr>
  </w:style>
  <w:style w:type="paragraph" w:styleId="List2">
    <w:name w:val="List 2"/>
    <w:basedOn w:val="BodyText"/>
    <w:rsid w:val="00CD469A"/>
    <w:pPr>
      <w:tabs>
        <w:tab w:val="left" w:pos="680"/>
      </w:tabs>
      <w:spacing w:before="60" w:after="60"/>
      <w:ind w:left="680" w:hanging="340"/>
    </w:pPr>
  </w:style>
  <w:style w:type="paragraph" w:styleId="List3">
    <w:name w:val="List 3"/>
    <w:basedOn w:val="BodyText"/>
    <w:rsid w:val="00CD469A"/>
    <w:pPr>
      <w:tabs>
        <w:tab w:val="left" w:pos="1021"/>
      </w:tabs>
      <w:spacing w:before="60" w:after="60"/>
      <w:ind w:left="1020" w:hanging="340"/>
    </w:pPr>
  </w:style>
  <w:style w:type="paragraph" w:styleId="List4">
    <w:name w:val="List 4"/>
    <w:basedOn w:val="BodyText"/>
    <w:rsid w:val="00CD469A"/>
    <w:pPr>
      <w:tabs>
        <w:tab w:val="left" w:pos="1361"/>
      </w:tabs>
      <w:spacing w:before="60" w:after="60"/>
      <w:ind w:left="1361" w:hanging="340"/>
    </w:pPr>
  </w:style>
  <w:style w:type="paragraph" w:styleId="List5">
    <w:name w:val="List 5"/>
    <w:basedOn w:val="BodyText"/>
    <w:rsid w:val="00CD469A"/>
    <w:pPr>
      <w:tabs>
        <w:tab w:val="left" w:pos="1701"/>
      </w:tabs>
      <w:spacing w:before="60" w:after="60"/>
      <w:ind w:left="1701" w:hanging="340"/>
    </w:pPr>
  </w:style>
  <w:style w:type="paragraph" w:styleId="ListBullet3">
    <w:name w:val="List Bullet 3"/>
    <w:basedOn w:val="List3"/>
    <w:rsid w:val="00CD469A"/>
    <w:pPr>
      <w:numPr>
        <w:numId w:val="13"/>
      </w:numPr>
      <w:tabs>
        <w:tab w:val="clear" w:pos="1021"/>
      </w:tabs>
      <w:ind w:left="1037" w:hanging="357"/>
    </w:pPr>
  </w:style>
  <w:style w:type="paragraph" w:styleId="ListBullet4">
    <w:name w:val="List Bullet 4"/>
    <w:basedOn w:val="List4"/>
    <w:rsid w:val="00CD469A"/>
    <w:pPr>
      <w:numPr>
        <w:numId w:val="2"/>
      </w:numPr>
      <w:tabs>
        <w:tab w:val="clear" w:pos="1361"/>
      </w:tabs>
    </w:pPr>
  </w:style>
  <w:style w:type="paragraph" w:styleId="ListBullet5">
    <w:name w:val="List Bullet 5"/>
    <w:basedOn w:val="List5"/>
    <w:rsid w:val="00CD469A"/>
    <w:pPr>
      <w:numPr>
        <w:numId w:val="3"/>
      </w:numPr>
    </w:pPr>
  </w:style>
  <w:style w:type="paragraph" w:styleId="ListContinue2">
    <w:name w:val="List Continue 2"/>
    <w:basedOn w:val="List2"/>
    <w:rsid w:val="00CD469A"/>
    <w:pPr>
      <w:ind w:firstLine="0"/>
    </w:pPr>
  </w:style>
  <w:style w:type="paragraph" w:styleId="ListContinue3">
    <w:name w:val="List Continue 3"/>
    <w:basedOn w:val="List3"/>
    <w:rsid w:val="00CD469A"/>
    <w:pPr>
      <w:ind w:left="1021" w:firstLine="0"/>
    </w:pPr>
  </w:style>
  <w:style w:type="paragraph" w:styleId="ListContinue4">
    <w:name w:val="List Continue 4"/>
    <w:basedOn w:val="List4"/>
    <w:rsid w:val="00CD469A"/>
    <w:pPr>
      <w:ind w:firstLine="0"/>
    </w:pPr>
  </w:style>
  <w:style w:type="paragraph" w:styleId="ListContinue5">
    <w:name w:val="List Continue 5"/>
    <w:basedOn w:val="List5"/>
    <w:rsid w:val="00CD469A"/>
    <w:pPr>
      <w:ind w:firstLine="0"/>
    </w:pPr>
  </w:style>
  <w:style w:type="paragraph" w:styleId="ListNumber3">
    <w:name w:val="List Number 3"/>
    <w:basedOn w:val="List3"/>
    <w:rsid w:val="00CD469A"/>
    <w:pPr>
      <w:numPr>
        <w:numId w:val="4"/>
      </w:numPr>
    </w:pPr>
  </w:style>
  <w:style w:type="paragraph" w:styleId="ListNumber4">
    <w:name w:val="List Number 4"/>
    <w:basedOn w:val="List4"/>
    <w:rsid w:val="00CD469A"/>
    <w:pPr>
      <w:numPr>
        <w:numId w:val="5"/>
      </w:numPr>
    </w:pPr>
  </w:style>
  <w:style w:type="paragraph" w:styleId="ListNumber5">
    <w:name w:val="List Number 5"/>
    <w:basedOn w:val="List5"/>
    <w:rsid w:val="00CD469A"/>
    <w:pPr>
      <w:numPr>
        <w:numId w:val="6"/>
      </w:numPr>
    </w:pPr>
  </w:style>
  <w:style w:type="paragraph" w:styleId="BlockText">
    <w:name w:val="Block Text"/>
    <w:basedOn w:val="Normal"/>
    <w:rsid w:val="00CD469A"/>
    <w:pPr>
      <w:spacing w:after="120"/>
      <w:ind w:left="1440" w:right="1440"/>
    </w:pPr>
  </w:style>
  <w:style w:type="character" w:customStyle="1" w:styleId="Subscript">
    <w:name w:val="Subscript"/>
    <w:basedOn w:val="DefaultParagraphFont"/>
    <w:rsid w:val="00CD469A"/>
    <w:rPr>
      <w:sz w:val="16"/>
      <w:vertAlign w:val="subscript"/>
    </w:rPr>
  </w:style>
  <w:style w:type="character" w:customStyle="1" w:styleId="Superscript">
    <w:name w:val="Superscript"/>
    <w:basedOn w:val="DefaultParagraphFont"/>
    <w:rsid w:val="00CD469A"/>
    <w:rPr>
      <w:sz w:val="16"/>
      <w:vertAlign w:val="superscript"/>
    </w:rPr>
  </w:style>
  <w:style w:type="character" w:customStyle="1" w:styleId="Symbols">
    <w:name w:val="Symbols"/>
    <w:basedOn w:val="DefaultParagraphFont"/>
    <w:rsid w:val="00CD469A"/>
    <w:rPr>
      <w:rFonts w:ascii="Symbol" w:hAnsi="Symbol"/>
    </w:rPr>
  </w:style>
  <w:style w:type="character" w:customStyle="1" w:styleId="MenuOptions">
    <w:name w:val="Menu Options"/>
    <w:basedOn w:val="DefaultParagraphFont"/>
    <w:rsid w:val="00CD469A"/>
    <w:rPr>
      <w:rFonts w:ascii="Arial Narrow" w:hAnsi="Arial Narrow"/>
      <w:smallCaps/>
    </w:rPr>
  </w:style>
  <w:style w:type="character" w:customStyle="1" w:styleId="Buttons">
    <w:name w:val="Buttons"/>
    <w:basedOn w:val="DefaultParagraphFont"/>
    <w:rsid w:val="00CD469A"/>
    <w:rPr>
      <w:b/>
    </w:rPr>
  </w:style>
  <w:style w:type="character" w:customStyle="1" w:styleId="Underlined">
    <w:name w:val="Underlined"/>
    <w:basedOn w:val="DefaultParagraphFont"/>
    <w:rsid w:val="00CD469A"/>
    <w:rPr>
      <w:u w:val="single"/>
    </w:rPr>
  </w:style>
  <w:style w:type="paragraph" w:customStyle="1" w:styleId="TableBodyTextRight">
    <w:name w:val="Table Body Text Right"/>
    <w:basedOn w:val="TableBodyText"/>
    <w:rsid w:val="00CD469A"/>
    <w:pPr>
      <w:widowControl w:val="0"/>
      <w:autoSpaceDE w:val="0"/>
      <w:autoSpaceDN w:val="0"/>
      <w:adjustRightInd w:val="0"/>
      <w:jc w:val="right"/>
    </w:pPr>
    <w:rPr>
      <w:rFonts w:cs="Arial"/>
      <w:szCs w:val="18"/>
    </w:rPr>
  </w:style>
  <w:style w:type="paragraph" w:customStyle="1" w:styleId="CopyrightText">
    <w:name w:val="Copyright Text"/>
    <w:basedOn w:val="BodyText"/>
    <w:rsid w:val="00CD469A"/>
    <w:rPr>
      <w:sz w:val="18"/>
    </w:rPr>
  </w:style>
  <w:style w:type="paragraph" w:customStyle="1" w:styleId="BodySmallRight">
    <w:name w:val="Body Small Right"/>
    <w:basedOn w:val="BodyTextRight"/>
    <w:rsid w:val="00CD469A"/>
    <w:rPr>
      <w:sz w:val="18"/>
      <w:szCs w:val="18"/>
    </w:rPr>
  </w:style>
  <w:style w:type="paragraph" w:customStyle="1" w:styleId="MarginEdition">
    <w:name w:val="Margin Edition"/>
    <w:basedOn w:val="MarginNote"/>
    <w:rsid w:val="00CD469A"/>
    <w:pPr>
      <w:spacing w:before="0" w:after="0"/>
    </w:pPr>
    <w:rPr>
      <w:rFonts w:ascii="Times New Roman" w:hAnsi="Times New Roman"/>
      <w:color w:val="999999"/>
    </w:rPr>
  </w:style>
  <w:style w:type="paragraph" w:customStyle="1" w:styleId="Spacer">
    <w:name w:val="Spacer"/>
    <w:basedOn w:val="Normal"/>
    <w:rsid w:val="00CD469A"/>
    <w:rPr>
      <w:sz w:val="2"/>
      <w:szCs w:val="2"/>
    </w:rPr>
  </w:style>
  <w:style w:type="character" w:customStyle="1" w:styleId="Small">
    <w:name w:val="Small"/>
    <w:basedOn w:val="DefaultParagraphFont"/>
    <w:rsid w:val="00CD469A"/>
    <w:rPr>
      <w:sz w:val="16"/>
    </w:rPr>
  </w:style>
  <w:style w:type="paragraph" w:customStyle="1" w:styleId="WideTable">
    <w:name w:val="Wide Table"/>
    <w:basedOn w:val="Normal"/>
    <w:rsid w:val="00CD469A"/>
    <w:pPr>
      <w:ind w:left="-1418"/>
    </w:pPr>
    <w:rPr>
      <w:sz w:val="2"/>
      <w:szCs w:val="2"/>
    </w:rPr>
  </w:style>
  <w:style w:type="character" w:styleId="PageNumber">
    <w:name w:val="page number"/>
    <w:basedOn w:val="DefaultParagraphFont"/>
    <w:rsid w:val="00CD469A"/>
  </w:style>
  <w:style w:type="paragraph" w:styleId="Quote">
    <w:name w:val="Quote"/>
    <w:basedOn w:val="Heading1"/>
    <w:link w:val="QuoteChar"/>
    <w:qFormat/>
    <w:rsid w:val="00CD469A"/>
    <w:rPr>
      <w:b w:val="0"/>
      <w:sz w:val="72"/>
      <w:szCs w:val="72"/>
      <w:lang w:val="en-NZ"/>
    </w:rPr>
  </w:style>
  <w:style w:type="character" w:customStyle="1" w:styleId="QuoteChar">
    <w:name w:val="Quote Char"/>
    <w:basedOn w:val="DefaultParagraphFont"/>
    <w:link w:val="Quote"/>
    <w:rsid w:val="00CD4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69A"/>
    <w:pPr>
      <w:pageBreakBefore/>
    </w:pPr>
  </w:style>
  <w:style w:type="paragraph" w:customStyle="1" w:styleId="Border">
    <w:name w:val="Border"/>
    <w:basedOn w:val="Normal"/>
    <w:qFormat/>
    <w:rsid w:val="00CD4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69A"/>
    <w:rPr>
      <w:b/>
      <w:bCs/>
      <w:i/>
      <w:iCs/>
      <w:color w:val="auto"/>
    </w:rPr>
  </w:style>
  <w:style w:type="paragraph" w:styleId="IntenseQuote">
    <w:name w:val="Intense Quote"/>
    <w:basedOn w:val="Normal"/>
    <w:next w:val="Normal"/>
    <w:link w:val="IntenseQuoteChar"/>
    <w:uiPriority w:val="30"/>
    <w:qFormat/>
    <w:rsid w:val="00CD4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69A"/>
    <w:rPr>
      <w:smallCaps/>
      <w:color w:val="auto"/>
      <w:u w:val="single"/>
    </w:rPr>
  </w:style>
  <w:style w:type="character" w:styleId="IntenseReference">
    <w:name w:val="Intense Reference"/>
    <w:basedOn w:val="DefaultParagraphFont"/>
    <w:uiPriority w:val="32"/>
    <w:qFormat/>
    <w:rsid w:val="00CD469A"/>
    <w:rPr>
      <w:b/>
      <w:bCs/>
      <w:smallCaps/>
      <w:color w:val="auto"/>
      <w:spacing w:val="5"/>
      <w:u w:val="single"/>
    </w:rPr>
  </w:style>
  <w:style w:type="paragraph" w:customStyle="1" w:styleId="2ColumnHeading">
    <w:name w:val="2Column Heading"/>
    <w:basedOn w:val="BodyText"/>
    <w:qFormat/>
    <w:rsid w:val="00CD469A"/>
    <w:pPr>
      <w:spacing w:after="60"/>
      <w:ind w:left="-2268"/>
    </w:pPr>
    <w:rPr>
      <w:b/>
    </w:rPr>
  </w:style>
  <w:style w:type="paragraph" w:customStyle="1" w:styleId="Heading1TOC">
    <w:name w:val="Heading1 TOC"/>
    <w:basedOn w:val="Normal"/>
    <w:qFormat/>
    <w:rsid w:val="00CD469A"/>
    <w:pPr>
      <w:spacing w:before="240" w:after="120"/>
    </w:pPr>
    <w:rPr>
      <w:rFonts w:ascii="Times New Roman" w:hAnsi="Times New Roman"/>
      <w:b/>
      <w:sz w:val="32"/>
    </w:rPr>
  </w:style>
  <w:style w:type="paragraph" w:customStyle="1" w:styleId="Heading2TOC">
    <w:name w:val="Heading2 TOC"/>
    <w:basedOn w:val="Normal"/>
    <w:qFormat/>
    <w:rsid w:val="00CD469A"/>
    <w:pPr>
      <w:spacing w:before="240" w:after="60"/>
    </w:pPr>
    <w:rPr>
      <w:rFonts w:ascii="Times New Roman" w:hAnsi="Times New Roman"/>
      <w:b/>
      <w:sz w:val="28"/>
    </w:rPr>
  </w:style>
  <w:style w:type="character" w:customStyle="1" w:styleId="Underline">
    <w:name w:val="Underline"/>
    <w:basedOn w:val="DefaultParagraphFont"/>
    <w:qFormat/>
    <w:rsid w:val="00CD469A"/>
    <w:rPr>
      <w:u w:val="single"/>
    </w:rPr>
  </w:style>
  <w:style w:type="character" w:customStyle="1" w:styleId="BoldandItalics">
    <w:name w:val="Bold and Italics"/>
    <w:qFormat/>
    <w:rsid w:val="00CD469A"/>
    <w:rPr>
      <w:b/>
      <w:i/>
      <w:u w:val="none"/>
    </w:rPr>
  </w:style>
  <w:style w:type="paragraph" w:styleId="BalloonText">
    <w:name w:val="Balloon Text"/>
    <w:basedOn w:val="Normal"/>
    <w:link w:val="BalloonTextChar"/>
    <w:rsid w:val="00CD469A"/>
    <w:rPr>
      <w:rFonts w:ascii="Tahoma" w:hAnsi="Tahoma" w:cs="Tahoma"/>
      <w:sz w:val="16"/>
      <w:szCs w:val="16"/>
    </w:rPr>
  </w:style>
  <w:style w:type="character" w:customStyle="1" w:styleId="BalloonTextChar">
    <w:name w:val="Balloon Text Char"/>
    <w:basedOn w:val="DefaultParagraphFont"/>
    <w:link w:val="BalloonText"/>
    <w:rsid w:val="00CD4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69A"/>
    <w:rPr>
      <w:b/>
      <w:color w:val="660033"/>
      <w:spacing w:val="0"/>
    </w:rPr>
  </w:style>
  <w:style w:type="paragraph" w:customStyle="1" w:styleId="Nameditemlist">
    <w:name w:val="Named item list"/>
    <w:basedOn w:val="BodyText"/>
    <w:qFormat/>
    <w:rsid w:val="00CD469A"/>
    <w:pPr>
      <w:tabs>
        <w:tab w:val="left" w:pos="2835"/>
      </w:tabs>
      <w:ind w:left="2835" w:hanging="2835"/>
    </w:pPr>
  </w:style>
  <w:style w:type="paragraph" w:customStyle="1" w:styleId="BodyTextnopadding">
    <w:name w:val="Body Text no padding"/>
    <w:basedOn w:val="BodyText"/>
    <w:qFormat/>
    <w:rsid w:val="00CD469A"/>
    <w:pPr>
      <w:spacing w:before="0" w:after="0"/>
    </w:pPr>
  </w:style>
  <w:style w:type="paragraph" w:customStyle="1" w:styleId="BodyTextBold">
    <w:name w:val="Body Text Bold"/>
    <w:basedOn w:val="BodyText"/>
    <w:qFormat/>
    <w:rsid w:val="00CD469A"/>
    <w:rPr>
      <w:b/>
    </w:rPr>
  </w:style>
  <w:style w:type="character" w:styleId="Hyperlink">
    <w:name w:val="Hyperlink"/>
    <w:basedOn w:val="DefaultParagraphFont"/>
    <w:uiPriority w:val="99"/>
    <w:unhideWhenUsed/>
    <w:rsid w:val="00071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6265</Characters>
  <Application>Microsoft Office Word</Application>
  <DocSecurity>0</DocSecurity>
  <Lines>184</Lines>
  <Paragraphs>119</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CUADES413 Develop and extend design skills and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