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566B" w:rsidP="004C566B">
      <w:pPr>
        <w:pStyle w:val="Title"/>
      </w:pPr>
      <w:r>
        <w:fldChar w:fldCharType="begin"/>
      </w:r>
      <w:r>
        <w:instrText xml:space="preserve"> TITLE   \* MERGEFORMAT </w:instrText>
      </w:r>
      <w:r>
        <w:fldChar w:fldCharType="separate"/>
      </w:r>
      <w:r>
        <w:t>CUADES304 Source and apply design industry knowledge</w:t>
      </w:r>
      <w:r>
        <w:fldChar w:fldCharType="end"/>
      </w:r>
    </w:p>
    <w:p w:rsidR="004C566B" w:rsidP="004C566B">
      <w:pPr>
        <w:pStyle w:val="Version"/>
        <w:sectPr w:rsidSect="00DF63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63E2" w:rsidP="00DF63E2">
      <w:pPr>
        <w:pStyle w:val="SuperHeading"/>
      </w:pPr>
      <w:r w:rsidRPr="00DF63E2">
        <w:t>CUADES304 Source and apply design industry knowledge</w:t>
      </w:r>
    </w:p>
    <w:p w:rsidR="00000000" w:rsidRPr="00DF63E2" w:rsidP="00DF63E2">
      <w:pPr>
        <w:pStyle w:val="Heading1"/>
      </w:pPr>
      <w:bookmarkStart w:id="1" w:name="O_1165001"/>
      <w:bookmarkEnd w:id="1"/>
      <w:r w:rsidRPr="00DF63E2">
        <w:t>Modification History</w:t>
      </w:r>
    </w:p>
    <w:tbl>
      <w:tblPr>
        <w:tblW w:w="9522" w:type="dxa"/>
        <w:tblLayout w:type="fixed"/>
        <w:tblCellMar>
          <w:left w:w="62" w:type="dxa"/>
          <w:right w:w="62" w:type="dxa"/>
        </w:tblCellMar>
        <w:tblLook w:val="0000"/>
      </w:tblPr>
      <w:tblGrid>
        <w:gridCol w:w="2864"/>
        <w:gridCol w:w="6658"/>
      </w:tblGrid>
      <w:tr w:rsidTr="00DF63E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63E2" w:rsidP="00DF63E2">
            <w:pPr>
              <w:pStyle w:val="BodyText"/>
            </w:pPr>
            <w:r w:rsidRPr="00DF63E2">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3E2">
            <w:pPr>
              <w:pStyle w:val="BodyText"/>
              <w:rPr>
                <w:lang w:val="en-NZ"/>
              </w:rPr>
            </w:pPr>
            <w:r w:rsidRPr="00DF63E2">
              <w:rPr>
                <w:rStyle w:val="SpecialBold"/>
              </w:rPr>
              <w:t>Comments</w:t>
            </w:r>
          </w:p>
        </w:tc>
      </w:tr>
      <w:tr w:rsidTr="00DF63E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3E2">
            <w:pPr>
              <w:pStyle w:val="BodyText"/>
              <w:rPr>
                <w:lang w:val="en-NZ"/>
              </w:rPr>
            </w:pPr>
            <w:r w:rsidRPr="00DF63E2">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63E2" w:rsidP="00DF63E2">
            <w:pPr>
              <w:pStyle w:val="BodyText"/>
            </w:pPr>
            <w:r w:rsidRPr="00DF63E2">
              <w:t>This version first released with CUA Creative Arts and Culture Training Package Version 5.0.</w:t>
            </w:r>
          </w:p>
        </w:tc>
      </w:tr>
    </w:tbl>
    <w:p w:rsidR="00000000" w:rsidRPr="00DF63E2" w:rsidP="00DF63E2">
      <w:pPr>
        <w:pStyle w:val="BodyText"/>
      </w:pPr>
    </w:p>
    <w:p w:rsidR="00000000" w:rsidRPr="00DF63E2" w:rsidP="00DF63E2">
      <w:pPr>
        <w:pStyle w:val="AllowPageBreak"/>
      </w:pPr>
    </w:p>
    <w:p w:rsidR="00000000" w:rsidRPr="00DF63E2" w:rsidP="00DF63E2">
      <w:pPr>
        <w:pStyle w:val="Heading1"/>
      </w:pPr>
      <w:bookmarkStart w:id="2" w:name="O_1165006"/>
      <w:bookmarkEnd w:id="2"/>
      <w:r w:rsidRPr="00DF63E2">
        <w:t>Application</w:t>
      </w:r>
    </w:p>
    <w:p w:rsidR="00000000" w:rsidRPr="00DF63E2" w:rsidP="004C566B">
      <w:pPr>
        <w:pStyle w:val="BodyText"/>
      </w:pPr>
      <w:r w:rsidRPr="00DF63E2">
        <w:t>This unit describes the skills and knowledge required to source</w:t>
      </w:r>
      <w:r w:rsidRPr="00DF63E2">
        <w:t xml:space="preserve">, apply and update general knowledge of the design industry based on problem solving, aesthetics, materials and processes appropriately used within the design industry. It involves researching information on different features of the industry, applying it </w:t>
      </w:r>
      <w:r w:rsidRPr="00DF63E2">
        <w:t xml:space="preserve">to one’s own work practice, and remaining up-to-date on industry practices. </w:t>
      </w:r>
    </w:p>
    <w:p w:rsidR="00000000" w:rsidRPr="00DF63E2" w:rsidP="004C566B">
      <w:pPr>
        <w:pStyle w:val="BodyText"/>
      </w:pPr>
      <w:r w:rsidRPr="00DF63E2">
        <w:t>It applies to individuals who work under supervision and support the professional design process such as evaluating the nature of design.</w:t>
      </w:r>
    </w:p>
    <w:p w:rsidR="00000000" w:rsidRPr="00DF63E2" w:rsidP="004C566B">
      <w:pPr>
        <w:pStyle w:val="BodyText"/>
      </w:pPr>
      <w:r w:rsidRPr="00DF63E2">
        <w:t>No licensing, legislative or certificatio</w:t>
      </w:r>
      <w:r w:rsidRPr="00DF63E2">
        <w:t>n requirements apply to this unit at the time of publication.</w:t>
      </w:r>
    </w:p>
    <w:p w:rsidR="00000000" w:rsidRPr="00DF63E2" w:rsidP="00DF63E2">
      <w:pPr>
        <w:pStyle w:val="Heading1"/>
      </w:pPr>
      <w:bookmarkStart w:id="3" w:name="O_1165005"/>
      <w:bookmarkEnd w:id="3"/>
      <w:r w:rsidRPr="00DF63E2">
        <w:t>Unit Sector</w:t>
      </w:r>
    </w:p>
    <w:p w:rsidR="00000000" w:rsidRPr="00DF63E2" w:rsidP="004C566B">
      <w:pPr>
        <w:pStyle w:val="BodyText"/>
      </w:pPr>
      <w:r w:rsidRPr="00DF63E2">
        <w:t>Design – Design Process</w:t>
      </w:r>
    </w:p>
    <w:p w:rsidR="00000000" w:rsidRPr="00DF63E2" w:rsidP="00DF63E2">
      <w:pPr>
        <w:pStyle w:val="Heading1"/>
      </w:pPr>
      <w:bookmarkStart w:id="4" w:name="O_1165004"/>
      <w:bookmarkEnd w:id="4"/>
      <w:r w:rsidRPr="00DF63E2">
        <w:t>Elements and Performance Criteria</w:t>
      </w:r>
    </w:p>
    <w:tbl>
      <w:tblPr>
        <w:tblW w:w="0" w:type="auto"/>
        <w:tblCellMar>
          <w:left w:w="62" w:type="dxa"/>
          <w:right w:w="62" w:type="dxa"/>
        </w:tblCellMar>
        <w:tblLook w:val="0000"/>
      </w:tblPr>
      <w:tblGrid>
        <w:gridCol w:w="2684"/>
        <w:gridCol w:w="6512"/>
      </w:tblGrid>
      <w:tr w:rsidTr="004C566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63E2" w:rsidP="00DF63E2">
            <w:pPr>
              <w:pStyle w:val="BodyText"/>
            </w:pPr>
            <w:r w:rsidRPr="00DF63E2">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3E2">
            <w:pPr>
              <w:pStyle w:val="BodyText"/>
              <w:rPr>
                <w:lang w:val="en-NZ"/>
              </w:rPr>
            </w:pPr>
            <w:r w:rsidRPr="00DF63E2">
              <w:rPr>
                <w:rStyle w:val="SpecialBold"/>
              </w:rPr>
              <w:t>PERFORMANCE CRITERIA</w:t>
            </w:r>
          </w:p>
        </w:tc>
      </w:tr>
      <w:tr w:rsidTr="004C566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63E2" w:rsidP="00DF63E2">
            <w:pPr>
              <w:pStyle w:val="BodyText"/>
            </w:pPr>
            <w:r w:rsidRPr="00DF63E2">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3E2">
            <w:pPr>
              <w:pStyle w:val="BodyText"/>
              <w:rPr>
                <w:lang w:val="en-NZ"/>
              </w:rPr>
            </w:pPr>
            <w:r w:rsidRPr="00DF63E2">
              <w:rPr>
                <w:rStyle w:val="Emphasis"/>
              </w:rPr>
              <w:t>Performance criteria describe the performance needed to demonstrate achievement of the element.</w:t>
            </w:r>
          </w:p>
        </w:tc>
      </w:tr>
      <w:tr w:rsidTr="004C566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3E2">
            <w:pPr>
              <w:pStyle w:val="List"/>
              <w:rPr>
                <w:lang w:val="en-NZ"/>
              </w:rPr>
            </w:pPr>
            <w:r w:rsidRPr="00DF63E2">
              <w:t>1. Source and apply information on the structure and operation of design industry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63E2" w:rsidP="00DF63E2">
            <w:pPr>
              <w:pStyle w:val="List"/>
            </w:pPr>
            <w:r w:rsidRPr="00DF63E2">
              <w:t xml:space="preserve">1.1 Identify and analyse information on the design industry and professional </w:t>
            </w:r>
            <w:r w:rsidRPr="00DF63E2">
              <w:t xml:space="preserve">design practice  </w:t>
            </w:r>
          </w:p>
          <w:p w:rsidR="00000000" w:rsidRPr="00DF63E2" w:rsidP="00DF63E2">
            <w:pPr>
              <w:pStyle w:val="List"/>
            </w:pPr>
            <w:r w:rsidRPr="00DF63E2">
              <w:t>1.2 Inform own design practice and work using knowledge of the design industry</w:t>
            </w:r>
          </w:p>
          <w:p w:rsidR="00000000" w:rsidRPr="00DF63E2" w:rsidP="00DF63E2">
            <w:pPr>
              <w:pStyle w:val="List"/>
            </w:pPr>
            <w:r w:rsidRPr="00DF63E2">
              <w:t xml:space="preserve">1.3 Obtain information on employment obligations and opportunities in the design industry </w:t>
            </w:r>
          </w:p>
          <w:p w:rsidR="00000000" w:rsidP="00DF63E2">
            <w:pPr>
              <w:pStyle w:val="List"/>
              <w:rPr>
                <w:lang w:val="en-NZ"/>
              </w:rPr>
            </w:pPr>
            <w:r w:rsidRPr="00DF63E2">
              <w:t>1.4 Apply knowledge of employment obligations and opportunities with</w:t>
            </w:r>
            <w:r w:rsidRPr="00DF63E2">
              <w:t>in day</w:t>
            </w:r>
            <w:r w:rsidRPr="00DF63E2">
              <w:noBreakHyphen/>
              <w:t>to</w:t>
            </w:r>
            <w:r w:rsidRPr="00DF63E2">
              <w:noBreakHyphen/>
              <w:t>day work activities</w:t>
            </w:r>
          </w:p>
        </w:tc>
      </w:tr>
      <w:tr w:rsidTr="004C566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3E2">
            <w:pPr>
              <w:pStyle w:val="List"/>
              <w:rPr>
                <w:lang w:val="en-NZ"/>
              </w:rPr>
            </w:pPr>
            <w:r w:rsidRPr="00DF63E2">
              <w:t xml:space="preserve">2. Seek information on new </w:t>
            </w:r>
            <w:r w:rsidRPr="00DF63E2">
              <w:t>design 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63E2" w:rsidP="00DF63E2">
            <w:pPr>
              <w:pStyle w:val="List"/>
            </w:pPr>
            <w:r w:rsidRPr="00DF63E2">
              <w:t xml:space="preserve">2.1 Identify sources of information on new technology affecting </w:t>
            </w:r>
            <w:r w:rsidRPr="00DF63E2">
              <w:t>different areas of design practice</w:t>
            </w:r>
          </w:p>
          <w:p w:rsidR="00000000" w:rsidP="00DF63E2">
            <w:pPr>
              <w:pStyle w:val="List"/>
              <w:rPr>
                <w:lang w:val="en-NZ"/>
              </w:rPr>
            </w:pPr>
            <w:r w:rsidRPr="00DF63E2">
              <w:t xml:space="preserve">2.2 Investigate applicable technologies to assist required work performance </w:t>
            </w:r>
          </w:p>
        </w:tc>
      </w:tr>
      <w:tr w:rsidTr="004C566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3E2">
            <w:pPr>
              <w:pStyle w:val="List"/>
              <w:rPr>
                <w:lang w:val="en-NZ"/>
              </w:rPr>
            </w:pPr>
            <w:r w:rsidRPr="00DF63E2">
              <w:t xml:space="preserve">3. </w:t>
            </w:r>
            <w:r w:rsidRPr="00DF63E2">
              <w:t>Update industry knowledge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63E2" w:rsidP="00DF63E2">
            <w:pPr>
              <w:pStyle w:val="List"/>
            </w:pPr>
            <w:r w:rsidRPr="00DF63E2">
              <w:t>3.1 Identify and use opportunities to update knowledge of the design industry and monitor current issues of concern to the industry</w:t>
            </w:r>
          </w:p>
          <w:p w:rsidR="00000000" w:rsidP="00DF63E2">
            <w:pPr>
              <w:pStyle w:val="List"/>
              <w:rPr>
                <w:lang w:val="en-NZ"/>
              </w:rPr>
            </w:pPr>
            <w:r w:rsidRPr="00DF63E2">
              <w:t>3.2 Share updated knowledge with colleagues and peer group as required, and incorporate into day</w:t>
            </w:r>
            <w:r w:rsidRPr="00DF63E2">
              <w:noBreakHyphen/>
            </w:r>
            <w:r w:rsidRPr="00DF63E2">
              <w:t>to</w:t>
            </w:r>
            <w:r w:rsidRPr="00DF63E2">
              <w:noBreakHyphen/>
              <w:t xml:space="preserve">day work activities </w:t>
            </w:r>
          </w:p>
        </w:tc>
      </w:tr>
      <w:tr w:rsidTr="004C566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3E2">
            <w:pPr>
              <w:pStyle w:val="List"/>
              <w:rPr>
                <w:lang w:val="en-NZ"/>
              </w:rPr>
            </w:pPr>
            <w:r w:rsidRPr="00DF63E2">
              <w:t>4. Apply information on ethical and legal work practices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63E2" w:rsidP="00DF63E2">
            <w:pPr>
              <w:pStyle w:val="List"/>
            </w:pPr>
            <w:r w:rsidRPr="00DF63E2">
              <w:t xml:space="preserve">4.1 Source information on ethical and legal work practices in the context of design  </w:t>
            </w:r>
          </w:p>
          <w:p w:rsidR="00000000" w:rsidRPr="00DF63E2" w:rsidP="00DF63E2">
            <w:pPr>
              <w:pStyle w:val="List"/>
            </w:pPr>
            <w:r w:rsidRPr="00DF63E2">
              <w:t>4.2 Share updated knowledge on ethical and legal work practice in day</w:t>
            </w:r>
            <w:r w:rsidRPr="00DF63E2">
              <w:noBreakHyphen/>
              <w:t>to</w:t>
            </w:r>
            <w:r w:rsidRPr="00DF63E2">
              <w:noBreakHyphen/>
              <w:t>day work activi</w:t>
            </w:r>
            <w:r w:rsidRPr="00DF63E2">
              <w:t xml:space="preserve">ties  </w:t>
            </w:r>
          </w:p>
        </w:tc>
      </w:tr>
    </w:tbl>
    <w:p w:rsidR="00000000" w:rsidRPr="00DF63E2" w:rsidP="00DF63E2">
      <w:pPr>
        <w:pStyle w:val="BodyText"/>
      </w:pPr>
    </w:p>
    <w:p w:rsidR="00000000" w:rsidRPr="00DF63E2" w:rsidP="00DF63E2">
      <w:pPr>
        <w:pStyle w:val="AllowPageBreak"/>
      </w:pPr>
    </w:p>
    <w:p w:rsidR="00000000" w:rsidRPr="00DF63E2" w:rsidP="00DF63E2">
      <w:pPr>
        <w:pStyle w:val="Heading1"/>
      </w:pPr>
      <w:bookmarkStart w:id="5" w:name="O_1165003"/>
      <w:bookmarkEnd w:id="5"/>
      <w:r w:rsidRPr="00DF63E2">
        <w:t>Foundation Skills</w:t>
      </w:r>
    </w:p>
    <w:p w:rsidR="00000000" w:rsidRPr="004C566B" w:rsidP="004C566B">
      <w:pPr>
        <w:pStyle w:val="BodyText"/>
        <w:rPr>
          <w:i/>
        </w:rPr>
      </w:pPr>
      <w:r w:rsidRPr="004C566B">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57"/>
        <w:gridCol w:w="6839"/>
      </w:tblGrid>
      <w:tr w:rsidTr="004C566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63E2" w:rsidP="00DF63E2">
            <w:pPr>
              <w:pStyle w:val="BodyText"/>
            </w:pPr>
            <w:r w:rsidRPr="00DF63E2">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3E2">
            <w:pPr>
              <w:pStyle w:val="BodyText"/>
              <w:rPr>
                <w:lang w:val="en-NZ"/>
              </w:rPr>
            </w:pPr>
            <w:r w:rsidRPr="00DF63E2">
              <w:rPr>
                <w:rStyle w:val="SpecialBold"/>
              </w:rPr>
              <w:t>DESCRIPTION</w:t>
            </w:r>
          </w:p>
        </w:tc>
      </w:tr>
      <w:tr w:rsidTr="004C566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3E2">
            <w:pPr>
              <w:pStyle w:val="BodyText"/>
              <w:rPr>
                <w:lang w:val="en-NZ"/>
              </w:rPr>
            </w:pPr>
            <w:r w:rsidRPr="00DF63E2">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63E2">
            <w:pPr>
              <w:pStyle w:val="ListBullet"/>
              <w:rPr>
                <w:lang w:val="en-NZ"/>
              </w:rPr>
            </w:pPr>
            <w:r w:rsidRPr="00DF63E2">
              <w:t xml:space="preserve">Evaluates different texts to determine legislative and regulatory requirements, and current industry practices </w:t>
            </w:r>
          </w:p>
        </w:tc>
      </w:tr>
      <w:tr w:rsidTr="004C566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3E2">
            <w:pPr>
              <w:pStyle w:val="BodyText"/>
              <w:rPr>
                <w:lang w:val="en-NZ"/>
              </w:rPr>
            </w:pPr>
            <w:r w:rsidRPr="00DF63E2">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63E2">
            <w:pPr>
              <w:pStyle w:val="ListBullet"/>
              <w:rPr>
                <w:lang w:val="en-NZ"/>
              </w:rPr>
            </w:pPr>
            <w:r w:rsidRPr="00DF63E2">
              <w:t xml:space="preserve">Produces different text types using applicable vocabulary, grammatical structure and referencing conventions </w:t>
            </w:r>
          </w:p>
        </w:tc>
      </w:tr>
      <w:tr w:rsidTr="004C566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3E2">
            <w:pPr>
              <w:pStyle w:val="BodyText"/>
              <w:rPr>
                <w:lang w:val="en-NZ"/>
              </w:rPr>
            </w:pPr>
            <w:r w:rsidRPr="00DF63E2">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63E2">
            <w:pPr>
              <w:pStyle w:val="ListBullet"/>
              <w:rPr>
                <w:lang w:val="en-NZ"/>
              </w:rPr>
            </w:pPr>
            <w:r w:rsidRPr="00DF63E2">
              <w:t>Pre</w:t>
            </w:r>
            <w:r w:rsidRPr="00DF63E2">
              <w:t xml:space="preserve">sents information using vocabulary, style and tone appropriate to audience </w:t>
            </w:r>
          </w:p>
        </w:tc>
      </w:tr>
      <w:tr w:rsidTr="004C566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3E2">
            <w:pPr>
              <w:pStyle w:val="BodyText"/>
              <w:rPr>
                <w:lang w:val="en-NZ"/>
              </w:rPr>
            </w:pPr>
            <w:r w:rsidRPr="00DF63E2">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63E2">
            <w:pPr>
              <w:pStyle w:val="ListBullet"/>
              <w:rPr>
                <w:lang w:val="en-NZ"/>
              </w:rPr>
            </w:pPr>
            <w:r w:rsidRPr="00DF63E2">
              <w:t>Identifies and comprehends numerical information in different familiar texts</w:t>
            </w:r>
          </w:p>
        </w:tc>
      </w:tr>
      <w:tr w:rsidTr="004C566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3E2">
            <w:pPr>
              <w:pStyle w:val="BodyText"/>
              <w:rPr>
                <w:lang w:val="en-NZ"/>
              </w:rPr>
            </w:pPr>
            <w:r w:rsidRPr="00DF63E2">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F63E2" w:rsidP="00DF63E2">
            <w:pPr>
              <w:pStyle w:val="ListBullet"/>
            </w:pPr>
            <w:r w:rsidRPr="00DF63E2">
              <w:t>Takes some personal responsibility for adherence to legal, ethical and regulatory requirements</w:t>
            </w:r>
          </w:p>
          <w:p w:rsidR="00000000" w:rsidP="00DF63E2">
            <w:pPr>
              <w:pStyle w:val="ListBullet"/>
              <w:rPr>
                <w:lang w:val="en-NZ"/>
              </w:rPr>
            </w:pPr>
            <w:r w:rsidRPr="00DF63E2">
              <w:t>Takes responsibility for routine low-impact decisions within familiar situations</w:t>
            </w:r>
          </w:p>
        </w:tc>
      </w:tr>
      <w:tr w:rsidTr="004C566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3E2">
            <w:pPr>
              <w:pStyle w:val="BodyText"/>
              <w:rPr>
                <w:lang w:val="en-NZ"/>
              </w:rPr>
            </w:pPr>
            <w:r w:rsidRPr="00DF63E2">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F63E2" w:rsidP="00DF63E2">
            <w:pPr>
              <w:pStyle w:val="ListBullet"/>
            </w:pPr>
            <w:r w:rsidRPr="00DF63E2">
              <w:t xml:space="preserve">Plans and organises required tasks  </w:t>
            </w:r>
          </w:p>
          <w:p w:rsidR="00000000" w:rsidP="00DF63E2">
            <w:pPr>
              <w:pStyle w:val="ListBullet"/>
              <w:rPr>
                <w:lang w:val="en-NZ"/>
              </w:rPr>
            </w:pPr>
            <w:r w:rsidRPr="00DF63E2">
              <w:t>Contributes to de</w:t>
            </w:r>
            <w:r w:rsidRPr="00DF63E2">
              <w:t>sign of new approaches within immediate work environment</w:t>
            </w:r>
          </w:p>
        </w:tc>
      </w:tr>
      <w:tr w:rsidTr="004C566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3E2">
            <w:pPr>
              <w:pStyle w:val="BodyText"/>
              <w:rPr>
                <w:lang w:val="en-NZ"/>
              </w:rPr>
            </w:pPr>
            <w:r w:rsidRPr="00DF63E2">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F63E2" w:rsidP="00DF63E2">
            <w:pPr>
              <w:pStyle w:val="ListBullet"/>
            </w:pPr>
            <w:r w:rsidRPr="00DF63E2">
              <w:t>Completes routine tasks using common digital systems and tools</w:t>
            </w:r>
          </w:p>
        </w:tc>
      </w:tr>
    </w:tbl>
    <w:p w:rsidR="00000000" w:rsidRPr="00DF63E2" w:rsidP="00DF63E2">
      <w:pPr>
        <w:pStyle w:val="BodyText"/>
      </w:pPr>
    </w:p>
    <w:p w:rsidR="00000000" w:rsidRPr="00DF63E2" w:rsidP="00DF63E2">
      <w:pPr>
        <w:pStyle w:val="AllowPageBreak"/>
      </w:pPr>
    </w:p>
    <w:p w:rsidR="00000000" w:rsidRPr="00DF63E2" w:rsidP="00DF63E2">
      <w:pPr>
        <w:pStyle w:val="Heading1"/>
      </w:pPr>
      <w:bookmarkStart w:id="6" w:name="O_1165002"/>
      <w:bookmarkEnd w:id="6"/>
      <w:r w:rsidRPr="00DF63E2">
        <w:t>Unit Mapping Information</w:t>
      </w:r>
    </w:p>
    <w:p w:rsidR="00000000" w:rsidRPr="00DF63E2" w:rsidP="004C566B">
      <w:pPr>
        <w:pStyle w:val="BodyText"/>
      </w:pPr>
      <w:r w:rsidRPr="00DF63E2">
        <w:t xml:space="preserve">Supersedes and is equivalent to BSBDES304 Source and apply design industry knowledge. </w:t>
      </w:r>
    </w:p>
    <w:p w:rsidR="00000000" w:rsidRPr="00DF63E2" w:rsidP="00DF63E2">
      <w:pPr>
        <w:pStyle w:val="Heading1"/>
      </w:pPr>
      <w:bookmarkStart w:id="7" w:name="O_1164995"/>
      <w:bookmarkEnd w:id="7"/>
      <w:r w:rsidRPr="00DF63E2">
        <w:t>Links</w:t>
      </w:r>
    </w:p>
    <w:p w:rsidR="00000000" w:rsidRPr="00DF63E2" w:rsidP="004C566B">
      <w:pPr>
        <w:pStyle w:val="BodyText"/>
      </w:pPr>
      <w:r w:rsidRPr="00DF63E2">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D46ED8">
        <w:rPr>
          <w:rStyle w:val="Hyperlink"/>
        </w:rPr>
        <w:t>https://vetnet.gov.au/Pages/TrainingDocs.aspx?q=1db201d9-4006-4430-839f-382ef6b803d5</w:t>
      </w:r>
      <w:r>
        <w:fldChar w:fldCharType="end"/>
      </w:r>
    </w:p>
    <w:p w:rsidR="00000000" w:rsidRPr="00DF63E2" w:rsidP="004C566B">
      <w:pPr>
        <w:pStyle w:val="BodyText"/>
        <w:sectPr w:rsidSect="00DF63E2">
          <w:headerReference w:type="default" r:id="rId10"/>
          <w:footerReference w:type="default" r:id="rId11"/>
          <w:pgSz w:w="11908" w:h="16833"/>
          <w:pgMar w:top="1702" w:right="1418" w:bottom="1702" w:left="1418" w:header="992" w:footer="992" w:gutter="0"/>
          <w:cols w:space="720"/>
          <w:noEndnote/>
          <w:docGrid w:linePitch="299"/>
        </w:sectPr>
      </w:pPr>
    </w:p>
    <w:p w:rsidR="00000000" w:rsidRPr="00DF63E2" w:rsidP="00DF63E2">
      <w:pPr>
        <w:pStyle w:val="SuperHeading"/>
      </w:pPr>
      <w:r w:rsidRPr="00DF63E2">
        <w:t>Assessment Requirements for CUADES304 Source and apply design industry knowledge</w:t>
      </w:r>
    </w:p>
    <w:p w:rsidR="00000000" w:rsidRPr="00DF63E2" w:rsidP="00DF63E2">
      <w:pPr>
        <w:pStyle w:val="Heading1"/>
      </w:pPr>
      <w:bookmarkStart w:id="8" w:name="O_1164997"/>
      <w:bookmarkEnd w:id="8"/>
      <w:r w:rsidRPr="00DF63E2">
        <w:t>Modification History</w:t>
      </w:r>
    </w:p>
    <w:tbl>
      <w:tblPr>
        <w:tblW w:w="9522" w:type="dxa"/>
        <w:tblLayout w:type="fixed"/>
        <w:tblCellMar>
          <w:left w:w="62" w:type="dxa"/>
          <w:right w:w="62" w:type="dxa"/>
        </w:tblCellMar>
        <w:tblLook w:val="0000"/>
      </w:tblPr>
      <w:tblGrid>
        <w:gridCol w:w="2864"/>
        <w:gridCol w:w="6658"/>
      </w:tblGrid>
      <w:tr w:rsidTr="00DF63E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63E2" w:rsidP="00DF63E2">
            <w:pPr>
              <w:pStyle w:val="BodyText"/>
            </w:pPr>
            <w:r w:rsidRPr="00DF63E2">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3E2">
            <w:pPr>
              <w:pStyle w:val="BodyText"/>
              <w:rPr>
                <w:lang w:val="en-NZ"/>
              </w:rPr>
            </w:pPr>
            <w:r w:rsidRPr="00DF63E2">
              <w:rPr>
                <w:rStyle w:val="SpecialBold"/>
              </w:rPr>
              <w:t>Comments</w:t>
            </w:r>
          </w:p>
        </w:tc>
      </w:tr>
      <w:tr w:rsidTr="00DF63E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3E2">
            <w:pPr>
              <w:pStyle w:val="BodyText"/>
              <w:rPr>
                <w:lang w:val="en-NZ"/>
              </w:rPr>
            </w:pPr>
            <w:r w:rsidRPr="00DF63E2">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63E2" w:rsidP="00DF63E2">
            <w:pPr>
              <w:pStyle w:val="BodyText"/>
            </w:pPr>
            <w:r w:rsidRPr="00DF63E2">
              <w:t>This version first released with CUA Creative Arts and Culture Training Package Version 5.0.</w:t>
            </w:r>
          </w:p>
        </w:tc>
      </w:tr>
    </w:tbl>
    <w:p w:rsidR="00000000" w:rsidRPr="00DF63E2" w:rsidP="00DF63E2">
      <w:pPr>
        <w:pStyle w:val="BodyText"/>
      </w:pPr>
    </w:p>
    <w:p w:rsidR="00000000" w:rsidRPr="00DF63E2" w:rsidP="00DF63E2">
      <w:pPr>
        <w:pStyle w:val="AllowPageBreak"/>
      </w:pPr>
    </w:p>
    <w:p w:rsidR="00000000" w:rsidRPr="00DF63E2" w:rsidP="00DF63E2">
      <w:pPr>
        <w:pStyle w:val="Heading1"/>
      </w:pPr>
      <w:bookmarkStart w:id="9" w:name="O_1165000"/>
      <w:bookmarkEnd w:id="9"/>
      <w:r w:rsidRPr="00DF63E2">
        <w:t>Performance Evidence</w:t>
      </w:r>
    </w:p>
    <w:p w:rsidR="00000000" w:rsidRPr="00DF63E2" w:rsidP="004C566B">
      <w:pPr>
        <w:pStyle w:val="BodyText"/>
      </w:pPr>
      <w:r w:rsidRPr="00DF63E2">
        <w:t>The candidate must demonstrate the ability to complete the tasks outlined in the elements, performance criteria and foundation skills of this unit, including evidence of the ability to:</w:t>
      </w:r>
    </w:p>
    <w:p w:rsidR="00000000" w:rsidRPr="00DF63E2" w:rsidP="00DF63E2">
      <w:pPr>
        <w:pStyle w:val="ListBullet"/>
      </w:pPr>
      <w:r w:rsidRPr="00DF63E2">
        <w:t>identify the following for working in the design industry and its app</w:t>
      </w:r>
      <w:r w:rsidRPr="00DF63E2">
        <w:t>lication to own work:</w:t>
      </w:r>
    </w:p>
    <w:p w:rsidR="00000000" w:rsidRPr="00DF63E2" w:rsidP="00DF63E2">
      <w:pPr>
        <w:pStyle w:val="ListBullet2"/>
      </w:pPr>
      <w:r w:rsidRPr="00DF63E2">
        <w:t>employment obligations and opportunities</w:t>
      </w:r>
    </w:p>
    <w:p w:rsidR="00000000" w:rsidRPr="00DF63E2" w:rsidP="00DF63E2">
      <w:pPr>
        <w:pStyle w:val="ListBullet2"/>
      </w:pPr>
      <w:r w:rsidRPr="00DF63E2">
        <w:t>new technology</w:t>
      </w:r>
    </w:p>
    <w:p w:rsidR="00000000" w:rsidRPr="00DF63E2" w:rsidP="00DF63E2">
      <w:pPr>
        <w:pStyle w:val="ListBullet2"/>
      </w:pPr>
      <w:r w:rsidRPr="00DF63E2">
        <w:t>ethical and legal work practices.</w:t>
      </w:r>
    </w:p>
    <w:p w:rsidR="00000000" w:rsidRPr="00DF63E2" w:rsidP="00DF63E2">
      <w:pPr>
        <w:pStyle w:val="ListBullet"/>
      </w:pPr>
      <w:r w:rsidRPr="00DF63E2">
        <w:t>participate in at least one open information sharing session with peers</w:t>
      </w:r>
    </w:p>
    <w:p w:rsidR="00000000" w:rsidRPr="00DF63E2" w:rsidP="00DF63E2">
      <w:pPr>
        <w:pStyle w:val="ListBullet"/>
      </w:pPr>
      <w:r w:rsidRPr="00DF63E2">
        <w:t>investigate one or more new technologies and identify how they can affect and assist design output</w:t>
      </w:r>
    </w:p>
    <w:p w:rsidR="00000000" w:rsidRPr="00DF63E2" w:rsidP="00DF63E2">
      <w:pPr>
        <w:pStyle w:val="ListBullet"/>
      </w:pPr>
      <w:r w:rsidRPr="00DF63E2">
        <w:t>identify and participate in at least one activity to maintain currency in design industry trends and practices.</w:t>
      </w:r>
    </w:p>
    <w:p w:rsidR="00000000" w:rsidRPr="00DF63E2" w:rsidP="00DF63E2">
      <w:pPr>
        <w:pStyle w:val="AllowPageBreak"/>
      </w:pPr>
    </w:p>
    <w:p w:rsidR="00000000" w:rsidRPr="00DF63E2" w:rsidP="00DF63E2">
      <w:pPr>
        <w:pStyle w:val="Heading1"/>
      </w:pPr>
      <w:bookmarkStart w:id="10" w:name="O_1164999"/>
      <w:bookmarkEnd w:id="10"/>
      <w:r w:rsidRPr="00DF63E2">
        <w:t>Knowledge Evidence</w:t>
      </w:r>
    </w:p>
    <w:p w:rsidR="00000000" w:rsidRPr="00DF63E2" w:rsidP="004C566B">
      <w:pPr>
        <w:pStyle w:val="BodyText"/>
      </w:pPr>
      <w:r w:rsidRPr="00DF63E2">
        <w:t>The can</w:t>
      </w:r>
      <w:r w:rsidRPr="00DF63E2">
        <w:t>didate must be able to demonstrate knowledge to complete the tasks outlined in the elements, performance criteria and foundation skills of this unit, including knowledge of:</w:t>
      </w:r>
    </w:p>
    <w:p w:rsidR="00000000" w:rsidRPr="00DF63E2" w:rsidP="00DF63E2">
      <w:pPr>
        <w:pStyle w:val="ListBullet"/>
      </w:pPr>
      <w:r w:rsidRPr="00DF63E2">
        <w:t>relationship between design and allied industries design industry</w:t>
      </w:r>
    </w:p>
    <w:p w:rsidR="00000000" w:rsidRPr="00DF63E2" w:rsidP="00DF63E2">
      <w:pPr>
        <w:pStyle w:val="ListBullet"/>
      </w:pPr>
      <w:r w:rsidRPr="00DF63E2">
        <w:t>impact of legis</w:t>
      </w:r>
      <w:r w:rsidRPr="00DF63E2">
        <w:t>lation, including intellectual property, on the design industry</w:t>
      </w:r>
    </w:p>
    <w:p w:rsidR="00000000" w:rsidRPr="00DF63E2" w:rsidP="00DF63E2">
      <w:pPr>
        <w:pStyle w:val="ListBullet"/>
      </w:pPr>
      <w:r w:rsidRPr="00DF63E2">
        <w:t>ethical work practices in the design industry</w:t>
      </w:r>
    </w:p>
    <w:p w:rsidR="00000000" w:rsidRPr="00DF63E2" w:rsidP="00DF63E2">
      <w:pPr>
        <w:pStyle w:val="ListBullet"/>
      </w:pPr>
      <w:r w:rsidRPr="00DF63E2">
        <w:t>current and emerging technologies used within the design industry</w:t>
      </w:r>
    </w:p>
    <w:p w:rsidR="00000000" w:rsidRPr="00DF63E2" w:rsidP="00DF63E2">
      <w:pPr>
        <w:pStyle w:val="ListBullet"/>
      </w:pPr>
      <w:r w:rsidRPr="00DF63E2">
        <w:t>obligations of employers and employees in the design industry</w:t>
      </w:r>
    </w:p>
    <w:p w:rsidR="00000000" w:rsidRPr="00DF63E2" w:rsidP="00DF63E2">
      <w:pPr>
        <w:pStyle w:val="ListBullet"/>
      </w:pPr>
      <w:r w:rsidRPr="00DF63E2">
        <w:t>key organisations that may provide advice or information about the design industry</w:t>
      </w:r>
    </w:p>
    <w:p w:rsidR="00000000" w:rsidRPr="00DF63E2" w:rsidP="00DF63E2">
      <w:pPr>
        <w:pStyle w:val="ListBullet"/>
      </w:pPr>
      <w:r w:rsidRPr="00DF63E2">
        <w:t>sources of information on the design industry and ways of maintaining current industry knowledge.</w:t>
      </w:r>
    </w:p>
    <w:p w:rsidR="00000000" w:rsidRPr="00DF63E2" w:rsidP="00DF63E2">
      <w:pPr>
        <w:pStyle w:val="AllowPageBreak"/>
      </w:pPr>
    </w:p>
    <w:p w:rsidR="00000000" w:rsidRPr="00DF63E2" w:rsidP="00DF63E2">
      <w:pPr>
        <w:pStyle w:val="Heading1"/>
      </w:pPr>
      <w:bookmarkStart w:id="11" w:name="O_1164998"/>
      <w:bookmarkEnd w:id="11"/>
      <w:r w:rsidRPr="00DF63E2">
        <w:t>Assessment Conditions</w:t>
      </w:r>
    </w:p>
    <w:p w:rsidR="00000000" w:rsidRPr="00DF63E2" w:rsidP="004C566B">
      <w:pPr>
        <w:pStyle w:val="BodyText"/>
      </w:pPr>
      <w:r w:rsidRPr="00DF63E2">
        <w:t>Skills in this unit must be demons</w:t>
      </w:r>
      <w:r w:rsidRPr="00DF63E2">
        <w:t xml:space="preserve">trated in a workplace or simulated environment where the conditions are typical of those in a working environment in this industry. </w:t>
      </w:r>
    </w:p>
    <w:p w:rsidR="00000000" w:rsidRPr="00DF63E2" w:rsidP="004C566B">
      <w:pPr>
        <w:pStyle w:val="BodyText"/>
      </w:pPr>
      <w:r w:rsidRPr="00DF63E2">
        <w:t>This includes access to:</w:t>
      </w:r>
    </w:p>
    <w:p w:rsidR="00000000" w:rsidRPr="00DF63E2" w:rsidP="00DF63E2">
      <w:pPr>
        <w:pStyle w:val="ListBullet"/>
      </w:pPr>
      <w:r w:rsidRPr="00DF63E2">
        <w:t>sources of information on industry structure, business practices, technologies, and ethical, lega</w:t>
      </w:r>
      <w:r w:rsidRPr="00DF63E2">
        <w:t>l and intellectual property requirements.</w:t>
      </w:r>
    </w:p>
    <w:p w:rsidR="00000000" w:rsidRPr="00DF63E2" w:rsidP="00DF63E2">
      <w:pPr>
        <w:pStyle w:val="List"/>
      </w:pPr>
    </w:p>
    <w:p w:rsidR="00000000" w:rsidRPr="00DF63E2" w:rsidP="004C566B">
      <w:pPr>
        <w:pStyle w:val="BodyText"/>
      </w:pPr>
      <w:r w:rsidRPr="00DF63E2">
        <w:t>Assessors of this unit must satisfy the requirements for assessors in applicable vocational education and training legislation, frameworks and/or standards.</w:t>
      </w:r>
    </w:p>
    <w:p w:rsidR="00000000" w:rsidRPr="00DF63E2" w:rsidP="00DF63E2">
      <w:pPr>
        <w:pStyle w:val="Heading1"/>
      </w:pPr>
      <w:bookmarkStart w:id="12" w:name="O_1164996"/>
      <w:bookmarkEnd w:id="12"/>
      <w:r w:rsidRPr="00DF63E2">
        <w:t>Links</w:t>
      </w:r>
    </w:p>
    <w:p w:rsidR="00000000" w:rsidRPr="00DF63E2" w:rsidP="004C566B">
      <w:pPr>
        <w:pStyle w:val="BodyText"/>
      </w:pPr>
      <w:r w:rsidRPr="00DF63E2">
        <w:t>Companion Volume Implementation</w:t>
      </w:r>
      <w:r w:rsidRPr="00DF63E2">
        <w:t xml:space="preserve"> Guide is found on VETNet - </w:t>
      </w:r>
      <w:r>
        <w:fldChar w:fldCharType="begin"/>
      </w:r>
      <w:r>
        <w:instrText xml:space="preserve"> HYPERLINK "https://vetnet.gov.au/Pages/TrainingDocs.aspx?q=1db201d9-4006-4430-839f-382ef6b803d5" </w:instrText>
      </w:r>
      <w:r>
        <w:fldChar w:fldCharType="separate"/>
      </w:r>
      <w:r w:rsidRPr="00D46ED8">
        <w:rPr>
          <w:rStyle w:val="Hyperlink"/>
        </w:rPr>
        <w:t>https://vetnet.gov.au/Pages/TrainingDocs.aspx?q=1db201d9-4006-4430-839f-382ef6b803d5</w:t>
      </w:r>
      <w:r>
        <w:fldChar w:fldCharType="end"/>
      </w:r>
    </w:p>
    <w:p w:rsidR="00000000" w:rsidRPr="00DF63E2" w:rsidP="00DF63E2"/>
    <w:sectPr w:rsidSect="00DF63E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3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3E2" w:rsidRPr="004C566B" w:rsidP="004C56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3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66B" w:rsidP="00DF63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566B" w:rsidP="00DF63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4C566B" w:rsidP="00DF63E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3E2" w:rsidP="00DF63E2">
    <w:pPr>
      <w:pStyle w:val="Footer"/>
      <w:framePr w:wrap="around"/>
    </w:pPr>
    <w:r>
      <w:fldChar w:fldCharType="begin"/>
    </w:r>
    <w:r>
      <w:instrText xml:space="preserve"> DOCPROPERTY  Subject  \* MERGEFORMAT </w:instrText>
    </w:r>
    <w:r>
      <w:fldChar w:fldCharType="separate"/>
    </w:r>
    <w:r w:rsidR="004C566B">
      <w:t>Approved</w:t>
    </w:r>
    <w:r w:rsidR="004C566B">
      <w:fldChar w:fldCharType="end"/>
    </w:r>
    <w:r>
      <w:tab/>
      <w:t xml:space="preserve">Page </w:t>
    </w:r>
    <w:r>
      <w:fldChar w:fldCharType="begin"/>
    </w:r>
    <w:r>
      <w:instrText xml:space="preserve"> PAGE  \* Arabic  \* MERGEFORMAT </w:instrText>
    </w:r>
    <w:r>
      <w:fldChar w:fldCharType="separate"/>
    </w:r>
    <w:r w:rsidR="004C566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C566B">
      <w:rPr>
        <w:noProof/>
      </w:rPr>
      <w:t>4</w:t>
    </w:r>
    <w:r>
      <w:rPr>
        <w:noProof/>
      </w:rPr>
      <w:fldChar w:fldCharType="end"/>
    </w:r>
  </w:p>
  <w:p w:rsidR="00DF63E2" w:rsidP="00DF63E2">
    <w:pPr>
      <w:pStyle w:val="Footer"/>
      <w:framePr w:wrap="around"/>
    </w:pPr>
    <w:r>
      <w:t xml:space="preserve">© Commonwealth of Australia, </w:t>
    </w:r>
    <w:r>
      <w:fldChar w:fldCharType="begin"/>
    </w:r>
    <w:r>
      <w:instrText xml:space="preserve"> DATE  \@ "yyyy"  \* MERGEFORMAT </w:instrText>
    </w:r>
    <w:r>
      <w:fldChar w:fldCharType="separate"/>
    </w:r>
    <w:r w:rsidR="004C566B">
      <w:rPr>
        <w:noProof/>
      </w:rPr>
      <w:t>2025</w:t>
    </w:r>
    <w:r>
      <w:fldChar w:fldCharType="end"/>
    </w:r>
    <w:r>
      <w:tab/>
    </w:r>
    <w:r>
      <w:fldChar w:fldCharType="begin"/>
    </w:r>
    <w:r>
      <w:instrText xml:space="preserve"> DOCPROPERTY  Author  \* MERGEFORMAT </w:instrText>
    </w:r>
    <w:r>
      <w:fldChar w:fldCharType="separate"/>
    </w:r>
    <w:r w:rsidR="004C566B">
      <w:t>Service and Creative Skills Australia</w:t>
    </w:r>
    <w:r w:rsidR="004C566B">
      <w:fldChar w:fldCharType="end"/>
    </w:r>
  </w:p>
  <w:p w:rsidR="00DF63E2" w:rsidP="00DF63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3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6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63E2" w:rsidRPr="004C566B" w:rsidP="004C56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3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66B" w:rsidRPr="002D2AF8" w:rsidP="00DF63E2">
    <w:pPr>
      <w:pStyle w:val="Header"/>
      <w:framePr w:wrap="around"/>
    </w:pPr>
    <w:r>
      <w:fldChar w:fldCharType="begin"/>
    </w:r>
    <w:r>
      <w:instrText xml:space="preserve"> TITLE   \* MERGEFORMAT </w:instrText>
    </w:r>
    <w:r>
      <w:fldChar w:fldCharType="separate"/>
    </w:r>
    <w:r>
      <w:t>CUADES304 Source and apply design industry knowledge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C566B" w:rsidP="00DF63E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3E2" w:rsidRPr="002D2AF8" w:rsidP="00DF63E2">
    <w:pPr>
      <w:pStyle w:val="Header"/>
      <w:framePr w:wrap="around"/>
    </w:pPr>
    <w:r>
      <w:fldChar w:fldCharType="begin"/>
    </w:r>
    <w:r>
      <w:instrText xml:space="preserve"> TITLE   \* MERGEFORMAT </w:instrText>
    </w:r>
    <w:r>
      <w:fldChar w:fldCharType="separate"/>
    </w:r>
    <w:r w:rsidR="004C566B">
      <w:t>CUADES304 Source and apply design industry knowledge</w:t>
    </w:r>
    <w:r w:rsidR="004C566B">
      <w:fldChar w:fldCharType="end"/>
    </w:r>
    <w:r>
      <w:tab/>
      <w:t xml:space="preserve">Date this document was generated: </w:t>
    </w:r>
    <w:r>
      <w:fldChar w:fldCharType="begin"/>
    </w:r>
    <w:r>
      <w:instrText xml:space="preserve"> CREATEDATE  \@ "d MMMM yyyy"  \* MERGEFORMAT </w:instrText>
    </w:r>
    <w:r>
      <w:fldChar w:fldCharType="separate"/>
    </w:r>
    <w:r w:rsidR="004C566B">
      <w:rPr>
        <w:noProof/>
      </w:rPr>
      <w:t>2 March 2025</w:t>
    </w:r>
    <w:r>
      <w:fldChar w:fldCharType="end"/>
    </w:r>
  </w:p>
  <w:p w:rsidR="00DF63E2" w:rsidP="00DF63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AECC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9647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6234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63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63E2"/>
    <w:pPr>
      <w:spacing w:before="360" w:after="60"/>
      <w:outlineLvl w:val="0"/>
    </w:pPr>
    <w:rPr>
      <w:sz w:val="32"/>
    </w:rPr>
  </w:style>
  <w:style w:type="paragraph" w:styleId="Heading2">
    <w:name w:val="heading 2"/>
    <w:basedOn w:val="HeadingBase"/>
    <w:next w:val="BodyText"/>
    <w:link w:val="Heading2Char"/>
    <w:qFormat/>
    <w:rsid w:val="00DF63E2"/>
    <w:pPr>
      <w:keepLines/>
      <w:spacing w:before="240" w:after="120"/>
      <w:outlineLvl w:val="1"/>
    </w:pPr>
    <w:rPr>
      <w:sz w:val="28"/>
      <w:szCs w:val="40"/>
    </w:rPr>
  </w:style>
  <w:style w:type="paragraph" w:styleId="Heading3">
    <w:name w:val="heading 3"/>
    <w:basedOn w:val="HeadingBase"/>
    <w:next w:val="BodyText"/>
    <w:link w:val="Heading3Char"/>
    <w:qFormat/>
    <w:rsid w:val="00DF63E2"/>
    <w:pPr>
      <w:spacing w:before="180" w:after="120"/>
      <w:outlineLvl w:val="2"/>
    </w:pPr>
    <w:rPr>
      <w:spacing w:val="-10"/>
      <w:kern w:val="32"/>
    </w:rPr>
  </w:style>
  <w:style w:type="paragraph" w:styleId="Heading4">
    <w:name w:val="heading 4"/>
    <w:basedOn w:val="HeadingBase"/>
    <w:next w:val="BodyText"/>
    <w:link w:val="Heading4Char"/>
    <w:qFormat/>
    <w:rsid w:val="00DF63E2"/>
    <w:pPr>
      <w:spacing w:before="160" w:after="120"/>
      <w:outlineLvl w:val="3"/>
    </w:pPr>
    <w:rPr>
      <w:sz w:val="22"/>
    </w:rPr>
  </w:style>
  <w:style w:type="paragraph" w:styleId="Heading5">
    <w:name w:val="heading 5"/>
    <w:basedOn w:val="HeadingBase"/>
    <w:next w:val="Normal"/>
    <w:link w:val="Heading5Char"/>
    <w:qFormat/>
    <w:rsid w:val="00DF63E2"/>
    <w:pPr>
      <w:spacing w:before="80"/>
      <w:outlineLvl w:val="4"/>
    </w:pPr>
    <w:rPr>
      <w:color w:val="918585"/>
      <w:sz w:val="20"/>
    </w:rPr>
  </w:style>
  <w:style w:type="paragraph" w:styleId="Heading6">
    <w:name w:val="heading 6"/>
    <w:basedOn w:val="HeadingBase"/>
    <w:next w:val="Normal"/>
    <w:link w:val="Heading6Char"/>
    <w:qFormat/>
    <w:rsid w:val="00DF63E2"/>
    <w:pPr>
      <w:spacing w:before="60"/>
      <w:outlineLvl w:val="5"/>
    </w:pPr>
    <w:rPr>
      <w:color w:val="918585"/>
      <w:sz w:val="20"/>
    </w:rPr>
  </w:style>
  <w:style w:type="paragraph" w:styleId="Heading7">
    <w:name w:val="heading 7"/>
    <w:basedOn w:val="Normal"/>
    <w:next w:val="Normal"/>
    <w:link w:val="Heading7Char"/>
    <w:qFormat/>
    <w:rsid w:val="00DF63E2"/>
    <w:pPr>
      <w:ind w:left="720"/>
      <w:outlineLvl w:val="6"/>
    </w:pPr>
    <w:rPr>
      <w:i/>
    </w:rPr>
  </w:style>
  <w:style w:type="paragraph" w:styleId="Heading8">
    <w:name w:val="heading 8"/>
    <w:basedOn w:val="Normal"/>
    <w:next w:val="Normal"/>
    <w:link w:val="Heading8Char"/>
    <w:qFormat/>
    <w:rsid w:val="00DF63E2"/>
    <w:pPr>
      <w:ind w:left="720"/>
      <w:outlineLvl w:val="7"/>
    </w:pPr>
    <w:rPr>
      <w:i/>
    </w:rPr>
  </w:style>
  <w:style w:type="paragraph" w:styleId="Heading9">
    <w:name w:val="heading 9"/>
    <w:basedOn w:val="Normal"/>
    <w:next w:val="Normal"/>
    <w:link w:val="Heading9Char"/>
    <w:qFormat/>
    <w:rsid w:val="00DF63E2"/>
    <w:pPr>
      <w:ind w:left="720"/>
      <w:outlineLvl w:val="8"/>
    </w:pPr>
    <w:rPr>
      <w:i/>
    </w:rPr>
  </w:style>
  <w:style w:type="character" w:default="1" w:styleId="DefaultParagraphFont">
    <w:name w:val="Default Paragraph Font"/>
    <w:uiPriority w:val="1"/>
    <w:unhideWhenUsed/>
    <w:rsid w:val="00DF63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63E2"/>
  </w:style>
  <w:style w:type="character" w:customStyle="1" w:styleId="Heading1Char">
    <w:name w:val="Heading 1 Char"/>
    <w:basedOn w:val="DefaultParagraphFont"/>
    <w:link w:val="Heading1"/>
    <w:rsid w:val="00DF63E2"/>
    <w:rPr>
      <w:rFonts w:ascii="Times New Roman" w:eastAsia="Times New Roman" w:hAnsi="Times New Roman" w:cs="Times New Roman"/>
      <w:b/>
      <w:sz w:val="32"/>
      <w:szCs w:val="20"/>
      <w:lang w:eastAsia="en-US"/>
    </w:rPr>
  </w:style>
  <w:style w:type="paragraph" w:styleId="BodyText">
    <w:name w:val="Body Text"/>
    <w:basedOn w:val="Normal"/>
    <w:link w:val="BodyTextChar"/>
    <w:rsid w:val="00DF63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63E2"/>
    <w:rPr>
      <w:rFonts w:ascii="Times New Roman" w:eastAsia="Times New Roman" w:hAnsi="Times New Roman" w:cs="Times New Roman"/>
      <w:sz w:val="24"/>
      <w:lang w:eastAsia="en-US"/>
    </w:rPr>
  </w:style>
  <w:style w:type="paragraph" w:styleId="List">
    <w:name w:val="List"/>
    <w:basedOn w:val="BodyText"/>
    <w:next w:val="BodyText"/>
    <w:rsid w:val="00DF63E2"/>
    <w:pPr>
      <w:tabs>
        <w:tab w:val="left" w:pos="340"/>
      </w:tabs>
      <w:spacing w:before="60" w:after="60"/>
      <w:ind w:left="340" w:hanging="340"/>
    </w:pPr>
  </w:style>
  <w:style w:type="paragraph" w:styleId="ListBullet">
    <w:name w:val="List Bullet"/>
    <w:basedOn w:val="List"/>
    <w:rsid w:val="00DF63E2"/>
    <w:pPr>
      <w:numPr>
        <w:numId w:val="12"/>
      </w:numPr>
      <w:tabs>
        <w:tab w:val="clear" w:pos="340"/>
      </w:tabs>
      <w:spacing w:before="40" w:after="40"/>
    </w:pPr>
  </w:style>
  <w:style w:type="character" w:customStyle="1" w:styleId="SpecialBold">
    <w:name w:val="Special Bold"/>
    <w:basedOn w:val="DefaultParagraphFont"/>
    <w:rsid w:val="00DF63E2"/>
    <w:rPr>
      <w:b/>
      <w:spacing w:val="0"/>
    </w:rPr>
  </w:style>
  <w:style w:type="paragraph" w:styleId="ListBullet2">
    <w:name w:val="List Bullet 2"/>
    <w:basedOn w:val="List2"/>
    <w:rsid w:val="00DF63E2"/>
    <w:pPr>
      <w:numPr>
        <w:numId w:val="13"/>
      </w:numPr>
      <w:tabs>
        <w:tab w:val="clear" w:pos="680"/>
      </w:tabs>
    </w:pPr>
  </w:style>
  <w:style w:type="character" w:styleId="Emphasis">
    <w:name w:val="Emphasis"/>
    <w:basedOn w:val="DefaultParagraphFont"/>
    <w:qFormat/>
    <w:rsid w:val="00DF63E2"/>
    <w:rPr>
      <w:i/>
    </w:rPr>
  </w:style>
  <w:style w:type="paragraph" w:customStyle="1" w:styleId="SuperHeading">
    <w:name w:val="SuperHeading"/>
    <w:basedOn w:val="Normal"/>
    <w:rsid w:val="00DF63E2"/>
    <w:pPr>
      <w:spacing w:before="240" w:after="120"/>
      <w:outlineLvl w:val="0"/>
    </w:pPr>
    <w:rPr>
      <w:rFonts w:ascii="Times New Roman" w:hAnsi="Times New Roman"/>
      <w:b/>
      <w:sz w:val="32"/>
    </w:rPr>
  </w:style>
  <w:style w:type="paragraph" w:customStyle="1" w:styleId="AllowPageBreak">
    <w:name w:val="AllowPageBreak"/>
    <w:rsid w:val="00DF63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63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63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63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63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63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63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63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63E2"/>
    <w:rPr>
      <w:rFonts w:ascii="Courier New" w:eastAsia="Times New Roman" w:hAnsi="Courier New" w:cs="Times New Roman"/>
      <w:i/>
      <w:szCs w:val="20"/>
      <w:lang w:eastAsia="en-US"/>
    </w:rPr>
  </w:style>
  <w:style w:type="paragraph" w:customStyle="1" w:styleId="HeadingBase">
    <w:name w:val="Heading Base"/>
    <w:rsid w:val="00DF63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63E2"/>
    <w:pPr>
      <w:tabs>
        <w:tab w:val="right" w:leader="dot" w:pos="9072"/>
      </w:tabs>
      <w:ind w:left="567"/>
    </w:pPr>
    <w:rPr>
      <w:szCs w:val="22"/>
    </w:rPr>
  </w:style>
  <w:style w:type="paragraph" w:customStyle="1" w:styleId="TOCBase">
    <w:name w:val="TOC Base"/>
    <w:rsid w:val="00DF63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63E2"/>
    <w:pPr>
      <w:tabs>
        <w:tab w:val="right" w:leader="dot" w:pos="9072"/>
      </w:tabs>
      <w:spacing w:before="40" w:after="40"/>
      <w:ind w:left="284"/>
    </w:pPr>
    <w:rPr>
      <w:rFonts w:ascii="Times New Roman" w:hAnsi="Times New Roman"/>
    </w:rPr>
  </w:style>
  <w:style w:type="paragraph" w:styleId="TOC1">
    <w:name w:val="toc 1"/>
    <w:basedOn w:val="TOCBase"/>
    <w:next w:val="Normal"/>
    <w:rsid w:val="00DF63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63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63E2"/>
    <w:rPr>
      <w:rFonts w:ascii="Times New Roman" w:eastAsia="Times New Roman" w:hAnsi="Times New Roman" w:cs="Times New Roman"/>
      <w:sz w:val="16"/>
      <w:lang w:eastAsia="en-US"/>
    </w:rPr>
  </w:style>
  <w:style w:type="paragraph" w:styleId="Title">
    <w:name w:val="Title"/>
    <w:basedOn w:val="HeadingBase"/>
    <w:link w:val="TitleChar"/>
    <w:qFormat/>
    <w:rsid w:val="00DF63E2"/>
    <w:pPr>
      <w:spacing w:before="5040"/>
      <w:jc w:val="center"/>
    </w:pPr>
    <w:rPr>
      <w:sz w:val="48"/>
      <w:szCs w:val="72"/>
      <w:lang w:val="en-US"/>
    </w:rPr>
  </w:style>
  <w:style w:type="character" w:customStyle="1" w:styleId="TitleChar">
    <w:name w:val="Title Char"/>
    <w:basedOn w:val="DefaultParagraphFont"/>
    <w:link w:val="Title"/>
    <w:rsid w:val="00DF63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63E2"/>
    <w:pPr>
      <w:tabs>
        <w:tab w:val="left" w:pos="3600"/>
        <w:tab w:val="left" w:pos="3958"/>
      </w:tabs>
    </w:pPr>
  </w:style>
  <w:style w:type="paragraph" w:customStyle="1" w:styleId="Note">
    <w:name w:val="Note"/>
    <w:basedOn w:val="BodyText"/>
    <w:rsid w:val="00DF63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63E2"/>
    <w:pPr>
      <w:framePr w:wrap="auto" w:hAnchor="text" w:y="6049"/>
    </w:pPr>
    <w:rPr>
      <w:color w:val="000000"/>
      <w:sz w:val="40"/>
    </w:rPr>
  </w:style>
  <w:style w:type="paragraph" w:customStyle="1" w:styleId="TOCTitle">
    <w:name w:val="TOCTitle"/>
    <w:basedOn w:val="Heading1"/>
    <w:rsid w:val="00DF63E2"/>
    <w:pPr>
      <w:spacing w:after="240"/>
      <w:jc w:val="center"/>
      <w:outlineLvl w:val="9"/>
    </w:pPr>
    <w:rPr>
      <w:caps/>
    </w:rPr>
  </w:style>
  <w:style w:type="paragraph" w:customStyle="1" w:styleId="Version">
    <w:name w:val="Version"/>
    <w:rsid w:val="00DF63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63E2"/>
    <w:pPr>
      <w:keepNext w:val="0"/>
      <w:tabs>
        <w:tab w:val="right" w:pos="4176"/>
      </w:tabs>
      <w:ind w:left="198" w:hanging="198"/>
    </w:pPr>
    <w:rPr>
      <w:rFonts w:ascii="Garamond" w:hAnsi="Garamond"/>
    </w:rPr>
  </w:style>
  <w:style w:type="paragraph" w:styleId="IndexHeading">
    <w:name w:val="index heading"/>
    <w:basedOn w:val="Normal"/>
    <w:next w:val="Index1"/>
    <w:semiHidden/>
    <w:rsid w:val="00DF63E2"/>
    <w:pPr>
      <w:spacing w:before="120" w:after="120"/>
    </w:pPr>
    <w:rPr>
      <w:rFonts w:ascii="Arial" w:hAnsi="Arial"/>
      <w:b/>
      <w:color w:val="918585"/>
      <w:sz w:val="24"/>
    </w:rPr>
  </w:style>
  <w:style w:type="paragraph" w:styleId="Header">
    <w:name w:val="header"/>
    <w:basedOn w:val="Normal"/>
    <w:link w:val="HeaderChar"/>
    <w:rsid w:val="00DF63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63E2"/>
    <w:rPr>
      <w:rFonts w:ascii="Times New Roman" w:eastAsia="Times New Roman" w:hAnsi="Times New Roman" w:cs="Times New Roman"/>
      <w:sz w:val="16"/>
      <w:szCs w:val="20"/>
      <w:lang w:val="en-GB" w:eastAsia="en-US"/>
    </w:rPr>
  </w:style>
  <w:style w:type="paragraph" w:customStyle="1" w:styleId="Chapter">
    <w:name w:val="Chapter"/>
    <w:basedOn w:val="Normal"/>
    <w:rsid w:val="00DF63E2"/>
    <w:pPr>
      <w:spacing w:before="240"/>
    </w:pPr>
    <w:rPr>
      <w:rFonts w:ascii="Times New Roman" w:hAnsi="Times New Roman"/>
      <w:smallCaps/>
      <w:spacing w:val="80"/>
      <w:sz w:val="28"/>
    </w:rPr>
  </w:style>
  <w:style w:type="paragraph" w:customStyle="1" w:styleId="InChapter">
    <w:name w:val="InChapter"/>
    <w:basedOn w:val="Heading3"/>
    <w:rsid w:val="00DF63E2"/>
    <w:pPr>
      <w:spacing w:after="240"/>
      <w:outlineLvl w:val="9"/>
    </w:pPr>
    <w:rPr>
      <w:noProof/>
    </w:rPr>
  </w:style>
  <w:style w:type="paragraph" w:styleId="Index2">
    <w:name w:val="index 2"/>
    <w:basedOn w:val="Normal"/>
    <w:next w:val="Normal"/>
    <w:semiHidden/>
    <w:rsid w:val="00DF63E2"/>
    <w:pPr>
      <w:tabs>
        <w:tab w:val="right" w:pos="4176"/>
      </w:tabs>
      <w:ind w:left="568" w:hanging="284"/>
    </w:pPr>
    <w:rPr>
      <w:rFonts w:ascii="Garamond" w:hAnsi="Garamond"/>
    </w:rPr>
  </w:style>
  <w:style w:type="paragraph" w:customStyle="1" w:styleId="Byline">
    <w:name w:val="Byline"/>
    <w:rsid w:val="00DF63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63E2"/>
    <w:pPr>
      <w:tabs>
        <w:tab w:val="clear" w:pos="3600"/>
        <w:tab w:val="clear" w:pos="3958"/>
      </w:tabs>
      <w:jc w:val="right"/>
    </w:pPr>
  </w:style>
  <w:style w:type="paragraph" w:styleId="Caption">
    <w:name w:val="caption"/>
    <w:basedOn w:val="BodyText"/>
    <w:next w:val="Normal"/>
    <w:qFormat/>
    <w:rsid w:val="00DF63E2"/>
    <w:pPr>
      <w:framePr w:w="2268" w:hSpace="181" w:vSpace="181" w:wrap="around" w:vAnchor="text" w:hAnchor="page" w:x="1135" w:y="285" w:anchorLock="1"/>
    </w:pPr>
    <w:rPr>
      <w:i/>
    </w:rPr>
  </w:style>
  <w:style w:type="paragraph" w:customStyle="1" w:styleId="MiniTOCTitle">
    <w:name w:val="MiniTOCTitle"/>
    <w:basedOn w:val="Heading4"/>
    <w:rsid w:val="00DF63E2"/>
    <w:pPr>
      <w:spacing w:before="240"/>
      <w:outlineLvl w:val="9"/>
    </w:pPr>
    <w:rPr>
      <w:noProof/>
      <w:sz w:val="24"/>
    </w:rPr>
  </w:style>
  <w:style w:type="paragraph" w:customStyle="1" w:styleId="MiniTOCItem">
    <w:name w:val="MiniTOCItem"/>
    <w:basedOn w:val="ListBullet"/>
    <w:rsid w:val="00DF63E2"/>
    <w:pPr>
      <w:numPr>
        <w:numId w:val="0"/>
      </w:numPr>
      <w:tabs>
        <w:tab w:val="right" w:leader="dot" w:pos="6521"/>
      </w:tabs>
      <w:spacing w:before="0" w:after="0"/>
    </w:pPr>
  </w:style>
  <w:style w:type="paragraph" w:customStyle="1" w:styleId="TOFTitle">
    <w:name w:val="TOFTitle"/>
    <w:basedOn w:val="TOCTitle"/>
    <w:rsid w:val="00DF63E2"/>
  </w:style>
  <w:style w:type="paragraph" w:styleId="TableofFigures">
    <w:name w:val="table of figures"/>
    <w:basedOn w:val="Normal"/>
    <w:next w:val="Normal"/>
    <w:semiHidden/>
    <w:rsid w:val="00DF63E2"/>
    <w:pPr>
      <w:tabs>
        <w:tab w:val="right" w:leader="dot" w:pos="9072"/>
      </w:tabs>
      <w:ind w:left="970" w:hanging="403"/>
    </w:pPr>
    <w:rPr>
      <w:rFonts w:ascii="Times New Roman" w:hAnsi="Times New Roman"/>
      <w:b/>
    </w:rPr>
  </w:style>
  <w:style w:type="paragraph" w:styleId="ListNumber">
    <w:name w:val="List Number"/>
    <w:basedOn w:val="List"/>
    <w:rsid w:val="00DF63E2"/>
    <w:pPr>
      <w:numPr>
        <w:numId w:val="15"/>
      </w:numPr>
      <w:tabs>
        <w:tab w:val="clear" w:pos="340"/>
      </w:tabs>
    </w:pPr>
  </w:style>
  <w:style w:type="character" w:customStyle="1" w:styleId="WingdingSymbols">
    <w:name w:val="Wingding Symbols"/>
    <w:rsid w:val="00DF63E2"/>
    <w:rPr>
      <w:rFonts w:ascii="Wingdings" w:hAnsi="Wingdings"/>
    </w:rPr>
  </w:style>
  <w:style w:type="paragraph" w:customStyle="1" w:styleId="TableHeading">
    <w:name w:val="Table Heading"/>
    <w:basedOn w:val="HeadingBase"/>
    <w:rsid w:val="00DF63E2"/>
    <w:pPr>
      <w:keepLines/>
      <w:pBdr>
        <w:bottom w:val="single" w:sz="6" w:space="1" w:color="918585"/>
      </w:pBdr>
      <w:spacing w:before="240"/>
    </w:pPr>
  </w:style>
  <w:style w:type="character" w:customStyle="1" w:styleId="HotSpot">
    <w:name w:val="HotSpot"/>
    <w:rsid w:val="00DF63E2"/>
    <w:rPr>
      <w:color w:val="0033CC"/>
      <w:u w:val="none"/>
    </w:rPr>
  </w:style>
  <w:style w:type="paragraph" w:customStyle="1" w:styleId="BodyTextRight">
    <w:name w:val="Body Text Right"/>
    <w:basedOn w:val="BodyText"/>
    <w:rsid w:val="00DF63E2"/>
    <w:pPr>
      <w:spacing w:before="0" w:after="0"/>
      <w:jc w:val="right"/>
    </w:pPr>
  </w:style>
  <w:style w:type="paragraph" w:styleId="Index3">
    <w:name w:val="index 3"/>
    <w:basedOn w:val="ListNumber2"/>
    <w:next w:val="Normal"/>
    <w:semiHidden/>
    <w:rsid w:val="00DF63E2"/>
    <w:pPr>
      <w:numPr>
        <w:numId w:val="0"/>
      </w:numPr>
      <w:tabs>
        <w:tab w:val="right" w:leader="dot" w:pos="4176"/>
      </w:tabs>
    </w:pPr>
  </w:style>
  <w:style w:type="paragraph" w:styleId="ListNumber2">
    <w:name w:val="List Number 2"/>
    <w:basedOn w:val="List2"/>
    <w:rsid w:val="00DF63E2"/>
    <w:pPr>
      <w:numPr>
        <w:numId w:val="10"/>
      </w:numPr>
      <w:tabs>
        <w:tab w:val="clear" w:pos="1060"/>
      </w:tabs>
    </w:pPr>
  </w:style>
  <w:style w:type="paragraph" w:customStyle="1" w:styleId="MarginNote">
    <w:name w:val="Margin Note"/>
    <w:basedOn w:val="BodyText"/>
    <w:rsid w:val="00DF63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63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63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63E2"/>
    <w:rPr>
      <w:sz w:val="32"/>
    </w:rPr>
  </w:style>
  <w:style w:type="paragraph" w:customStyle="1" w:styleId="HeadingProcedure">
    <w:name w:val="Heading Procedure"/>
    <w:basedOn w:val="HeadingBase"/>
    <w:next w:val="Normal"/>
    <w:rsid w:val="00DF63E2"/>
    <w:pPr>
      <w:tabs>
        <w:tab w:val="left" w:pos="0"/>
      </w:tabs>
      <w:spacing w:before="120" w:after="60"/>
    </w:pPr>
    <w:rPr>
      <w:i/>
      <w:color w:val="918585"/>
      <w:sz w:val="22"/>
    </w:rPr>
  </w:style>
  <w:style w:type="paragraph" w:customStyle="1" w:styleId="TableBodyText">
    <w:name w:val="Table Body Text"/>
    <w:basedOn w:val="BodyText"/>
    <w:rsid w:val="00DF63E2"/>
    <w:pPr>
      <w:spacing w:before="60" w:after="60"/>
    </w:pPr>
  </w:style>
  <w:style w:type="paragraph" w:styleId="ListContinue">
    <w:name w:val="List Continue"/>
    <w:basedOn w:val="List"/>
    <w:rsid w:val="00DF63E2"/>
    <w:pPr>
      <w:ind w:firstLine="0"/>
    </w:pPr>
  </w:style>
  <w:style w:type="paragraph" w:customStyle="1" w:styleId="ListNote">
    <w:name w:val="List Note"/>
    <w:basedOn w:val="List"/>
    <w:rsid w:val="00DF63E2"/>
    <w:pPr>
      <w:pBdr>
        <w:top w:val="single" w:sz="6" w:space="2" w:color="918585"/>
        <w:bottom w:val="single" w:sz="6" w:space="2" w:color="918585"/>
      </w:pBdr>
      <w:tabs>
        <w:tab w:val="left" w:pos="1021"/>
      </w:tabs>
      <w:ind w:firstLine="0"/>
    </w:pPr>
  </w:style>
  <w:style w:type="paragraph" w:customStyle="1" w:styleId="Warning">
    <w:name w:val="Warning"/>
    <w:basedOn w:val="BodyText"/>
    <w:rsid w:val="00DF63E2"/>
    <w:pPr>
      <w:shd w:val="clear" w:color="auto" w:fill="D9D9D9"/>
      <w:tabs>
        <w:tab w:val="left" w:pos="992"/>
      </w:tabs>
      <w:ind w:left="119" w:right="119"/>
    </w:pPr>
    <w:rPr>
      <w:sz w:val="20"/>
    </w:rPr>
  </w:style>
  <w:style w:type="paragraph" w:customStyle="1" w:styleId="MarginIcons">
    <w:name w:val="Margin Icons"/>
    <w:basedOn w:val="BodyText"/>
    <w:rsid w:val="00DF63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63E2"/>
    <w:rPr>
      <w:rFonts w:ascii="Courier New" w:hAnsi="Courier New"/>
    </w:rPr>
  </w:style>
  <w:style w:type="paragraph" w:customStyle="1" w:styleId="NoteBullet">
    <w:name w:val="Note Bullet"/>
    <w:basedOn w:val="Note"/>
    <w:rsid w:val="00DF63E2"/>
    <w:pPr>
      <w:tabs>
        <w:tab w:val="clear" w:pos="680"/>
      </w:tabs>
      <w:spacing w:before="60" w:after="60"/>
    </w:pPr>
  </w:style>
  <w:style w:type="paragraph" w:customStyle="1" w:styleId="SubHeading2">
    <w:name w:val="SubHeading2"/>
    <w:basedOn w:val="HeadingBase"/>
    <w:rsid w:val="00DF63E2"/>
    <w:pPr>
      <w:spacing w:before="240" w:after="60"/>
    </w:pPr>
    <w:rPr>
      <w:sz w:val="20"/>
    </w:rPr>
  </w:style>
  <w:style w:type="paragraph" w:customStyle="1" w:styleId="SubHeading1">
    <w:name w:val="SubHeading1"/>
    <w:basedOn w:val="HeadingBase"/>
    <w:rsid w:val="00DF63E2"/>
    <w:pPr>
      <w:spacing w:before="240" w:after="60"/>
    </w:pPr>
    <w:rPr>
      <w:color w:val="918585"/>
      <w:sz w:val="22"/>
    </w:rPr>
  </w:style>
  <w:style w:type="paragraph" w:customStyle="1" w:styleId="SideHeading">
    <w:name w:val="Side Heading"/>
    <w:basedOn w:val="HeadingBase"/>
    <w:rsid w:val="00DF63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63E2"/>
    <w:pPr>
      <w:tabs>
        <w:tab w:val="num" w:pos="360"/>
      </w:tabs>
    </w:pPr>
  </w:style>
  <w:style w:type="paragraph" w:styleId="PlainText">
    <w:name w:val="Plain Text"/>
    <w:basedOn w:val="Normal"/>
    <w:link w:val="PlainTextChar"/>
    <w:rsid w:val="00DF63E2"/>
    <w:rPr>
      <w:sz w:val="20"/>
    </w:rPr>
  </w:style>
  <w:style w:type="character" w:customStyle="1" w:styleId="PlainTextChar">
    <w:name w:val="Plain Text Char"/>
    <w:basedOn w:val="DefaultParagraphFont"/>
    <w:link w:val="PlainText"/>
    <w:rsid w:val="00DF63E2"/>
    <w:rPr>
      <w:rFonts w:ascii="Courier New" w:eastAsia="Times New Roman" w:hAnsi="Courier New" w:cs="Times New Roman"/>
      <w:sz w:val="20"/>
      <w:szCs w:val="20"/>
      <w:lang w:eastAsia="en-US"/>
    </w:rPr>
  </w:style>
  <w:style w:type="character" w:customStyle="1" w:styleId="MenuOption">
    <w:name w:val="Menu Option"/>
    <w:basedOn w:val="DefaultParagraphFont"/>
    <w:rsid w:val="00DF63E2"/>
    <w:rPr>
      <w:b/>
      <w:smallCaps/>
    </w:rPr>
  </w:style>
  <w:style w:type="paragraph" w:customStyle="1" w:styleId="TableListNumber">
    <w:name w:val="Table List Number"/>
    <w:basedOn w:val="ListNumber"/>
    <w:rsid w:val="00DF63E2"/>
    <w:pPr>
      <w:numPr>
        <w:numId w:val="0"/>
      </w:numPr>
    </w:pPr>
  </w:style>
  <w:style w:type="paragraph" w:styleId="TOC4">
    <w:name w:val="toc 4"/>
    <w:basedOn w:val="TOCBase"/>
    <w:next w:val="Normal"/>
    <w:semiHidden/>
    <w:rsid w:val="00DF63E2"/>
    <w:pPr>
      <w:tabs>
        <w:tab w:val="right" w:leader="dot" w:pos="9071"/>
      </w:tabs>
      <w:ind w:left="1701"/>
    </w:pPr>
  </w:style>
  <w:style w:type="paragraph" w:customStyle="1" w:styleId="ListAlpha">
    <w:name w:val="List Alpha"/>
    <w:basedOn w:val="List"/>
    <w:rsid w:val="00DF63E2"/>
    <w:pPr>
      <w:numPr>
        <w:numId w:val="9"/>
      </w:numPr>
    </w:pPr>
  </w:style>
  <w:style w:type="paragraph" w:customStyle="1" w:styleId="ListAlpha2">
    <w:name w:val="List Alpha 2"/>
    <w:basedOn w:val="List2"/>
    <w:rsid w:val="00DF63E2"/>
    <w:pPr>
      <w:numPr>
        <w:numId w:val="8"/>
      </w:numPr>
    </w:pPr>
  </w:style>
  <w:style w:type="paragraph" w:styleId="List2">
    <w:name w:val="List 2"/>
    <w:basedOn w:val="BodyText"/>
    <w:rsid w:val="00DF63E2"/>
    <w:pPr>
      <w:tabs>
        <w:tab w:val="left" w:pos="680"/>
      </w:tabs>
      <w:spacing w:before="60" w:after="60"/>
      <w:ind w:left="680" w:hanging="340"/>
    </w:pPr>
  </w:style>
  <w:style w:type="paragraph" w:styleId="List3">
    <w:name w:val="List 3"/>
    <w:basedOn w:val="BodyText"/>
    <w:rsid w:val="00DF63E2"/>
    <w:pPr>
      <w:tabs>
        <w:tab w:val="left" w:pos="1021"/>
      </w:tabs>
      <w:spacing w:before="60" w:after="60"/>
      <w:ind w:left="1020" w:hanging="340"/>
    </w:pPr>
  </w:style>
  <w:style w:type="paragraph" w:styleId="List4">
    <w:name w:val="List 4"/>
    <w:basedOn w:val="BodyText"/>
    <w:rsid w:val="00DF63E2"/>
    <w:pPr>
      <w:tabs>
        <w:tab w:val="left" w:pos="1361"/>
      </w:tabs>
      <w:spacing w:before="60" w:after="60"/>
      <w:ind w:left="1361" w:hanging="340"/>
    </w:pPr>
  </w:style>
  <w:style w:type="paragraph" w:styleId="List5">
    <w:name w:val="List 5"/>
    <w:basedOn w:val="BodyText"/>
    <w:rsid w:val="00DF63E2"/>
    <w:pPr>
      <w:tabs>
        <w:tab w:val="left" w:pos="1701"/>
      </w:tabs>
      <w:spacing w:before="60" w:after="60"/>
      <w:ind w:left="1701" w:hanging="340"/>
    </w:pPr>
  </w:style>
  <w:style w:type="paragraph" w:styleId="ListBullet3">
    <w:name w:val="List Bullet 3"/>
    <w:basedOn w:val="List3"/>
    <w:rsid w:val="00DF63E2"/>
    <w:pPr>
      <w:numPr>
        <w:numId w:val="14"/>
      </w:numPr>
      <w:tabs>
        <w:tab w:val="clear" w:pos="1021"/>
      </w:tabs>
      <w:ind w:left="1037" w:hanging="357"/>
    </w:pPr>
  </w:style>
  <w:style w:type="paragraph" w:styleId="ListBullet4">
    <w:name w:val="List Bullet 4"/>
    <w:basedOn w:val="List4"/>
    <w:rsid w:val="00DF63E2"/>
    <w:pPr>
      <w:numPr>
        <w:numId w:val="3"/>
      </w:numPr>
      <w:tabs>
        <w:tab w:val="clear" w:pos="1361"/>
      </w:tabs>
    </w:pPr>
  </w:style>
  <w:style w:type="paragraph" w:styleId="ListBullet5">
    <w:name w:val="List Bullet 5"/>
    <w:basedOn w:val="List5"/>
    <w:rsid w:val="00DF63E2"/>
    <w:pPr>
      <w:numPr>
        <w:numId w:val="4"/>
      </w:numPr>
    </w:pPr>
  </w:style>
  <w:style w:type="paragraph" w:styleId="ListContinue2">
    <w:name w:val="List Continue 2"/>
    <w:basedOn w:val="List2"/>
    <w:rsid w:val="00DF63E2"/>
    <w:pPr>
      <w:ind w:firstLine="0"/>
    </w:pPr>
  </w:style>
  <w:style w:type="paragraph" w:styleId="ListContinue3">
    <w:name w:val="List Continue 3"/>
    <w:basedOn w:val="List3"/>
    <w:rsid w:val="00DF63E2"/>
    <w:pPr>
      <w:ind w:left="1021" w:firstLine="0"/>
    </w:pPr>
  </w:style>
  <w:style w:type="paragraph" w:styleId="ListContinue4">
    <w:name w:val="List Continue 4"/>
    <w:basedOn w:val="List4"/>
    <w:rsid w:val="00DF63E2"/>
    <w:pPr>
      <w:ind w:firstLine="0"/>
    </w:pPr>
  </w:style>
  <w:style w:type="paragraph" w:styleId="ListContinue5">
    <w:name w:val="List Continue 5"/>
    <w:basedOn w:val="List5"/>
    <w:rsid w:val="00DF63E2"/>
    <w:pPr>
      <w:ind w:firstLine="0"/>
    </w:pPr>
  </w:style>
  <w:style w:type="paragraph" w:styleId="ListNumber3">
    <w:name w:val="List Number 3"/>
    <w:basedOn w:val="List3"/>
    <w:rsid w:val="00DF63E2"/>
    <w:pPr>
      <w:numPr>
        <w:numId w:val="5"/>
      </w:numPr>
    </w:pPr>
  </w:style>
  <w:style w:type="paragraph" w:styleId="ListNumber4">
    <w:name w:val="List Number 4"/>
    <w:basedOn w:val="List4"/>
    <w:rsid w:val="00DF63E2"/>
    <w:pPr>
      <w:numPr>
        <w:numId w:val="6"/>
      </w:numPr>
    </w:pPr>
  </w:style>
  <w:style w:type="paragraph" w:styleId="ListNumber5">
    <w:name w:val="List Number 5"/>
    <w:basedOn w:val="List5"/>
    <w:rsid w:val="00DF63E2"/>
    <w:pPr>
      <w:numPr>
        <w:numId w:val="7"/>
      </w:numPr>
    </w:pPr>
  </w:style>
  <w:style w:type="paragraph" w:styleId="BlockText">
    <w:name w:val="Block Text"/>
    <w:basedOn w:val="Normal"/>
    <w:rsid w:val="00DF63E2"/>
    <w:pPr>
      <w:spacing w:after="120"/>
      <w:ind w:left="1440" w:right="1440"/>
    </w:pPr>
  </w:style>
  <w:style w:type="character" w:customStyle="1" w:styleId="Subscript">
    <w:name w:val="Subscript"/>
    <w:basedOn w:val="DefaultParagraphFont"/>
    <w:rsid w:val="00DF63E2"/>
    <w:rPr>
      <w:sz w:val="16"/>
      <w:vertAlign w:val="subscript"/>
    </w:rPr>
  </w:style>
  <w:style w:type="character" w:customStyle="1" w:styleId="Superscript">
    <w:name w:val="Superscript"/>
    <w:basedOn w:val="DefaultParagraphFont"/>
    <w:rsid w:val="00DF63E2"/>
    <w:rPr>
      <w:sz w:val="16"/>
      <w:vertAlign w:val="superscript"/>
    </w:rPr>
  </w:style>
  <w:style w:type="character" w:customStyle="1" w:styleId="Symbols">
    <w:name w:val="Symbols"/>
    <w:basedOn w:val="DefaultParagraphFont"/>
    <w:rsid w:val="00DF63E2"/>
    <w:rPr>
      <w:rFonts w:ascii="Symbol" w:hAnsi="Symbol"/>
    </w:rPr>
  </w:style>
  <w:style w:type="character" w:customStyle="1" w:styleId="MenuOptions">
    <w:name w:val="Menu Options"/>
    <w:basedOn w:val="DefaultParagraphFont"/>
    <w:rsid w:val="00DF63E2"/>
    <w:rPr>
      <w:rFonts w:ascii="Arial Narrow" w:hAnsi="Arial Narrow"/>
      <w:smallCaps/>
    </w:rPr>
  </w:style>
  <w:style w:type="character" w:customStyle="1" w:styleId="Buttons">
    <w:name w:val="Buttons"/>
    <w:basedOn w:val="DefaultParagraphFont"/>
    <w:rsid w:val="00DF63E2"/>
    <w:rPr>
      <w:b/>
    </w:rPr>
  </w:style>
  <w:style w:type="character" w:customStyle="1" w:styleId="Underlined">
    <w:name w:val="Underlined"/>
    <w:basedOn w:val="DefaultParagraphFont"/>
    <w:rsid w:val="00DF63E2"/>
    <w:rPr>
      <w:u w:val="single"/>
    </w:rPr>
  </w:style>
  <w:style w:type="paragraph" w:customStyle="1" w:styleId="TableBodyTextRight">
    <w:name w:val="Table Body Text Right"/>
    <w:basedOn w:val="TableBodyText"/>
    <w:rsid w:val="00DF63E2"/>
    <w:pPr>
      <w:widowControl w:val="0"/>
      <w:autoSpaceDE w:val="0"/>
      <w:autoSpaceDN w:val="0"/>
      <w:adjustRightInd w:val="0"/>
      <w:jc w:val="right"/>
    </w:pPr>
    <w:rPr>
      <w:rFonts w:cs="Arial"/>
      <w:szCs w:val="18"/>
    </w:rPr>
  </w:style>
  <w:style w:type="paragraph" w:customStyle="1" w:styleId="CopyrightText">
    <w:name w:val="Copyright Text"/>
    <w:basedOn w:val="BodyText"/>
    <w:rsid w:val="00DF63E2"/>
    <w:rPr>
      <w:sz w:val="18"/>
    </w:rPr>
  </w:style>
  <w:style w:type="paragraph" w:customStyle="1" w:styleId="BodySmallRight">
    <w:name w:val="Body Small Right"/>
    <w:basedOn w:val="BodyTextRight"/>
    <w:rsid w:val="00DF63E2"/>
    <w:rPr>
      <w:sz w:val="18"/>
      <w:szCs w:val="18"/>
    </w:rPr>
  </w:style>
  <w:style w:type="paragraph" w:customStyle="1" w:styleId="MarginEdition">
    <w:name w:val="Margin Edition"/>
    <w:basedOn w:val="MarginNote"/>
    <w:rsid w:val="00DF63E2"/>
    <w:pPr>
      <w:spacing w:before="0" w:after="0"/>
    </w:pPr>
    <w:rPr>
      <w:rFonts w:ascii="Times New Roman" w:hAnsi="Times New Roman"/>
      <w:color w:val="999999"/>
    </w:rPr>
  </w:style>
  <w:style w:type="paragraph" w:customStyle="1" w:styleId="Spacer">
    <w:name w:val="Spacer"/>
    <w:basedOn w:val="Normal"/>
    <w:rsid w:val="00DF63E2"/>
    <w:rPr>
      <w:sz w:val="2"/>
      <w:szCs w:val="2"/>
    </w:rPr>
  </w:style>
  <w:style w:type="character" w:customStyle="1" w:styleId="Small">
    <w:name w:val="Small"/>
    <w:basedOn w:val="DefaultParagraphFont"/>
    <w:rsid w:val="00DF63E2"/>
    <w:rPr>
      <w:sz w:val="16"/>
    </w:rPr>
  </w:style>
  <w:style w:type="paragraph" w:customStyle="1" w:styleId="WideTable">
    <w:name w:val="Wide Table"/>
    <w:basedOn w:val="Normal"/>
    <w:rsid w:val="00DF63E2"/>
    <w:pPr>
      <w:ind w:left="-1418"/>
    </w:pPr>
    <w:rPr>
      <w:sz w:val="2"/>
      <w:szCs w:val="2"/>
    </w:rPr>
  </w:style>
  <w:style w:type="character" w:styleId="PageNumber">
    <w:name w:val="page number"/>
    <w:basedOn w:val="DefaultParagraphFont"/>
    <w:rsid w:val="00DF63E2"/>
  </w:style>
  <w:style w:type="paragraph" w:styleId="Quote">
    <w:name w:val="Quote"/>
    <w:basedOn w:val="Heading1"/>
    <w:link w:val="QuoteChar"/>
    <w:qFormat/>
    <w:rsid w:val="00DF63E2"/>
    <w:rPr>
      <w:b w:val="0"/>
      <w:sz w:val="72"/>
      <w:szCs w:val="72"/>
      <w:lang w:val="en-NZ"/>
    </w:rPr>
  </w:style>
  <w:style w:type="character" w:customStyle="1" w:styleId="QuoteChar">
    <w:name w:val="Quote Char"/>
    <w:basedOn w:val="DefaultParagraphFont"/>
    <w:link w:val="Quote"/>
    <w:rsid w:val="00DF63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63E2"/>
    <w:pPr>
      <w:pageBreakBefore/>
    </w:pPr>
  </w:style>
  <w:style w:type="paragraph" w:customStyle="1" w:styleId="Border">
    <w:name w:val="Border"/>
    <w:basedOn w:val="Normal"/>
    <w:qFormat/>
    <w:rsid w:val="00DF63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63E2"/>
    <w:rPr>
      <w:b/>
      <w:bCs/>
      <w:i/>
      <w:iCs/>
      <w:color w:val="auto"/>
    </w:rPr>
  </w:style>
  <w:style w:type="paragraph" w:styleId="IntenseQuote">
    <w:name w:val="Intense Quote"/>
    <w:basedOn w:val="Normal"/>
    <w:next w:val="Normal"/>
    <w:link w:val="IntenseQuoteChar"/>
    <w:uiPriority w:val="30"/>
    <w:qFormat/>
    <w:rsid w:val="00DF63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63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63E2"/>
    <w:rPr>
      <w:smallCaps/>
      <w:color w:val="auto"/>
      <w:u w:val="single"/>
    </w:rPr>
  </w:style>
  <w:style w:type="character" w:styleId="IntenseReference">
    <w:name w:val="Intense Reference"/>
    <w:basedOn w:val="DefaultParagraphFont"/>
    <w:uiPriority w:val="32"/>
    <w:qFormat/>
    <w:rsid w:val="00DF63E2"/>
    <w:rPr>
      <w:b/>
      <w:bCs/>
      <w:smallCaps/>
      <w:color w:val="auto"/>
      <w:spacing w:val="5"/>
      <w:u w:val="single"/>
    </w:rPr>
  </w:style>
  <w:style w:type="paragraph" w:customStyle="1" w:styleId="2ColumnHeading">
    <w:name w:val="2Column Heading"/>
    <w:basedOn w:val="BodyText"/>
    <w:qFormat/>
    <w:rsid w:val="00DF63E2"/>
    <w:pPr>
      <w:spacing w:after="60"/>
      <w:ind w:left="-2268"/>
    </w:pPr>
    <w:rPr>
      <w:b/>
    </w:rPr>
  </w:style>
  <w:style w:type="paragraph" w:customStyle="1" w:styleId="Heading1TOC">
    <w:name w:val="Heading1 TOC"/>
    <w:basedOn w:val="Normal"/>
    <w:qFormat/>
    <w:rsid w:val="00DF63E2"/>
    <w:pPr>
      <w:spacing w:before="240" w:after="120"/>
    </w:pPr>
    <w:rPr>
      <w:rFonts w:ascii="Times New Roman" w:hAnsi="Times New Roman"/>
      <w:b/>
      <w:sz w:val="32"/>
    </w:rPr>
  </w:style>
  <w:style w:type="paragraph" w:customStyle="1" w:styleId="Heading2TOC">
    <w:name w:val="Heading2 TOC"/>
    <w:basedOn w:val="Normal"/>
    <w:qFormat/>
    <w:rsid w:val="00DF63E2"/>
    <w:pPr>
      <w:spacing w:before="240" w:after="60"/>
    </w:pPr>
    <w:rPr>
      <w:rFonts w:ascii="Times New Roman" w:hAnsi="Times New Roman"/>
      <w:b/>
      <w:sz w:val="28"/>
    </w:rPr>
  </w:style>
  <w:style w:type="character" w:customStyle="1" w:styleId="Underline">
    <w:name w:val="Underline"/>
    <w:basedOn w:val="DefaultParagraphFont"/>
    <w:qFormat/>
    <w:rsid w:val="00DF63E2"/>
    <w:rPr>
      <w:u w:val="single"/>
    </w:rPr>
  </w:style>
  <w:style w:type="character" w:customStyle="1" w:styleId="BoldandItalics">
    <w:name w:val="Bold and Italics"/>
    <w:qFormat/>
    <w:rsid w:val="00DF63E2"/>
    <w:rPr>
      <w:b/>
      <w:i/>
      <w:u w:val="none"/>
    </w:rPr>
  </w:style>
  <w:style w:type="paragraph" w:styleId="BalloonText">
    <w:name w:val="Balloon Text"/>
    <w:basedOn w:val="Normal"/>
    <w:link w:val="BalloonTextChar"/>
    <w:rsid w:val="00DF63E2"/>
    <w:rPr>
      <w:rFonts w:ascii="Tahoma" w:hAnsi="Tahoma" w:cs="Tahoma"/>
      <w:sz w:val="16"/>
      <w:szCs w:val="16"/>
    </w:rPr>
  </w:style>
  <w:style w:type="character" w:customStyle="1" w:styleId="BalloonTextChar">
    <w:name w:val="Balloon Text Char"/>
    <w:basedOn w:val="DefaultParagraphFont"/>
    <w:link w:val="BalloonText"/>
    <w:rsid w:val="00DF63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63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63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63E2"/>
    <w:rPr>
      <w:b/>
      <w:color w:val="660033"/>
      <w:spacing w:val="0"/>
    </w:rPr>
  </w:style>
  <w:style w:type="paragraph" w:customStyle="1" w:styleId="Nameditemlist">
    <w:name w:val="Named item list"/>
    <w:basedOn w:val="BodyText"/>
    <w:qFormat/>
    <w:rsid w:val="00DF63E2"/>
    <w:pPr>
      <w:tabs>
        <w:tab w:val="left" w:pos="2835"/>
      </w:tabs>
      <w:ind w:left="2835" w:hanging="2835"/>
    </w:pPr>
  </w:style>
  <w:style w:type="paragraph" w:customStyle="1" w:styleId="BodyTextnopadding">
    <w:name w:val="Body Text no padding"/>
    <w:basedOn w:val="BodyText"/>
    <w:qFormat/>
    <w:rsid w:val="00DF63E2"/>
    <w:pPr>
      <w:spacing w:before="0" w:after="0"/>
    </w:pPr>
  </w:style>
  <w:style w:type="paragraph" w:customStyle="1" w:styleId="BodyTextBold">
    <w:name w:val="Body Text Bold"/>
    <w:basedOn w:val="BodyText"/>
    <w:qFormat/>
    <w:rsid w:val="00DF63E2"/>
    <w:rPr>
      <w:b/>
    </w:rPr>
  </w:style>
  <w:style w:type="character" w:styleId="Hyperlink">
    <w:name w:val="Hyperlink"/>
    <w:basedOn w:val="DefaultParagraphFont"/>
    <w:uiPriority w:val="99"/>
    <w:unhideWhenUsed/>
    <w:rsid w:val="004C56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829</Words>
  <Characters>5337</Characters>
  <Application>Microsoft Office Word</Application>
  <DocSecurity>0</DocSecurity>
  <Lines>161</Lines>
  <Paragraphs>106</Paragraphs>
  <ScaleCrop>false</ScaleCrop>
  <Company>Author-it Software Corporation Ltd.</Company>
  <LinksUpToDate>false</LinksUpToDate>
  <CharactersWithSpaces>6060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CUADES304 Source and apply design industry knowledge</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2025-03-02T02:50:00Z</dcterms:created>
  <dcterms:modified xsi:type="dcterms:W3CDTF">2025-03-02T02:50:00Z</dcterms:modified>
</cp:coreProperties>
</file>