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780" w:rsidP="004F5780">
      <w:pPr>
        <w:pStyle w:val="Title"/>
      </w:pPr>
      <w:r>
        <w:fldChar w:fldCharType="begin"/>
      </w:r>
      <w:r>
        <w:instrText xml:space="preserve"> TITLE   \* MERGEFORMAT </w:instrText>
      </w:r>
      <w:r>
        <w:fldChar w:fldCharType="separate"/>
      </w:r>
      <w:r>
        <w:t>CUADAN619 Extend cultural dance performance skills to a professional level</w:t>
      </w:r>
      <w:r>
        <w:fldChar w:fldCharType="end"/>
      </w:r>
    </w:p>
    <w:p w:rsidR="004F5780" w:rsidP="004F5780">
      <w:pPr>
        <w:pStyle w:val="Version"/>
        <w:sectPr w:rsidSect="00A24F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FB7" w:rsidP="00A24FB7">
      <w:pPr>
        <w:pStyle w:val="SuperHeading"/>
      </w:pPr>
      <w:r w:rsidRPr="00A24FB7">
        <w:t>CUADAN619 Extend cultural dance performance skills to a professional level</w:t>
      </w:r>
    </w:p>
    <w:p w:rsidR="00000000" w:rsidRPr="00A24FB7" w:rsidP="00A24FB7">
      <w:pPr>
        <w:pStyle w:val="Heading1"/>
      </w:pPr>
      <w:bookmarkStart w:id="1" w:name="O_1141976"/>
      <w:bookmarkEnd w:id="1"/>
      <w:r w:rsidRPr="00A24FB7">
        <w:t>Modification History</w:t>
      </w:r>
    </w:p>
    <w:tbl>
      <w:tblPr>
        <w:tblW w:w="9522" w:type="dxa"/>
        <w:tblLayout w:type="fixed"/>
        <w:tblCellMar>
          <w:left w:w="62" w:type="dxa"/>
          <w:right w:w="62" w:type="dxa"/>
        </w:tblCellMar>
        <w:tblLook w:val="0000"/>
      </w:tblPr>
      <w:tblGrid>
        <w:gridCol w:w="2864"/>
        <w:gridCol w:w="6658"/>
      </w:tblGrid>
      <w:tr w:rsidTr="00A24FB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BodyText"/>
            </w:pPr>
            <w:r w:rsidRPr="00A24FB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rPr>
                <w:rStyle w:val="SpecialBold"/>
              </w:rPr>
              <w:t>Comments</w:t>
            </w:r>
          </w:p>
        </w:tc>
      </w:tr>
      <w:tr w:rsidTr="00A24FB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BodyText"/>
            </w:pPr>
            <w:r w:rsidRPr="00A24FB7">
              <w:t>This version first released with CUA Creative Arts and Culture Training Package Version 5.0.</w:t>
            </w:r>
          </w:p>
        </w:tc>
      </w:tr>
    </w:tbl>
    <w:p w:rsidR="00000000" w:rsidRPr="00A24FB7" w:rsidP="00A24FB7">
      <w:pPr>
        <w:pStyle w:val="BodyText"/>
      </w:pPr>
    </w:p>
    <w:p w:rsidR="00000000" w:rsidRPr="00A24FB7" w:rsidP="00A24FB7">
      <w:pPr>
        <w:pStyle w:val="AllowPageBreak"/>
      </w:pPr>
    </w:p>
    <w:p w:rsidR="00000000" w:rsidRPr="00A24FB7" w:rsidP="00A24FB7">
      <w:pPr>
        <w:pStyle w:val="Heading1"/>
      </w:pPr>
      <w:bookmarkStart w:id="2" w:name="O_1141981"/>
      <w:bookmarkEnd w:id="2"/>
      <w:r w:rsidRPr="00A24FB7">
        <w:t>Application</w:t>
      </w:r>
    </w:p>
    <w:p w:rsidR="00000000" w:rsidRPr="00A24FB7" w:rsidP="004F5780">
      <w:pPr>
        <w:pStyle w:val="BodyText"/>
      </w:pPr>
      <w:r w:rsidRPr="00A24FB7">
        <w:t>This unit describes the skills and knowledge required to prepare for and perform for an audience a cultural dance repertoire to a professional level. It includes critically evaluating performances and engaging in professional developme</w:t>
      </w:r>
      <w:r w:rsidRPr="00A24FB7">
        <w:t xml:space="preserve">nt. </w:t>
      </w:r>
    </w:p>
    <w:p w:rsidR="00000000" w:rsidRPr="00A24FB7" w:rsidP="004F5780">
      <w:pPr>
        <w:pStyle w:val="BodyText"/>
      </w:pPr>
      <w:r w:rsidRPr="00A24FB7">
        <w:t>The unit applies to those who are dancers and who are moving towards professional careers in contexts where advanced performance skills in cultural dance styles are required. Cultural dancing includes styles such as belly dancing, Irish dancing, Highl</w:t>
      </w:r>
      <w:r w:rsidRPr="00A24FB7">
        <w:t>and dancing, Spanish and Indian dancing, as well as character dance sequences in ballets. Performances could be in commercial, community or competitive settings and they would usually be performing as members of an ensemble and in some solo routines. At th</w:t>
      </w:r>
      <w:r w:rsidRPr="00A24FB7">
        <w:t>is level, individuals are constantly refining their technique and expression to produce performances that convey the mood and style of music through complex dance sequences. While some supervision and guidance are provided, they are expected to display a h</w:t>
      </w:r>
      <w:r w:rsidRPr="00A24FB7">
        <w:t>igh level of motivation and responsibility for themselves and others during live performances.</w:t>
      </w:r>
    </w:p>
    <w:p w:rsidR="00000000" w:rsidRPr="00A24FB7" w:rsidP="004F5780">
      <w:pPr>
        <w:pStyle w:val="BodyText"/>
      </w:pPr>
      <w:r w:rsidRPr="00A24FB7">
        <w:t>No licensing, legislative or certification requirements apply to this unit at the time of publication.</w:t>
      </w:r>
    </w:p>
    <w:p w:rsidR="00000000" w:rsidRPr="00A24FB7" w:rsidP="00A24FB7">
      <w:pPr>
        <w:pStyle w:val="Heading1"/>
      </w:pPr>
      <w:bookmarkStart w:id="3" w:name="O_1141980"/>
      <w:bookmarkEnd w:id="3"/>
      <w:r w:rsidRPr="00A24FB7">
        <w:t>Unit Sector</w:t>
      </w:r>
    </w:p>
    <w:p w:rsidR="00000000" w:rsidRPr="00A24FB7" w:rsidP="004F5780">
      <w:pPr>
        <w:pStyle w:val="BodyText"/>
      </w:pPr>
      <w:r w:rsidRPr="00A24FB7">
        <w:t>Performing arts – Dance</w:t>
      </w:r>
    </w:p>
    <w:p w:rsidR="00000000" w:rsidRPr="00A24FB7" w:rsidP="00A24FB7">
      <w:pPr>
        <w:pStyle w:val="Heading1"/>
      </w:pPr>
      <w:bookmarkStart w:id="4" w:name="O_1141979"/>
      <w:bookmarkEnd w:id="4"/>
      <w:r w:rsidRPr="00A24FB7">
        <w:t>Elements and Performance Criteria</w:t>
      </w:r>
    </w:p>
    <w:tbl>
      <w:tblPr>
        <w:tblW w:w="9568" w:type="dxa"/>
        <w:tblLayout w:type="fixed"/>
        <w:tblCellMar>
          <w:left w:w="62" w:type="dxa"/>
          <w:right w:w="62" w:type="dxa"/>
        </w:tblCellMar>
        <w:tblLook w:val="0000"/>
      </w:tblPr>
      <w:tblGrid>
        <w:gridCol w:w="2538"/>
        <w:gridCol w:w="7030"/>
      </w:tblGrid>
      <w:tr w:rsidTr="00A24FB7">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BodyText"/>
            </w:pPr>
            <w:r w:rsidRPr="00A24FB7">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rPr>
                <w:rStyle w:val="SpecialBold"/>
              </w:rPr>
              <w:t>PERFORMANCE CRITERIA</w:t>
            </w:r>
          </w:p>
        </w:tc>
      </w:tr>
      <w:tr w:rsidTr="00A24FB7">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BodyText"/>
            </w:pPr>
            <w:r w:rsidRPr="00A24FB7">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rPr>
                <w:rStyle w:val="Emphasis"/>
              </w:rPr>
              <w:t>Performance criteria describe the performance needed to demonstrate achievement of the element.</w:t>
            </w:r>
          </w:p>
        </w:tc>
      </w:tr>
      <w:tr w:rsidTr="00A24FB7">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List"/>
              <w:rPr>
                <w:lang w:val="en-NZ"/>
              </w:rPr>
            </w:pPr>
            <w:r w:rsidRPr="00A24FB7">
              <w:t>1. Prepare for rehearsals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List"/>
            </w:pPr>
            <w:r w:rsidRPr="00A24FB7">
              <w:t>1.1 Clarify intent of performance for intended audience and confirm required performance standard</w:t>
            </w:r>
          </w:p>
          <w:p w:rsidR="00000000" w:rsidRPr="00A24FB7" w:rsidP="00A24FB7">
            <w:pPr>
              <w:pStyle w:val="List"/>
            </w:pPr>
            <w:r w:rsidRPr="00A24FB7">
              <w:t xml:space="preserve">1.2 Discuss aspects of own role in performance, and set goals for development of cultural dance performance techniques with </w:t>
            </w:r>
            <w:r w:rsidRPr="00A24FB7">
              <w:t>required personnel</w:t>
            </w:r>
          </w:p>
          <w:p w:rsidR="00000000" w:rsidRPr="00A24FB7" w:rsidP="00A24FB7">
            <w:pPr>
              <w:pStyle w:val="List"/>
            </w:pPr>
            <w:r w:rsidRPr="00A24FB7">
              <w:t>1.3 Develop per</w:t>
            </w:r>
            <w:r w:rsidRPr="00A24FB7">
              <w:t>sonal practice plan for mastering cultural dance techniques according to required standard of performance</w:t>
            </w:r>
          </w:p>
          <w:p w:rsidR="00000000" w:rsidRPr="00A24FB7" w:rsidP="00A24FB7">
            <w:pPr>
              <w:pStyle w:val="List"/>
            </w:pPr>
            <w:r w:rsidRPr="00A24FB7">
              <w:t>1.4 Execute exercises and sequences in practice sessions that demonstrate complex techniques in required cultural dance style</w:t>
            </w:r>
          </w:p>
          <w:p w:rsidR="00000000" w:rsidRPr="00A24FB7" w:rsidP="00A24FB7">
            <w:pPr>
              <w:pStyle w:val="List"/>
            </w:pPr>
            <w:r w:rsidRPr="00A24FB7">
              <w:t xml:space="preserve">1.5 Review own progress </w:t>
            </w:r>
            <w:r w:rsidRPr="00A24FB7">
              <w:t xml:space="preserve">towards achieving performance standard in required cultural dance style </w:t>
            </w:r>
          </w:p>
          <w:p w:rsidR="00000000" w:rsidP="00A24FB7">
            <w:pPr>
              <w:pStyle w:val="List"/>
              <w:rPr>
                <w:lang w:val="en-NZ"/>
              </w:rPr>
            </w:pPr>
            <w:r w:rsidRPr="00A24FB7">
              <w:t>1.6 Seek and respond to constructive feedback and advice from required personnel in practice sessions</w:t>
            </w:r>
          </w:p>
        </w:tc>
      </w:tr>
      <w:tr w:rsidTr="00A24FB7">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List"/>
              <w:rPr>
                <w:lang w:val="en-NZ"/>
              </w:rPr>
            </w:pPr>
            <w:r w:rsidRPr="00A24FB7">
              <w:t>2. Rehearse cultural dance sequences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List"/>
            </w:pPr>
            <w:r w:rsidRPr="00A24FB7">
              <w:t>2.1 Communicate with other performers and r</w:t>
            </w:r>
            <w:r w:rsidRPr="00A24FB7">
              <w:t>equired personnel and contribute to a collaborative and constructive rehearsal atmosphere</w:t>
            </w:r>
          </w:p>
          <w:p w:rsidR="00000000" w:rsidRPr="00A24FB7" w:rsidP="00A24FB7">
            <w:pPr>
              <w:pStyle w:val="List"/>
            </w:pPr>
            <w:r w:rsidRPr="00A24FB7">
              <w:t>2.2 Respond to direction from others in required timeframe</w:t>
            </w:r>
          </w:p>
          <w:p w:rsidR="00000000" w:rsidRPr="00A24FB7" w:rsidP="00A24FB7">
            <w:pPr>
              <w:pStyle w:val="List"/>
            </w:pPr>
            <w:r w:rsidRPr="00A24FB7">
              <w:t xml:space="preserve">2.3 Practise and rehearse cultural dance sequences according to required performance standard </w:t>
            </w:r>
          </w:p>
          <w:p w:rsidR="00000000" w:rsidRPr="00A24FB7" w:rsidP="00A24FB7">
            <w:pPr>
              <w:pStyle w:val="List"/>
            </w:pPr>
            <w:r w:rsidRPr="00A24FB7">
              <w:t xml:space="preserve">2.4 Refine own performance in group dances and solo sequences as required in line with intent of performance </w:t>
            </w:r>
          </w:p>
          <w:p w:rsidR="00000000" w:rsidP="00A24FB7">
            <w:pPr>
              <w:pStyle w:val="List"/>
              <w:rPr>
                <w:lang w:val="en-NZ"/>
              </w:rPr>
            </w:pPr>
            <w:r w:rsidRPr="00A24FB7">
              <w:t>2.5 Discuss elements of the artistic process with others to optimise performance outcomes</w:t>
            </w:r>
          </w:p>
        </w:tc>
      </w:tr>
      <w:tr w:rsidTr="00A24FB7">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List"/>
              <w:rPr>
                <w:lang w:val="en-NZ"/>
              </w:rPr>
            </w:pPr>
            <w:r w:rsidRPr="00A24FB7">
              <w:t>3. Perform cultural dance sequences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List"/>
            </w:pPr>
            <w:r w:rsidRPr="00A24FB7">
              <w:t>3.1 Perform warm-up</w:t>
            </w:r>
            <w:r w:rsidRPr="00A24FB7">
              <w:t xml:space="preserve"> and cool-down activities in conjunction with performance activities according to safe dance practices</w:t>
            </w:r>
          </w:p>
          <w:p w:rsidR="00000000" w:rsidRPr="00A24FB7" w:rsidP="00A24FB7">
            <w:pPr>
              <w:pStyle w:val="List"/>
            </w:pPr>
            <w:r w:rsidRPr="00A24FB7">
              <w:t>3.2 Overcome performance anxiety using a variety of techniques as required</w:t>
            </w:r>
          </w:p>
          <w:p w:rsidR="00000000" w:rsidRPr="00A24FB7" w:rsidP="00A24FB7">
            <w:pPr>
              <w:pStyle w:val="List"/>
            </w:pPr>
            <w:r w:rsidRPr="00A24FB7">
              <w:t>3.3 Adapt performance to scale and nature of performance venue, audience requi</w:t>
            </w:r>
            <w:r w:rsidRPr="00A24FB7">
              <w:t>rements and safe dance considerations</w:t>
            </w:r>
          </w:p>
          <w:p w:rsidR="00000000" w:rsidRPr="00A24FB7" w:rsidP="00A24FB7">
            <w:pPr>
              <w:pStyle w:val="List"/>
            </w:pPr>
            <w:r w:rsidRPr="00A24FB7">
              <w:t>3.4 Maintain concentration and stamina for duration of performance</w:t>
            </w:r>
          </w:p>
          <w:p w:rsidR="00000000" w:rsidRPr="00A24FB7" w:rsidP="00A24FB7">
            <w:pPr>
              <w:pStyle w:val="List"/>
            </w:pPr>
            <w:r w:rsidRPr="00A24FB7">
              <w:t>3.5 Implement principles and characteristics of different performance techniques according to choreographic intent of cultural dance piece</w:t>
            </w:r>
          </w:p>
          <w:p w:rsidR="00000000" w:rsidP="00A24FB7">
            <w:pPr>
              <w:pStyle w:val="List"/>
              <w:rPr>
                <w:lang w:val="en-NZ"/>
              </w:rPr>
            </w:pPr>
            <w:r w:rsidRPr="00A24FB7">
              <w:t xml:space="preserve">3.6 Respond </w:t>
            </w:r>
            <w:r w:rsidRPr="00A24FB7">
              <w:t>creatively and in required timeframe to contingencies during performance, and confirm integrity of performance is maintained</w:t>
            </w:r>
          </w:p>
        </w:tc>
      </w:tr>
      <w:tr w:rsidTr="00A24FB7">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List"/>
              <w:rPr>
                <w:lang w:val="en-NZ"/>
              </w:rPr>
            </w:pPr>
            <w:r w:rsidRPr="00A24FB7">
              <w:t>4. Evaluate cultural dance performances and develop professional practice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List"/>
            </w:pPr>
            <w:r w:rsidRPr="00A24FB7">
              <w:t>4.1 Analyse performance against existing work and own pe</w:t>
            </w:r>
            <w:r w:rsidRPr="00A24FB7">
              <w:t>rformance technique goals, and assess technical and artistic development</w:t>
            </w:r>
          </w:p>
          <w:p w:rsidR="00000000" w:rsidRPr="00A24FB7" w:rsidP="00A24FB7">
            <w:pPr>
              <w:pStyle w:val="List"/>
            </w:pPr>
            <w:r w:rsidRPr="00A24FB7">
              <w:t>4.2 Identify weaknesses and errors in performance and develop strategies to improve future performances</w:t>
            </w:r>
          </w:p>
          <w:p w:rsidR="00000000" w:rsidRPr="00A24FB7" w:rsidP="00A24FB7">
            <w:pPr>
              <w:pStyle w:val="List"/>
            </w:pPr>
            <w:r w:rsidRPr="00A24FB7">
              <w:t xml:space="preserve">4.3 Seek and evaluate feedback from others on performance and incorporate into </w:t>
            </w:r>
            <w:r w:rsidRPr="00A24FB7">
              <w:t>strategies for improving cultural dance performance technique</w:t>
            </w:r>
          </w:p>
          <w:p w:rsidR="00000000" w:rsidRPr="00A24FB7" w:rsidP="00A24FB7">
            <w:pPr>
              <w:pStyle w:val="List"/>
            </w:pPr>
            <w:r w:rsidRPr="00A24FB7">
              <w:t>4.4 Develop parameters for extending scope of cultural dance performance practice in consultation with required personnel</w:t>
            </w:r>
          </w:p>
          <w:p w:rsidR="00000000" w:rsidRPr="00A24FB7" w:rsidP="00A24FB7">
            <w:pPr>
              <w:pStyle w:val="List"/>
            </w:pPr>
            <w:r w:rsidRPr="00A24FB7">
              <w:t>4.5 Incorporate dance and stage terminology, cultural values and stylist</w:t>
            </w:r>
            <w:r w:rsidRPr="00A24FB7">
              <w:t>ic considerations into discussions with others</w:t>
            </w:r>
          </w:p>
        </w:tc>
      </w:tr>
    </w:tbl>
    <w:p w:rsidR="00000000" w:rsidRPr="00A24FB7" w:rsidP="00A24FB7">
      <w:pPr>
        <w:pStyle w:val="BodyText"/>
      </w:pPr>
    </w:p>
    <w:p w:rsidR="00000000" w:rsidRPr="00A24FB7" w:rsidP="00A24FB7">
      <w:pPr>
        <w:pStyle w:val="AllowPageBreak"/>
      </w:pPr>
    </w:p>
    <w:p w:rsidR="00000000" w:rsidRPr="00A24FB7" w:rsidP="00A24FB7">
      <w:pPr>
        <w:pStyle w:val="Heading1"/>
      </w:pPr>
      <w:bookmarkStart w:id="5" w:name="O_1141978"/>
      <w:bookmarkEnd w:id="5"/>
      <w:r w:rsidRPr="00A24FB7">
        <w:t>Foundation Skills</w:t>
      </w:r>
    </w:p>
    <w:p w:rsidR="00000000" w:rsidRPr="004F5780" w:rsidP="004F5780">
      <w:pPr>
        <w:pStyle w:val="BodyText"/>
        <w:rPr>
          <w:i/>
        </w:rPr>
      </w:pPr>
      <w:r w:rsidRPr="004F578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A24FB7">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BodyText"/>
            </w:pPr>
            <w:r w:rsidRPr="00A24FB7">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rPr>
                <w:rStyle w:val="SpecialBold"/>
              </w:rPr>
              <w:t>DESCRIPTION</w:t>
            </w:r>
          </w:p>
        </w:tc>
      </w:tr>
      <w:tr w:rsidTr="00A24FB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4FB7" w:rsidP="00A24FB7">
            <w:pPr>
              <w:pStyle w:val="ListBullet"/>
            </w:pPr>
            <w:r w:rsidRPr="00A24FB7">
              <w:t>Identifies opportunities to extend professional development</w:t>
            </w:r>
          </w:p>
          <w:p w:rsidR="00000000" w:rsidP="00A24FB7">
            <w:pPr>
              <w:pStyle w:val="ListBullet"/>
              <w:rPr>
                <w:lang w:val="en-NZ"/>
              </w:rPr>
            </w:pPr>
            <w:r w:rsidRPr="00A24FB7">
              <w:t>Identifies improvements to own techniques from viewing the performances of others</w:t>
            </w:r>
          </w:p>
        </w:tc>
      </w:tr>
      <w:tr w:rsidTr="00A24FB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FB7">
            <w:pPr>
              <w:pStyle w:val="ListBullet"/>
              <w:rPr>
                <w:lang w:val="en-NZ"/>
              </w:rPr>
            </w:pPr>
            <w:r w:rsidRPr="00A24FB7">
              <w:t>Obtains information by listening and questioning</w:t>
            </w:r>
          </w:p>
        </w:tc>
      </w:tr>
      <w:tr w:rsidTr="00A24FB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FB7">
            <w:pPr>
              <w:pStyle w:val="ListBullet"/>
              <w:rPr>
                <w:lang w:val="en-NZ"/>
              </w:rPr>
            </w:pPr>
            <w:r w:rsidRPr="00A24FB7">
              <w:t>Adopts a methodical, disciplined and positive approach to dance classes and performances</w:t>
            </w:r>
          </w:p>
        </w:tc>
      </w:tr>
      <w:tr w:rsidTr="00A24FB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t>Problem solving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FB7">
            <w:pPr>
              <w:pStyle w:val="ListBullet"/>
              <w:rPr>
                <w:lang w:val="en-NZ"/>
              </w:rPr>
            </w:pPr>
            <w:r w:rsidRPr="00A24FB7">
              <w:t>Responds to problems requiring immediate attention, drawing on past experience to devise solutions</w:t>
            </w:r>
          </w:p>
        </w:tc>
      </w:tr>
      <w:tr w:rsidTr="00A24FB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4FB7" w:rsidP="00A24FB7">
            <w:pPr>
              <w:pStyle w:val="ListBullet"/>
            </w:pPr>
            <w:r w:rsidRPr="00A24FB7">
              <w:t>Follows</w:t>
            </w:r>
            <w:r w:rsidRPr="00A24FB7">
              <w:t xml:space="preserve"> industry accepted safe dance practices </w:t>
            </w:r>
          </w:p>
          <w:p w:rsidR="00000000" w:rsidRPr="00A24FB7" w:rsidP="00A24FB7">
            <w:pPr>
              <w:pStyle w:val="ListBullet"/>
            </w:pPr>
            <w:r w:rsidRPr="00A24FB7">
              <w:t>Works independently and collectively within broad parameters, with a strong sense of responsibility for goals, decisions and outcomes</w:t>
            </w:r>
          </w:p>
          <w:p w:rsidR="00000000" w:rsidRPr="00A24FB7" w:rsidP="00A24FB7">
            <w:pPr>
              <w:pStyle w:val="ListBullet"/>
            </w:pPr>
            <w:r w:rsidRPr="00A24FB7">
              <w:t>Recognises and responds to rehearsal and performance conventions</w:t>
            </w:r>
          </w:p>
          <w:p w:rsidR="00000000" w:rsidRPr="00A24FB7" w:rsidP="00A24FB7">
            <w:pPr>
              <w:pStyle w:val="ListBullet"/>
            </w:pPr>
            <w:r w:rsidRPr="00A24FB7">
              <w:t>Integrates knowl</w:t>
            </w:r>
            <w:r w:rsidRPr="00A24FB7">
              <w:t>edge, technique and creativity in cultural dance style at an advanced level in both group and solo work</w:t>
            </w:r>
          </w:p>
          <w:p w:rsidR="00000000" w:rsidP="00A24FB7">
            <w:pPr>
              <w:pStyle w:val="ListBullet"/>
              <w:rPr>
                <w:lang w:val="en-NZ"/>
              </w:rPr>
            </w:pPr>
            <w:r w:rsidRPr="00A24FB7">
              <w:t>Creates own individual style, attitude and stage presence</w:t>
            </w:r>
          </w:p>
        </w:tc>
      </w:tr>
      <w:tr w:rsidTr="00A24FB7">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4FB7" w:rsidP="00A24FB7">
            <w:pPr>
              <w:pStyle w:val="ListBullet"/>
            </w:pPr>
            <w:r w:rsidRPr="00A24FB7">
              <w:t xml:space="preserve">Collaborates </w:t>
            </w:r>
            <w:r w:rsidRPr="00A24FB7">
              <w:t xml:space="preserve">with other dancers and confirms that partnered and group sequences flow </w:t>
            </w:r>
          </w:p>
        </w:tc>
      </w:tr>
    </w:tbl>
    <w:p w:rsidR="00000000" w:rsidRPr="00A24FB7" w:rsidP="00A24FB7">
      <w:pPr>
        <w:pStyle w:val="BodyText"/>
      </w:pPr>
    </w:p>
    <w:p w:rsidR="00000000" w:rsidRPr="00A24FB7" w:rsidP="00A24FB7">
      <w:pPr>
        <w:pStyle w:val="AllowPageBreak"/>
      </w:pPr>
    </w:p>
    <w:p w:rsidR="00000000" w:rsidRPr="00A24FB7" w:rsidP="00A24FB7">
      <w:pPr>
        <w:pStyle w:val="Heading1"/>
      </w:pPr>
      <w:bookmarkStart w:id="6" w:name="O_1141977"/>
      <w:bookmarkEnd w:id="6"/>
      <w:r w:rsidRPr="00A24FB7">
        <w:t>Unit Mapping Information</w:t>
      </w:r>
    </w:p>
    <w:p w:rsidR="00000000" w:rsidRPr="00A24FB7" w:rsidP="004F5780">
      <w:pPr>
        <w:pStyle w:val="BodyText"/>
      </w:pPr>
      <w:r w:rsidRPr="00A24FB7">
        <w:t>Supersedes and is equivalent to CUADAN609 Extend cultural dance performance skills to a professional level.</w:t>
      </w:r>
    </w:p>
    <w:p w:rsidR="00000000" w:rsidRPr="00A24FB7" w:rsidP="00A24FB7">
      <w:pPr>
        <w:pStyle w:val="Heading1"/>
      </w:pPr>
      <w:bookmarkStart w:id="7" w:name="O_1141970"/>
      <w:bookmarkEnd w:id="7"/>
      <w:r w:rsidRPr="00A24FB7">
        <w:t>Links</w:t>
      </w:r>
    </w:p>
    <w:p w:rsidR="00000000" w:rsidRPr="00A24FB7" w:rsidP="004F5780">
      <w:pPr>
        <w:pStyle w:val="BodyText"/>
      </w:pPr>
      <w:r w:rsidRPr="00A24FB7">
        <w:t>Comp</w:t>
      </w:r>
      <w:r w:rsidRPr="00A24FB7">
        <w:t xml:space="preserve">anion Volume Implementation Guide is found on VETNet - </w:t>
      </w:r>
      <w:r>
        <w:fldChar w:fldCharType="begin"/>
      </w:r>
      <w:r>
        <w:instrText xml:space="preserve"> HYPERLINK "https://vetnet.gov.au/Pages/TrainingDocs.aspx?q=1db201d9-4006-4430-839f-382ef6b803d5" </w:instrText>
      </w:r>
      <w:r>
        <w:fldChar w:fldCharType="separate"/>
      </w:r>
      <w:r w:rsidRPr="00F77F67">
        <w:rPr>
          <w:rStyle w:val="Hyperlink"/>
        </w:rPr>
        <w:t>https://vetnet.gov.au/Pages/TrainingDocs.aspx?q=1db201d9-4006-4430-839f-382ef6b803d5</w:t>
      </w:r>
      <w:r>
        <w:fldChar w:fldCharType="end"/>
      </w:r>
    </w:p>
    <w:p w:rsidR="00000000" w:rsidRPr="00A24FB7" w:rsidP="004F5780">
      <w:pPr>
        <w:pStyle w:val="BodyText"/>
        <w:sectPr w:rsidSect="00A24FB7">
          <w:headerReference w:type="default" r:id="rId10"/>
          <w:footerReference w:type="default" r:id="rId11"/>
          <w:pgSz w:w="11908" w:h="16833"/>
          <w:pgMar w:top="1702" w:right="1418" w:bottom="1702" w:left="1418" w:header="992" w:footer="992" w:gutter="0"/>
          <w:cols w:space="720"/>
          <w:noEndnote/>
          <w:docGrid w:linePitch="299"/>
        </w:sectPr>
      </w:pPr>
    </w:p>
    <w:p w:rsidR="00000000" w:rsidRPr="00A24FB7" w:rsidP="00A24FB7">
      <w:pPr>
        <w:pStyle w:val="SuperHeading"/>
      </w:pPr>
      <w:r w:rsidRPr="00A24FB7">
        <w:t xml:space="preserve">Assessment </w:t>
      </w:r>
      <w:r w:rsidRPr="00A24FB7">
        <w:t>Requirements for CUADAN619 Extend cultural dance performance skills to a professional level</w:t>
      </w:r>
    </w:p>
    <w:p w:rsidR="00000000" w:rsidRPr="00A24FB7" w:rsidP="00A24FB7">
      <w:pPr>
        <w:pStyle w:val="Heading1"/>
      </w:pPr>
      <w:bookmarkStart w:id="8" w:name="O_1141972"/>
      <w:bookmarkEnd w:id="8"/>
      <w:r w:rsidRPr="00A24FB7">
        <w:t>Modification History</w:t>
      </w:r>
    </w:p>
    <w:tbl>
      <w:tblPr>
        <w:tblW w:w="9522" w:type="dxa"/>
        <w:tblLayout w:type="fixed"/>
        <w:tblCellMar>
          <w:left w:w="62" w:type="dxa"/>
          <w:right w:w="62" w:type="dxa"/>
        </w:tblCellMar>
        <w:tblLook w:val="0000"/>
      </w:tblPr>
      <w:tblGrid>
        <w:gridCol w:w="2864"/>
        <w:gridCol w:w="6658"/>
      </w:tblGrid>
      <w:tr w:rsidTr="00A24FB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BodyText"/>
            </w:pPr>
            <w:r w:rsidRPr="00A24FB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rPr>
                <w:rStyle w:val="SpecialBold"/>
              </w:rPr>
              <w:t>Comments</w:t>
            </w:r>
          </w:p>
        </w:tc>
      </w:tr>
      <w:tr w:rsidTr="00A24FB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FB7">
            <w:pPr>
              <w:pStyle w:val="BodyText"/>
              <w:rPr>
                <w:lang w:val="en-NZ"/>
              </w:rPr>
            </w:pPr>
            <w:r w:rsidRPr="00A24FB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FB7" w:rsidP="00A24FB7">
            <w:pPr>
              <w:pStyle w:val="BodyText"/>
            </w:pPr>
            <w:r w:rsidRPr="00A24FB7">
              <w:t>This version first released with CUA Creative Arts and Culture Training Package Version 5.0.</w:t>
            </w:r>
          </w:p>
        </w:tc>
      </w:tr>
    </w:tbl>
    <w:p w:rsidR="00000000" w:rsidRPr="00A24FB7" w:rsidP="00A24FB7">
      <w:pPr>
        <w:pStyle w:val="BodyText"/>
      </w:pPr>
    </w:p>
    <w:p w:rsidR="00000000" w:rsidRPr="00A24FB7" w:rsidP="00A24FB7">
      <w:pPr>
        <w:pStyle w:val="AllowPageBreak"/>
      </w:pPr>
    </w:p>
    <w:p w:rsidR="00000000" w:rsidRPr="00A24FB7" w:rsidP="00A24FB7">
      <w:pPr>
        <w:pStyle w:val="Heading1"/>
      </w:pPr>
      <w:bookmarkStart w:id="9" w:name="O_1141975"/>
      <w:bookmarkEnd w:id="9"/>
      <w:r w:rsidRPr="00A24FB7">
        <w:t>Performance Evidence</w:t>
      </w:r>
    </w:p>
    <w:p w:rsidR="00000000" w:rsidRPr="00A24FB7" w:rsidP="004F5780">
      <w:pPr>
        <w:pStyle w:val="BodyText"/>
      </w:pPr>
      <w:r w:rsidRPr="00A24FB7">
        <w:t>The candidate must demonstrate the ability to complete the tasks outlined in the elements, performance criteria and foundation skills of this unit, including evidence of the ability to:</w:t>
      </w:r>
    </w:p>
    <w:p w:rsidR="00000000" w:rsidRPr="00A24FB7" w:rsidP="00A24FB7">
      <w:pPr>
        <w:pStyle w:val="ListBullet"/>
      </w:pPr>
      <w:r w:rsidRPr="00A24FB7">
        <w:t>prepare for and perform at least three different cultural dance pieces to a professional level, at least two of which must be ensemble pieces, and at least one of which must be an individual piece.</w:t>
      </w:r>
    </w:p>
    <w:p w:rsidR="00000000" w:rsidRPr="00A24FB7" w:rsidP="00A24FB7">
      <w:pPr>
        <w:pStyle w:val="List"/>
      </w:pPr>
    </w:p>
    <w:p w:rsidR="00000000" w:rsidRPr="00A24FB7" w:rsidP="004F5780">
      <w:pPr>
        <w:pStyle w:val="BodyText"/>
      </w:pPr>
      <w:r w:rsidRPr="00A24FB7">
        <w:t>In the course of the above, the candidate must:</w:t>
      </w:r>
    </w:p>
    <w:p w:rsidR="00000000" w:rsidRPr="00A24FB7" w:rsidP="00A24FB7">
      <w:pPr>
        <w:pStyle w:val="ListBullet"/>
      </w:pPr>
      <w:r w:rsidRPr="00A24FB7">
        <w:t>rehearse cultural dance sequences in collaboration with others</w:t>
      </w:r>
    </w:p>
    <w:p w:rsidR="00000000" w:rsidRPr="00A24FB7" w:rsidP="00A24FB7">
      <w:pPr>
        <w:pStyle w:val="ListBullet"/>
      </w:pPr>
      <w:r w:rsidRPr="00A24FB7">
        <w:t>integrate knowledge, technique and creativity in performances of cultural dance pieces</w:t>
      </w:r>
    </w:p>
    <w:p w:rsidR="00000000" w:rsidRPr="00A24FB7" w:rsidP="00A24FB7">
      <w:pPr>
        <w:pStyle w:val="ListBullet"/>
      </w:pPr>
      <w:r w:rsidRPr="00A24FB7">
        <w:t>execute complex dance sequences with high levels of concentration and agility</w:t>
      </w:r>
    </w:p>
    <w:p w:rsidR="00000000" w:rsidRPr="00A24FB7" w:rsidP="00A24FB7">
      <w:pPr>
        <w:pStyle w:val="ListBullet"/>
      </w:pPr>
      <w:r w:rsidRPr="00A24FB7">
        <w:t>act in an imaginative, spont</w:t>
      </w:r>
      <w:r w:rsidRPr="00A24FB7">
        <w:t>aneous and confident way in performances</w:t>
      </w:r>
    </w:p>
    <w:p w:rsidR="00000000" w:rsidRPr="00A24FB7" w:rsidP="00A24FB7">
      <w:pPr>
        <w:pStyle w:val="ListBullet"/>
      </w:pPr>
      <w:r w:rsidRPr="00A24FB7">
        <w:t>follow safe dance practices</w:t>
      </w:r>
    </w:p>
    <w:p w:rsidR="00000000" w:rsidRPr="00A24FB7" w:rsidP="00A24FB7">
      <w:pPr>
        <w:pStyle w:val="ListBullet"/>
      </w:pPr>
      <w:r w:rsidRPr="00A24FB7">
        <w:t>perform with precision, style and strong stage presence.</w:t>
      </w:r>
    </w:p>
    <w:p w:rsidR="00000000" w:rsidRPr="00A24FB7" w:rsidP="00A24FB7">
      <w:pPr>
        <w:pStyle w:val="AllowPageBreak"/>
      </w:pPr>
    </w:p>
    <w:p w:rsidR="00000000" w:rsidRPr="00A24FB7" w:rsidP="00A24FB7">
      <w:pPr>
        <w:pStyle w:val="Heading1"/>
      </w:pPr>
      <w:bookmarkStart w:id="10" w:name="O_1141974"/>
      <w:bookmarkEnd w:id="10"/>
      <w:r w:rsidRPr="00A24FB7">
        <w:t>Knowledge Evidence</w:t>
      </w:r>
    </w:p>
    <w:p w:rsidR="00000000" w:rsidRPr="00A24FB7" w:rsidP="004F5780">
      <w:pPr>
        <w:pStyle w:val="BodyText"/>
      </w:pPr>
      <w:r w:rsidRPr="00A24FB7">
        <w:t>The candidate must be able to demonstrate knowledge to complete the tasks outlined in the el</w:t>
      </w:r>
      <w:r w:rsidRPr="00A24FB7">
        <w:t>ements, performance criteria and foundation skills of this unit, including knowledge of:</w:t>
      </w:r>
    </w:p>
    <w:p w:rsidR="00000000" w:rsidRPr="00A24FB7" w:rsidP="00A24FB7">
      <w:pPr>
        <w:pStyle w:val="ListBullet"/>
      </w:pPr>
      <w:r w:rsidRPr="00A24FB7">
        <w:t>principles relating to cultural dance movements and techniques, including:</w:t>
      </w:r>
    </w:p>
    <w:p w:rsidR="00000000" w:rsidRPr="00A24FB7" w:rsidP="00A24FB7">
      <w:pPr>
        <w:pStyle w:val="ListBullet2"/>
      </w:pPr>
      <w:r w:rsidRPr="00A24FB7">
        <w:t>extending</w:t>
      </w:r>
    </w:p>
    <w:p w:rsidR="00000000" w:rsidRPr="00A24FB7" w:rsidP="00A24FB7">
      <w:pPr>
        <w:pStyle w:val="ListBullet2"/>
      </w:pPr>
      <w:r w:rsidRPr="00A24FB7">
        <w:t>folding</w:t>
      </w:r>
    </w:p>
    <w:p w:rsidR="00000000" w:rsidRPr="00A24FB7" w:rsidP="00A24FB7">
      <w:pPr>
        <w:pStyle w:val="ListBullet2"/>
      </w:pPr>
      <w:r w:rsidRPr="00A24FB7">
        <w:t>relationship with gravity</w:t>
      </w:r>
    </w:p>
    <w:p w:rsidR="00000000" w:rsidRPr="00A24FB7" w:rsidP="00A24FB7">
      <w:pPr>
        <w:pStyle w:val="ListBullet2"/>
      </w:pPr>
      <w:r w:rsidRPr="00A24FB7">
        <w:t>rotating</w:t>
      </w:r>
    </w:p>
    <w:p w:rsidR="00000000" w:rsidRPr="00A24FB7" w:rsidP="00A24FB7">
      <w:pPr>
        <w:pStyle w:val="ListBullet2"/>
      </w:pPr>
      <w:r w:rsidRPr="00A24FB7">
        <w:t>shifting weight</w:t>
      </w:r>
    </w:p>
    <w:p w:rsidR="00000000" w:rsidRPr="00A24FB7" w:rsidP="00A24FB7">
      <w:pPr>
        <w:pStyle w:val="ListBullet2"/>
      </w:pPr>
      <w:r w:rsidRPr="00A24FB7">
        <w:t>spatial awareness</w:t>
      </w:r>
    </w:p>
    <w:p w:rsidR="00000000" w:rsidRPr="00A24FB7" w:rsidP="00A24FB7">
      <w:pPr>
        <w:pStyle w:val="ListBullet2"/>
      </w:pPr>
      <w:r w:rsidRPr="00A24FB7">
        <w:t>successional movement</w:t>
      </w:r>
    </w:p>
    <w:p w:rsidR="00000000" w:rsidRPr="00A24FB7" w:rsidP="00A24FB7">
      <w:pPr>
        <w:pStyle w:val="ListBullet2"/>
      </w:pPr>
      <w:r w:rsidRPr="00A24FB7">
        <w:t>use of breath</w:t>
      </w:r>
    </w:p>
    <w:p w:rsidR="00000000" w:rsidRPr="00A24FB7" w:rsidP="00A24FB7">
      <w:pPr>
        <w:pStyle w:val="ListBullet"/>
      </w:pPr>
      <w:r w:rsidRPr="00A24FB7">
        <w:t>principles relating to safe dance practice and injury prevention, including:</w:t>
      </w:r>
    </w:p>
    <w:p w:rsidR="00000000" w:rsidRPr="00A24FB7" w:rsidP="00A24FB7">
      <w:pPr>
        <w:pStyle w:val="ListBullet2"/>
      </w:pPr>
      <w:r w:rsidRPr="00A24FB7">
        <w:t>spine articulation</w:t>
      </w:r>
    </w:p>
    <w:p w:rsidR="00000000" w:rsidRPr="00A24FB7" w:rsidP="00A24FB7">
      <w:pPr>
        <w:pStyle w:val="ListBullet2"/>
      </w:pPr>
      <w:r w:rsidRPr="00A24FB7">
        <w:t>foot engagement</w:t>
      </w:r>
    </w:p>
    <w:p w:rsidR="00000000" w:rsidRPr="00A24FB7" w:rsidP="00A24FB7">
      <w:pPr>
        <w:pStyle w:val="ListBullet2"/>
      </w:pPr>
      <w:r w:rsidRPr="00A24FB7">
        <w:t>bases of support, including feet, legs, hands, arms and torso</w:t>
      </w:r>
    </w:p>
    <w:p w:rsidR="00000000" w:rsidRPr="00A24FB7" w:rsidP="00A24FB7">
      <w:pPr>
        <w:pStyle w:val="ListBullet2"/>
      </w:pPr>
      <w:r w:rsidRPr="00A24FB7">
        <w:t>joint range of motion</w:t>
      </w:r>
    </w:p>
    <w:p w:rsidR="00000000" w:rsidRPr="00A24FB7" w:rsidP="00A24FB7">
      <w:pPr>
        <w:pStyle w:val="ListBullet2"/>
      </w:pPr>
      <w:r w:rsidRPr="00A24FB7">
        <w:t>differentiation of leg</w:t>
      </w:r>
      <w:r w:rsidRPr="00A24FB7">
        <w:t>s and pelvis</w:t>
      </w:r>
    </w:p>
    <w:p w:rsidR="00000000" w:rsidRPr="00A24FB7" w:rsidP="00A24FB7">
      <w:pPr>
        <w:pStyle w:val="ListBullet"/>
      </w:pPr>
      <w:r w:rsidRPr="00A24FB7">
        <w:t>health and safety policies and procedures relevant to the dance environment</w:t>
      </w:r>
    </w:p>
    <w:p w:rsidR="00000000" w:rsidRPr="00A24FB7" w:rsidP="00A24FB7">
      <w:pPr>
        <w:pStyle w:val="ListBullet"/>
      </w:pPr>
      <w:r w:rsidRPr="00A24FB7">
        <w:t>requirements of a personal practice plan</w:t>
      </w:r>
    </w:p>
    <w:p w:rsidR="00000000" w:rsidRPr="00A24FB7" w:rsidP="00A24FB7">
      <w:pPr>
        <w:pStyle w:val="ListBullet"/>
      </w:pPr>
      <w:r w:rsidRPr="00A24FB7">
        <w:t>strategies to evaluate and receive feedback to improve performance techniques</w:t>
      </w:r>
    </w:p>
    <w:p w:rsidR="00000000" w:rsidRPr="00A24FB7" w:rsidP="00A24FB7">
      <w:pPr>
        <w:pStyle w:val="ListBullet"/>
      </w:pPr>
      <w:r w:rsidRPr="00A24FB7">
        <w:t>application of musical elements of time signatures, beat, tempo and syncopation to dance technique associated with selected cultural dance style</w:t>
      </w:r>
    </w:p>
    <w:p w:rsidR="00000000" w:rsidRPr="00A24FB7" w:rsidP="00A24FB7">
      <w:pPr>
        <w:pStyle w:val="ListBullet"/>
      </w:pPr>
      <w:r w:rsidRPr="00A24FB7">
        <w:t>terminology associated with the layout of stages</w:t>
      </w:r>
    </w:p>
    <w:p w:rsidR="00000000" w:rsidRPr="00A24FB7" w:rsidP="00A24FB7">
      <w:pPr>
        <w:pStyle w:val="ListBullet"/>
      </w:pPr>
      <w:r w:rsidRPr="00A24FB7">
        <w:t>techniques that can be used for overcoming performance anxiety</w:t>
      </w:r>
    </w:p>
    <w:p w:rsidR="00000000" w:rsidRPr="00A24FB7" w:rsidP="00A24FB7">
      <w:pPr>
        <w:pStyle w:val="ListBullet"/>
      </w:pPr>
      <w:r w:rsidRPr="00A24FB7">
        <w:t>cultural context of and key periods in the history of required cultural dance style</w:t>
      </w:r>
    </w:p>
    <w:p w:rsidR="00000000" w:rsidRPr="00A24FB7" w:rsidP="00A24FB7">
      <w:pPr>
        <w:pStyle w:val="ListBullet"/>
      </w:pPr>
      <w:r w:rsidRPr="00A24FB7">
        <w:t>health and safety issues associated with live performances.</w:t>
      </w:r>
    </w:p>
    <w:p w:rsidR="00000000" w:rsidRPr="00A24FB7" w:rsidP="00A24FB7">
      <w:pPr>
        <w:pStyle w:val="AllowPageBreak"/>
      </w:pPr>
    </w:p>
    <w:p w:rsidR="00000000" w:rsidRPr="00A24FB7" w:rsidP="00A24FB7">
      <w:pPr>
        <w:pStyle w:val="Heading1"/>
      </w:pPr>
      <w:bookmarkStart w:id="11" w:name="O_1141973"/>
      <w:bookmarkEnd w:id="11"/>
      <w:r w:rsidRPr="00A24FB7">
        <w:t>Assessment Conditions</w:t>
      </w:r>
    </w:p>
    <w:p w:rsidR="00000000" w:rsidRPr="00A24FB7" w:rsidP="004F5780">
      <w:pPr>
        <w:pStyle w:val="BodyText"/>
      </w:pPr>
      <w:r w:rsidRPr="00A24FB7">
        <w:t>Skills in this unit must be demonstrated in a workplace or simulated e</w:t>
      </w:r>
      <w:r w:rsidRPr="00A24FB7">
        <w:t xml:space="preserve">nvironment where the conditions are typical of those in a working environment in this industry. </w:t>
      </w:r>
    </w:p>
    <w:p w:rsidR="00000000" w:rsidRPr="00A24FB7" w:rsidP="004F5780">
      <w:pPr>
        <w:pStyle w:val="BodyText"/>
      </w:pPr>
      <w:r w:rsidRPr="00A24FB7">
        <w:t>This includes access to:</w:t>
      </w:r>
    </w:p>
    <w:p w:rsidR="00000000" w:rsidRPr="00A24FB7" w:rsidP="00A24FB7">
      <w:pPr>
        <w:pStyle w:val="ListBullet"/>
      </w:pPr>
      <w:r w:rsidRPr="00A24FB7">
        <w:t>rehearsal and performance opportunities</w:t>
      </w:r>
    </w:p>
    <w:p w:rsidR="00000000" w:rsidRPr="00A24FB7" w:rsidP="00A24FB7">
      <w:pPr>
        <w:pStyle w:val="ListBullet"/>
      </w:pPr>
      <w:r w:rsidRPr="00A24FB7">
        <w:t>venues with flooring, resources and equipment required for performing cultural dance</w:t>
      </w:r>
    </w:p>
    <w:p w:rsidR="00000000" w:rsidRPr="00A24FB7" w:rsidP="00A24FB7">
      <w:pPr>
        <w:pStyle w:val="ListBullet"/>
      </w:pPr>
      <w:r w:rsidRPr="00A24FB7">
        <w:t>interaction with others required to demonstrate the performance evidence.</w:t>
      </w:r>
    </w:p>
    <w:p w:rsidR="00000000" w:rsidRPr="00A24FB7" w:rsidP="00A24FB7">
      <w:pPr>
        <w:pStyle w:val="List"/>
      </w:pPr>
    </w:p>
    <w:p w:rsidR="00000000" w:rsidRPr="00A24FB7" w:rsidP="004F5780">
      <w:pPr>
        <w:pStyle w:val="BodyText"/>
      </w:pPr>
      <w:r w:rsidRPr="00A24FB7">
        <w:t>Assessors of this unit must satisfy the requirements for assessors in applicable vocational education and training legislation, frameworks and/or standards.</w:t>
      </w:r>
    </w:p>
    <w:p w:rsidR="00000000" w:rsidRPr="00A24FB7" w:rsidP="00A24FB7">
      <w:pPr>
        <w:pStyle w:val="Heading1"/>
      </w:pPr>
      <w:bookmarkStart w:id="12" w:name="O_1141971"/>
      <w:bookmarkEnd w:id="12"/>
      <w:r w:rsidRPr="00A24FB7">
        <w:t>Links</w:t>
      </w:r>
    </w:p>
    <w:p w:rsidR="00000000" w:rsidRPr="00A24FB7" w:rsidP="004F5780">
      <w:pPr>
        <w:pStyle w:val="BodyText"/>
      </w:pPr>
      <w:r w:rsidRPr="00A24FB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77F67">
        <w:rPr>
          <w:rStyle w:val="Hyperlink"/>
        </w:rPr>
        <w:t>https://vetnet.gov.au/Pages/TrainingDocs.aspx?q=1db201d9-4006-4430-839f-382ef6b803d5</w:t>
      </w:r>
      <w:r>
        <w:fldChar w:fldCharType="end"/>
      </w:r>
    </w:p>
    <w:p w:rsidR="00000000" w:rsidRPr="00A24FB7" w:rsidP="00A24FB7"/>
    <w:sectPr w:rsidSect="00A24F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7" w:rsidRPr="004F5780" w:rsidP="004F5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80" w:rsidP="00A24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5780" w:rsidP="00A24F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F5780" w:rsidP="00A24F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7" w:rsidP="00A24FB7">
    <w:pPr>
      <w:pStyle w:val="Footer"/>
      <w:framePr w:wrap="around"/>
    </w:pPr>
    <w:r>
      <w:fldChar w:fldCharType="begin"/>
    </w:r>
    <w:r>
      <w:instrText xml:space="preserve"> DOCPROPERTY  Subject  \* MERGEFORMAT </w:instrText>
    </w:r>
    <w:r>
      <w:fldChar w:fldCharType="separate"/>
    </w:r>
    <w:r w:rsidR="004F5780">
      <w:t>Approved</w:t>
    </w:r>
    <w:r w:rsidR="004F5780">
      <w:fldChar w:fldCharType="end"/>
    </w:r>
    <w:r>
      <w:tab/>
      <w:t xml:space="preserve">Page </w:t>
    </w:r>
    <w:r>
      <w:fldChar w:fldCharType="begin"/>
    </w:r>
    <w:r>
      <w:instrText xml:space="preserve"> PAGE  \* Arabic  \* MERGEFORMAT </w:instrText>
    </w:r>
    <w:r>
      <w:fldChar w:fldCharType="separate"/>
    </w:r>
    <w:r w:rsidR="004F57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5780">
      <w:rPr>
        <w:noProof/>
      </w:rPr>
      <w:t>5</w:t>
    </w:r>
    <w:r>
      <w:rPr>
        <w:noProof/>
      </w:rPr>
      <w:fldChar w:fldCharType="end"/>
    </w:r>
  </w:p>
  <w:p w:rsidR="00A24FB7" w:rsidP="00A24FB7">
    <w:pPr>
      <w:pStyle w:val="Footer"/>
      <w:framePr w:wrap="around"/>
    </w:pPr>
    <w:r>
      <w:t xml:space="preserve">© Commonwealth of Australia, </w:t>
    </w:r>
    <w:r>
      <w:fldChar w:fldCharType="begin"/>
    </w:r>
    <w:r>
      <w:instrText xml:space="preserve"> DATE  \@ "yyyy"  \* MERGEFORMAT </w:instrText>
    </w:r>
    <w:r>
      <w:fldChar w:fldCharType="separate"/>
    </w:r>
    <w:r w:rsidR="004F5780">
      <w:rPr>
        <w:noProof/>
      </w:rPr>
      <w:t>2025</w:t>
    </w:r>
    <w:r>
      <w:fldChar w:fldCharType="end"/>
    </w:r>
    <w:r>
      <w:tab/>
    </w:r>
    <w:r>
      <w:fldChar w:fldCharType="begin"/>
    </w:r>
    <w:r>
      <w:instrText xml:space="preserve"> DOCPROPERTY  Author  \* MERGEFORMAT </w:instrText>
    </w:r>
    <w:r>
      <w:fldChar w:fldCharType="separate"/>
    </w:r>
    <w:r w:rsidR="004F5780">
      <w:t>Service and Creative Skills Australia</w:t>
    </w:r>
    <w:r w:rsidR="004F5780">
      <w:fldChar w:fldCharType="end"/>
    </w:r>
  </w:p>
  <w:p w:rsidR="00A24FB7" w:rsidP="00A24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FB7" w:rsidRPr="004F5780" w:rsidP="004F5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80" w:rsidRPr="002D2AF8" w:rsidP="00A24FB7">
    <w:pPr>
      <w:pStyle w:val="Header"/>
      <w:framePr w:wrap="around"/>
    </w:pPr>
    <w:r>
      <w:fldChar w:fldCharType="begin"/>
    </w:r>
    <w:r>
      <w:instrText xml:space="preserve"> TITLE   \* MERGEFORMAT </w:instrText>
    </w:r>
    <w:r>
      <w:fldChar w:fldCharType="separate"/>
    </w:r>
    <w:r>
      <w:t>CUADAN619 Extend cultural dance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5780" w:rsidP="00A24F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B7" w:rsidRPr="002D2AF8" w:rsidP="00A24FB7">
    <w:pPr>
      <w:pStyle w:val="Header"/>
      <w:framePr w:wrap="around"/>
    </w:pPr>
    <w:r>
      <w:fldChar w:fldCharType="begin"/>
    </w:r>
    <w:r>
      <w:instrText xml:space="preserve"> TITLE   \* MERGEFORMAT </w:instrText>
    </w:r>
    <w:r>
      <w:fldChar w:fldCharType="separate"/>
    </w:r>
    <w:r w:rsidR="004F5780">
      <w:t>CUADAN619 Extend cultural dance performance skills to a professional level</w:t>
    </w:r>
    <w:r w:rsidR="004F5780">
      <w:fldChar w:fldCharType="end"/>
    </w:r>
    <w:r>
      <w:tab/>
      <w:t xml:space="preserve">Date this document was generated: </w:t>
    </w:r>
    <w:r>
      <w:fldChar w:fldCharType="begin"/>
    </w:r>
    <w:r>
      <w:instrText xml:space="preserve"> CREATEDATE  \@ "d MMMM yyyy"  \* MERGEFORMAT </w:instrText>
    </w:r>
    <w:r>
      <w:fldChar w:fldCharType="separate"/>
    </w:r>
    <w:r w:rsidR="004F5780">
      <w:rPr>
        <w:noProof/>
      </w:rPr>
      <w:t>1 March 2025</w:t>
    </w:r>
    <w:r>
      <w:fldChar w:fldCharType="end"/>
    </w:r>
  </w:p>
  <w:p w:rsidR="00A24FB7" w:rsidP="00A24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8E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A6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CD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FB7"/>
    <w:pPr>
      <w:spacing w:before="360" w:after="60"/>
      <w:outlineLvl w:val="0"/>
    </w:pPr>
    <w:rPr>
      <w:sz w:val="32"/>
    </w:rPr>
  </w:style>
  <w:style w:type="paragraph" w:styleId="Heading2">
    <w:name w:val="heading 2"/>
    <w:basedOn w:val="HeadingBase"/>
    <w:next w:val="BodyText"/>
    <w:link w:val="Heading2Char"/>
    <w:qFormat/>
    <w:rsid w:val="00A24FB7"/>
    <w:pPr>
      <w:keepLines/>
      <w:spacing w:before="240" w:after="120"/>
      <w:outlineLvl w:val="1"/>
    </w:pPr>
    <w:rPr>
      <w:sz w:val="28"/>
      <w:szCs w:val="40"/>
    </w:rPr>
  </w:style>
  <w:style w:type="paragraph" w:styleId="Heading3">
    <w:name w:val="heading 3"/>
    <w:basedOn w:val="HeadingBase"/>
    <w:next w:val="BodyText"/>
    <w:link w:val="Heading3Char"/>
    <w:qFormat/>
    <w:rsid w:val="00A24FB7"/>
    <w:pPr>
      <w:spacing w:before="180" w:after="120"/>
      <w:outlineLvl w:val="2"/>
    </w:pPr>
    <w:rPr>
      <w:spacing w:val="-10"/>
      <w:kern w:val="32"/>
    </w:rPr>
  </w:style>
  <w:style w:type="paragraph" w:styleId="Heading4">
    <w:name w:val="heading 4"/>
    <w:basedOn w:val="HeadingBase"/>
    <w:next w:val="BodyText"/>
    <w:link w:val="Heading4Char"/>
    <w:qFormat/>
    <w:rsid w:val="00A24FB7"/>
    <w:pPr>
      <w:spacing w:before="160" w:after="120"/>
      <w:outlineLvl w:val="3"/>
    </w:pPr>
    <w:rPr>
      <w:sz w:val="22"/>
    </w:rPr>
  </w:style>
  <w:style w:type="paragraph" w:styleId="Heading5">
    <w:name w:val="heading 5"/>
    <w:basedOn w:val="HeadingBase"/>
    <w:next w:val="Normal"/>
    <w:link w:val="Heading5Char"/>
    <w:qFormat/>
    <w:rsid w:val="00A24FB7"/>
    <w:pPr>
      <w:spacing w:before="80"/>
      <w:outlineLvl w:val="4"/>
    </w:pPr>
    <w:rPr>
      <w:color w:val="918585"/>
      <w:sz w:val="20"/>
    </w:rPr>
  </w:style>
  <w:style w:type="paragraph" w:styleId="Heading6">
    <w:name w:val="heading 6"/>
    <w:basedOn w:val="HeadingBase"/>
    <w:next w:val="Normal"/>
    <w:link w:val="Heading6Char"/>
    <w:qFormat/>
    <w:rsid w:val="00A24FB7"/>
    <w:pPr>
      <w:spacing w:before="60"/>
      <w:outlineLvl w:val="5"/>
    </w:pPr>
    <w:rPr>
      <w:color w:val="918585"/>
      <w:sz w:val="20"/>
    </w:rPr>
  </w:style>
  <w:style w:type="paragraph" w:styleId="Heading7">
    <w:name w:val="heading 7"/>
    <w:basedOn w:val="Normal"/>
    <w:next w:val="Normal"/>
    <w:link w:val="Heading7Char"/>
    <w:qFormat/>
    <w:rsid w:val="00A24FB7"/>
    <w:pPr>
      <w:ind w:left="720"/>
      <w:outlineLvl w:val="6"/>
    </w:pPr>
    <w:rPr>
      <w:i/>
    </w:rPr>
  </w:style>
  <w:style w:type="paragraph" w:styleId="Heading8">
    <w:name w:val="heading 8"/>
    <w:basedOn w:val="Normal"/>
    <w:next w:val="Normal"/>
    <w:link w:val="Heading8Char"/>
    <w:qFormat/>
    <w:rsid w:val="00A24FB7"/>
    <w:pPr>
      <w:ind w:left="720"/>
      <w:outlineLvl w:val="7"/>
    </w:pPr>
    <w:rPr>
      <w:i/>
    </w:rPr>
  </w:style>
  <w:style w:type="paragraph" w:styleId="Heading9">
    <w:name w:val="heading 9"/>
    <w:basedOn w:val="Normal"/>
    <w:next w:val="Normal"/>
    <w:link w:val="Heading9Char"/>
    <w:qFormat/>
    <w:rsid w:val="00A24FB7"/>
    <w:pPr>
      <w:ind w:left="720"/>
      <w:outlineLvl w:val="8"/>
    </w:pPr>
    <w:rPr>
      <w:i/>
    </w:rPr>
  </w:style>
  <w:style w:type="character" w:default="1" w:styleId="DefaultParagraphFont">
    <w:name w:val="Default Paragraph Font"/>
    <w:uiPriority w:val="1"/>
    <w:unhideWhenUsed/>
    <w:rsid w:val="00A24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FB7"/>
  </w:style>
  <w:style w:type="character" w:customStyle="1" w:styleId="Heading1Char">
    <w:name w:val="Heading 1 Char"/>
    <w:basedOn w:val="DefaultParagraphFont"/>
    <w:link w:val="Heading1"/>
    <w:rsid w:val="00A24FB7"/>
    <w:rPr>
      <w:rFonts w:ascii="Times New Roman" w:eastAsia="Times New Roman" w:hAnsi="Times New Roman" w:cs="Times New Roman"/>
      <w:b/>
      <w:sz w:val="32"/>
      <w:szCs w:val="20"/>
      <w:lang w:eastAsia="en-US"/>
    </w:rPr>
  </w:style>
  <w:style w:type="paragraph" w:styleId="BodyText">
    <w:name w:val="Body Text"/>
    <w:basedOn w:val="Normal"/>
    <w:link w:val="BodyTextChar"/>
    <w:rsid w:val="00A24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FB7"/>
    <w:rPr>
      <w:rFonts w:ascii="Times New Roman" w:eastAsia="Times New Roman" w:hAnsi="Times New Roman" w:cs="Times New Roman"/>
      <w:sz w:val="24"/>
      <w:lang w:eastAsia="en-US"/>
    </w:rPr>
  </w:style>
  <w:style w:type="paragraph" w:styleId="List">
    <w:name w:val="List"/>
    <w:basedOn w:val="BodyText"/>
    <w:next w:val="BodyText"/>
    <w:rsid w:val="00A24FB7"/>
    <w:pPr>
      <w:tabs>
        <w:tab w:val="left" w:pos="340"/>
      </w:tabs>
      <w:spacing w:before="60" w:after="60"/>
      <w:ind w:left="340" w:hanging="340"/>
    </w:pPr>
  </w:style>
  <w:style w:type="paragraph" w:styleId="ListBullet">
    <w:name w:val="List Bullet"/>
    <w:basedOn w:val="List"/>
    <w:rsid w:val="00A24FB7"/>
    <w:pPr>
      <w:numPr>
        <w:numId w:val="12"/>
      </w:numPr>
      <w:tabs>
        <w:tab w:val="clear" w:pos="340"/>
      </w:tabs>
      <w:spacing w:before="40" w:after="40"/>
    </w:pPr>
  </w:style>
  <w:style w:type="character" w:customStyle="1" w:styleId="SpecialBold">
    <w:name w:val="Special Bold"/>
    <w:basedOn w:val="DefaultParagraphFont"/>
    <w:rsid w:val="00A24FB7"/>
    <w:rPr>
      <w:b/>
      <w:spacing w:val="0"/>
    </w:rPr>
  </w:style>
  <w:style w:type="paragraph" w:styleId="ListBullet2">
    <w:name w:val="List Bullet 2"/>
    <w:basedOn w:val="List2"/>
    <w:rsid w:val="00A24FB7"/>
    <w:pPr>
      <w:numPr>
        <w:numId w:val="13"/>
      </w:numPr>
      <w:tabs>
        <w:tab w:val="clear" w:pos="680"/>
      </w:tabs>
    </w:pPr>
  </w:style>
  <w:style w:type="character" w:styleId="Emphasis">
    <w:name w:val="Emphasis"/>
    <w:basedOn w:val="DefaultParagraphFont"/>
    <w:qFormat/>
    <w:rsid w:val="00A24FB7"/>
    <w:rPr>
      <w:i/>
    </w:rPr>
  </w:style>
  <w:style w:type="paragraph" w:customStyle="1" w:styleId="SuperHeading">
    <w:name w:val="SuperHeading"/>
    <w:basedOn w:val="Normal"/>
    <w:rsid w:val="00A24FB7"/>
    <w:pPr>
      <w:spacing w:before="240" w:after="120"/>
      <w:outlineLvl w:val="0"/>
    </w:pPr>
    <w:rPr>
      <w:rFonts w:ascii="Times New Roman" w:hAnsi="Times New Roman"/>
      <w:b/>
      <w:sz w:val="32"/>
    </w:rPr>
  </w:style>
  <w:style w:type="paragraph" w:customStyle="1" w:styleId="AllowPageBreak">
    <w:name w:val="AllowPageBreak"/>
    <w:rsid w:val="00A24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4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FB7"/>
    <w:rPr>
      <w:rFonts w:ascii="Courier New" w:eastAsia="Times New Roman" w:hAnsi="Courier New" w:cs="Times New Roman"/>
      <w:i/>
      <w:szCs w:val="20"/>
      <w:lang w:eastAsia="en-US"/>
    </w:rPr>
  </w:style>
  <w:style w:type="paragraph" w:customStyle="1" w:styleId="HeadingBase">
    <w:name w:val="Heading Base"/>
    <w:rsid w:val="00A24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FB7"/>
    <w:pPr>
      <w:tabs>
        <w:tab w:val="right" w:leader="dot" w:pos="9072"/>
      </w:tabs>
      <w:ind w:left="567"/>
    </w:pPr>
    <w:rPr>
      <w:szCs w:val="22"/>
    </w:rPr>
  </w:style>
  <w:style w:type="paragraph" w:customStyle="1" w:styleId="TOCBase">
    <w:name w:val="TOC Base"/>
    <w:rsid w:val="00A24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FB7"/>
    <w:pPr>
      <w:tabs>
        <w:tab w:val="right" w:leader="dot" w:pos="9072"/>
      </w:tabs>
      <w:spacing w:before="40" w:after="40"/>
      <w:ind w:left="284"/>
    </w:pPr>
    <w:rPr>
      <w:rFonts w:ascii="Times New Roman" w:hAnsi="Times New Roman"/>
    </w:rPr>
  </w:style>
  <w:style w:type="paragraph" w:styleId="TOC1">
    <w:name w:val="toc 1"/>
    <w:basedOn w:val="TOCBase"/>
    <w:next w:val="Normal"/>
    <w:rsid w:val="00A24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FB7"/>
    <w:rPr>
      <w:rFonts w:ascii="Times New Roman" w:eastAsia="Times New Roman" w:hAnsi="Times New Roman" w:cs="Times New Roman"/>
      <w:sz w:val="16"/>
      <w:lang w:eastAsia="en-US"/>
    </w:rPr>
  </w:style>
  <w:style w:type="paragraph" w:styleId="Title">
    <w:name w:val="Title"/>
    <w:basedOn w:val="HeadingBase"/>
    <w:link w:val="TitleChar"/>
    <w:qFormat/>
    <w:rsid w:val="00A24FB7"/>
    <w:pPr>
      <w:spacing w:before="5040"/>
      <w:jc w:val="center"/>
    </w:pPr>
    <w:rPr>
      <w:sz w:val="48"/>
      <w:szCs w:val="72"/>
      <w:lang w:val="en-US"/>
    </w:rPr>
  </w:style>
  <w:style w:type="character" w:customStyle="1" w:styleId="TitleChar">
    <w:name w:val="Title Char"/>
    <w:basedOn w:val="DefaultParagraphFont"/>
    <w:link w:val="Title"/>
    <w:rsid w:val="00A24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FB7"/>
    <w:pPr>
      <w:tabs>
        <w:tab w:val="left" w:pos="3600"/>
        <w:tab w:val="left" w:pos="3958"/>
      </w:tabs>
    </w:pPr>
  </w:style>
  <w:style w:type="paragraph" w:customStyle="1" w:styleId="Note">
    <w:name w:val="Note"/>
    <w:basedOn w:val="BodyText"/>
    <w:rsid w:val="00A24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FB7"/>
    <w:pPr>
      <w:framePr w:wrap="auto" w:hAnchor="text" w:y="6049"/>
    </w:pPr>
    <w:rPr>
      <w:color w:val="000000"/>
      <w:sz w:val="40"/>
    </w:rPr>
  </w:style>
  <w:style w:type="paragraph" w:customStyle="1" w:styleId="TOCTitle">
    <w:name w:val="TOCTitle"/>
    <w:basedOn w:val="Heading1"/>
    <w:rsid w:val="00A24FB7"/>
    <w:pPr>
      <w:spacing w:after="240"/>
      <w:jc w:val="center"/>
      <w:outlineLvl w:val="9"/>
    </w:pPr>
    <w:rPr>
      <w:caps/>
    </w:rPr>
  </w:style>
  <w:style w:type="paragraph" w:customStyle="1" w:styleId="Version">
    <w:name w:val="Version"/>
    <w:rsid w:val="00A24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FB7"/>
    <w:pPr>
      <w:keepNext w:val="0"/>
      <w:tabs>
        <w:tab w:val="right" w:pos="4176"/>
      </w:tabs>
      <w:ind w:left="198" w:hanging="198"/>
    </w:pPr>
    <w:rPr>
      <w:rFonts w:ascii="Garamond" w:hAnsi="Garamond"/>
    </w:rPr>
  </w:style>
  <w:style w:type="paragraph" w:styleId="IndexHeading">
    <w:name w:val="index heading"/>
    <w:basedOn w:val="Normal"/>
    <w:next w:val="Index1"/>
    <w:semiHidden/>
    <w:rsid w:val="00A24FB7"/>
    <w:pPr>
      <w:spacing w:before="120" w:after="120"/>
    </w:pPr>
    <w:rPr>
      <w:rFonts w:ascii="Arial" w:hAnsi="Arial"/>
      <w:b/>
      <w:color w:val="918585"/>
      <w:sz w:val="24"/>
    </w:rPr>
  </w:style>
  <w:style w:type="paragraph" w:styleId="Header">
    <w:name w:val="header"/>
    <w:basedOn w:val="Normal"/>
    <w:link w:val="HeaderChar"/>
    <w:rsid w:val="00A24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FB7"/>
    <w:rPr>
      <w:rFonts w:ascii="Times New Roman" w:eastAsia="Times New Roman" w:hAnsi="Times New Roman" w:cs="Times New Roman"/>
      <w:sz w:val="16"/>
      <w:szCs w:val="20"/>
      <w:lang w:val="en-GB" w:eastAsia="en-US"/>
    </w:rPr>
  </w:style>
  <w:style w:type="paragraph" w:customStyle="1" w:styleId="Chapter">
    <w:name w:val="Chapter"/>
    <w:basedOn w:val="Normal"/>
    <w:rsid w:val="00A24FB7"/>
    <w:pPr>
      <w:spacing w:before="240"/>
    </w:pPr>
    <w:rPr>
      <w:rFonts w:ascii="Times New Roman" w:hAnsi="Times New Roman"/>
      <w:smallCaps/>
      <w:spacing w:val="80"/>
      <w:sz w:val="28"/>
    </w:rPr>
  </w:style>
  <w:style w:type="paragraph" w:customStyle="1" w:styleId="InChapter">
    <w:name w:val="InChapter"/>
    <w:basedOn w:val="Heading3"/>
    <w:rsid w:val="00A24FB7"/>
    <w:pPr>
      <w:spacing w:after="240"/>
      <w:outlineLvl w:val="9"/>
    </w:pPr>
    <w:rPr>
      <w:noProof/>
    </w:rPr>
  </w:style>
  <w:style w:type="paragraph" w:styleId="Index2">
    <w:name w:val="index 2"/>
    <w:basedOn w:val="Normal"/>
    <w:next w:val="Normal"/>
    <w:semiHidden/>
    <w:rsid w:val="00A24FB7"/>
    <w:pPr>
      <w:tabs>
        <w:tab w:val="right" w:pos="4176"/>
      </w:tabs>
      <w:ind w:left="568" w:hanging="284"/>
    </w:pPr>
    <w:rPr>
      <w:rFonts w:ascii="Garamond" w:hAnsi="Garamond"/>
    </w:rPr>
  </w:style>
  <w:style w:type="paragraph" w:customStyle="1" w:styleId="Byline">
    <w:name w:val="Byline"/>
    <w:rsid w:val="00A24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FB7"/>
    <w:pPr>
      <w:tabs>
        <w:tab w:val="clear" w:pos="3600"/>
        <w:tab w:val="clear" w:pos="3958"/>
      </w:tabs>
      <w:jc w:val="right"/>
    </w:pPr>
  </w:style>
  <w:style w:type="paragraph" w:styleId="Caption">
    <w:name w:val="caption"/>
    <w:basedOn w:val="BodyText"/>
    <w:next w:val="Normal"/>
    <w:qFormat/>
    <w:rsid w:val="00A24FB7"/>
    <w:pPr>
      <w:framePr w:w="2268" w:hSpace="181" w:vSpace="181" w:wrap="around" w:vAnchor="text" w:hAnchor="page" w:x="1135" w:y="285" w:anchorLock="1"/>
    </w:pPr>
    <w:rPr>
      <w:i/>
    </w:rPr>
  </w:style>
  <w:style w:type="paragraph" w:customStyle="1" w:styleId="MiniTOCTitle">
    <w:name w:val="MiniTOCTitle"/>
    <w:basedOn w:val="Heading4"/>
    <w:rsid w:val="00A24FB7"/>
    <w:pPr>
      <w:spacing w:before="240"/>
      <w:outlineLvl w:val="9"/>
    </w:pPr>
    <w:rPr>
      <w:noProof/>
      <w:sz w:val="24"/>
    </w:rPr>
  </w:style>
  <w:style w:type="paragraph" w:customStyle="1" w:styleId="MiniTOCItem">
    <w:name w:val="MiniTOCItem"/>
    <w:basedOn w:val="ListBullet"/>
    <w:rsid w:val="00A24FB7"/>
    <w:pPr>
      <w:numPr>
        <w:numId w:val="0"/>
      </w:numPr>
      <w:tabs>
        <w:tab w:val="right" w:leader="dot" w:pos="6521"/>
      </w:tabs>
      <w:spacing w:before="0" w:after="0"/>
    </w:pPr>
  </w:style>
  <w:style w:type="paragraph" w:customStyle="1" w:styleId="TOFTitle">
    <w:name w:val="TOFTitle"/>
    <w:basedOn w:val="TOCTitle"/>
    <w:rsid w:val="00A24FB7"/>
  </w:style>
  <w:style w:type="paragraph" w:styleId="TableofFigures">
    <w:name w:val="table of figures"/>
    <w:basedOn w:val="Normal"/>
    <w:next w:val="Normal"/>
    <w:semiHidden/>
    <w:rsid w:val="00A24FB7"/>
    <w:pPr>
      <w:tabs>
        <w:tab w:val="right" w:leader="dot" w:pos="9072"/>
      </w:tabs>
      <w:ind w:left="970" w:hanging="403"/>
    </w:pPr>
    <w:rPr>
      <w:rFonts w:ascii="Times New Roman" w:hAnsi="Times New Roman"/>
      <w:b/>
    </w:rPr>
  </w:style>
  <w:style w:type="paragraph" w:styleId="ListNumber">
    <w:name w:val="List Number"/>
    <w:basedOn w:val="List"/>
    <w:rsid w:val="00A24FB7"/>
    <w:pPr>
      <w:numPr>
        <w:numId w:val="15"/>
      </w:numPr>
      <w:tabs>
        <w:tab w:val="clear" w:pos="340"/>
      </w:tabs>
    </w:pPr>
  </w:style>
  <w:style w:type="character" w:customStyle="1" w:styleId="WingdingSymbols">
    <w:name w:val="Wingding Symbols"/>
    <w:rsid w:val="00A24FB7"/>
    <w:rPr>
      <w:rFonts w:ascii="Wingdings" w:hAnsi="Wingdings"/>
    </w:rPr>
  </w:style>
  <w:style w:type="paragraph" w:customStyle="1" w:styleId="TableHeading">
    <w:name w:val="Table Heading"/>
    <w:basedOn w:val="HeadingBase"/>
    <w:rsid w:val="00A24FB7"/>
    <w:pPr>
      <w:keepLines/>
      <w:pBdr>
        <w:bottom w:val="single" w:sz="6" w:space="1" w:color="918585"/>
      </w:pBdr>
      <w:spacing w:before="240"/>
    </w:pPr>
  </w:style>
  <w:style w:type="character" w:customStyle="1" w:styleId="HotSpot">
    <w:name w:val="HotSpot"/>
    <w:rsid w:val="00A24FB7"/>
    <w:rPr>
      <w:color w:val="0033CC"/>
      <w:u w:val="none"/>
    </w:rPr>
  </w:style>
  <w:style w:type="paragraph" w:customStyle="1" w:styleId="BodyTextRight">
    <w:name w:val="Body Text Right"/>
    <w:basedOn w:val="BodyText"/>
    <w:rsid w:val="00A24FB7"/>
    <w:pPr>
      <w:spacing w:before="0" w:after="0"/>
      <w:jc w:val="right"/>
    </w:pPr>
  </w:style>
  <w:style w:type="paragraph" w:styleId="Index3">
    <w:name w:val="index 3"/>
    <w:basedOn w:val="ListNumber2"/>
    <w:next w:val="Normal"/>
    <w:semiHidden/>
    <w:rsid w:val="00A24FB7"/>
    <w:pPr>
      <w:numPr>
        <w:numId w:val="0"/>
      </w:numPr>
      <w:tabs>
        <w:tab w:val="right" w:leader="dot" w:pos="4176"/>
      </w:tabs>
    </w:pPr>
  </w:style>
  <w:style w:type="paragraph" w:styleId="ListNumber2">
    <w:name w:val="List Number 2"/>
    <w:basedOn w:val="List2"/>
    <w:rsid w:val="00A24FB7"/>
    <w:pPr>
      <w:numPr>
        <w:numId w:val="10"/>
      </w:numPr>
      <w:tabs>
        <w:tab w:val="clear" w:pos="1060"/>
      </w:tabs>
    </w:pPr>
  </w:style>
  <w:style w:type="paragraph" w:customStyle="1" w:styleId="MarginNote">
    <w:name w:val="Margin Note"/>
    <w:basedOn w:val="BodyText"/>
    <w:rsid w:val="00A24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FB7"/>
    <w:rPr>
      <w:sz w:val="32"/>
    </w:rPr>
  </w:style>
  <w:style w:type="paragraph" w:customStyle="1" w:styleId="HeadingProcedure">
    <w:name w:val="Heading Procedure"/>
    <w:basedOn w:val="HeadingBase"/>
    <w:next w:val="Normal"/>
    <w:rsid w:val="00A24FB7"/>
    <w:pPr>
      <w:tabs>
        <w:tab w:val="left" w:pos="0"/>
      </w:tabs>
      <w:spacing w:before="120" w:after="60"/>
    </w:pPr>
    <w:rPr>
      <w:i/>
      <w:color w:val="918585"/>
      <w:sz w:val="22"/>
    </w:rPr>
  </w:style>
  <w:style w:type="paragraph" w:customStyle="1" w:styleId="TableBodyText">
    <w:name w:val="Table Body Text"/>
    <w:basedOn w:val="BodyText"/>
    <w:rsid w:val="00A24FB7"/>
    <w:pPr>
      <w:spacing w:before="60" w:after="60"/>
    </w:pPr>
  </w:style>
  <w:style w:type="paragraph" w:styleId="ListContinue">
    <w:name w:val="List Continue"/>
    <w:basedOn w:val="List"/>
    <w:rsid w:val="00A24FB7"/>
    <w:pPr>
      <w:ind w:firstLine="0"/>
    </w:pPr>
  </w:style>
  <w:style w:type="paragraph" w:customStyle="1" w:styleId="ListNote">
    <w:name w:val="List Note"/>
    <w:basedOn w:val="List"/>
    <w:rsid w:val="00A24FB7"/>
    <w:pPr>
      <w:pBdr>
        <w:top w:val="single" w:sz="6" w:space="2" w:color="918585"/>
        <w:bottom w:val="single" w:sz="6" w:space="2" w:color="918585"/>
      </w:pBdr>
      <w:tabs>
        <w:tab w:val="left" w:pos="1021"/>
      </w:tabs>
      <w:ind w:firstLine="0"/>
    </w:pPr>
  </w:style>
  <w:style w:type="paragraph" w:customStyle="1" w:styleId="Warning">
    <w:name w:val="Warning"/>
    <w:basedOn w:val="BodyText"/>
    <w:rsid w:val="00A24FB7"/>
    <w:pPr>
      <w:shd w:val="clear" w:color="auto" w:fill="D9D9D9"/>
      <w:tabs>
        <w:tab w:val="left" w:pos="992"/>
      </w:tabs>
      <w:ind w:left="119" w:right="119"/>
    </w:pPr>
    <w:rPr>
      <w:sz w:val="20"/>
    </w:rPr>
  </w:style>
  <w:style w:type="paragraph" w:customStyle="1" w:styleId="MarginIcons">
    <w:name w:val="Margin Icons"/>
    <w:basedOn w:val="BodyText"/>
    <w:rsid w:val="00A24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FB7"/>
    <w:rPr>
      <w:rFonts w:ascii="Courier New" w:hAnsi="Courier New"/>
    </w:rPr>
  </w:style>
  <w:style w:type="paragraph" w:customStyle="1" w:styleId="NoteBullet">
    <w:name w:val="Note Bullet"/>
    <w:basedOn w:val="Note"/>
    <w:rsid w:val="00A24FB7"/>
    <w:pPr>
      <w:tabs>
        <w:tab w:val="clear" w:pos="680"/>
      </w:tabs>
      <w:spacing w:before="60" w:after="60"/>
    </w:pPr>
  </w:style>
  <w:style w:type="paragraph" w:customStyle="1" w:styleId="SubHeading2">
    <w:name w:val="SubHeading2"/>
    <w:basedOn w:val="HeadingBase"/>
    <w:rsid w:val="00A24FB7"/>
    <w:pPr>
      <w:spacing w:before="240" w:after="60"/>
    </w:pPr>
    <w:rPr>
      <w:sz w:val="20"/>
    </w:rPr>
  </w:style>
  <w:style w:type="paragraph" w:customStyle="1" w:styleId="SubHeading1">
    <w:name w:val="SubHeading1"/>
    <w:basedOn w:val="HeadingBase"/>
    <w:rsid w:val="00A24FB7"/>
    <w:pPr>
      <w:spacing w:before="240" w:after="60"/>
    </w:pPr>
    <w:rPr>
      <w:color w:val="918585"/>
      <w:sz w:val="22"/>
    </w:rPr>
  </w:style>
  <w:style w:type="paragraph" w:customStyle="1" w:styleId="SideHeading">
    <w:name w:val="Side Heading"/>
    <w:basedOn w:val="HeadingBase"/>
    <w:rsid w:val="00A24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FB7"/>
    <w:pPr>
      <w:tabs>
        <w:tab w:val="num" w:pos="360"/>
      </w:tabs>
    </w:pPr>
  </w:style>
  <w:style w:type="paragraph" w:styleId="PlainText">
    <w:name w:val="Plain Text"/>
    <w:basedOn w:val="Normal"/>
    <w:link w:val="PlainTextChar"/>
    <w:rsid w:val="00A24FB7"/>
    <w:rPr>
      <w:sz w:val="20"/>
    </w:rPr>
  </w:style>
  <w:style w:type="character" w:customStyle="1" w:styleId="PlainTextChar">
    <w:name w:val="Plain Text Char"/>
    <w:basedOn w:val="DefaultParagraphFont"/>
    <w:link w:val="PlainText"/>
    <w:rsid w:val="00A24FB7"/>
    <w:rPr>
      <w:rFonts w:ascii="Courier New" w:eastAsia="Times New Roman" w:hAnsi="Courier New" w:cs="Times New Roman"/>
      <w:sz w:val="20"/>
      <w:szCs w:val="20"/>
      <w:lang w:eastAsia="en-US"/>
    </w:rPr>
  </w:style>
  <w:style w:type="character" w:customStyle="1" w:styleId="MenuOption">
    <w:name w:val="Menu Option"/>
    <w:basedOn w:val="DefaultParagraphFont"/>
    <w:rsid w:val="00A24FB7"/>
    <w:rPr>
      <w:b/>
      <w:smallCaps/>
    </w:rPr>
  </w:style>
  <w:style w:type="paragraph" w:customStyle="1" w:styleId="TableListNumber">
    <w:name w:val="Table List Number"/>
    <w:basedOn w:val="ListNumber"/>
    <w:rsid w:val="00A24FB7"/>
    <w:pPr>
      <w:numPr>
        <w:numId w:val="0"/>
      </w:numPr>
    </w:pPr>
  </w:style>
  <w:style w:type="paragraph" w:styleId="TOC4">
    <w:name w:val="toc 4"/>
    <w:basedOn w:val="TOCBase"/>
    <w:next w:val="Normal"/>
    <w:semiHidden/>
    <w:rsid w:val="00A24FB7"/>
    <w:pPr>
      <w:tabs>
        <w:tab w:val="right" w:leader="dot" w:pos="9071"/>
      </w:tabs>
      <w:ind w:left="1701"/>
    </w:pPr>
  </w:style>
  <w:style w:type="paragraph" w:customStyle="1" w:styleId="ListAlpha">
    <w:name w:val="List Alpha"/>
    <w:basedOn w:val="List"/>
    <w:rsid w:val="00A24FB7"/>
    <w:pPr>
      <w:numPr>
        <w:numId w:val="9"/>
      </w:numPr>
    </w:pPr>
  </w:style>
  <w:style w:type="paragraph" w:customStyle="1" w:styleId="ListAlpha2">
    <w:name w:val="List Alpha 2"/>
    <w:basedOn w:val="List2"/>
    <w:rsid w:val="00A24FB7"/>
    <w:pPr>
      <w:numPr>
        <w:numId w:val="8"/>
      </w:numPr>
    </w:pPr>
  </w:style>
  <w:style w:type="paragraph" w:styleId="List2">
    <w:name w:val="List 2"/>
    <w:basedOn w:val="BodyText"/>
    <w:rsid w:val="00A24FB7"/>
    <w:pPr>
      <w:tabs>
        <w:tab w:val="left" w:pos="680"/>
      </w:tabs>
      <w:spacing w:before="60" w:after="60"/>
      <w:ind w:left="680" w:hanging="340"/>
    </w:pPr>
  </w:style>
  <w:style w:type="paragraph" w:styleId="List3">
    <w:name w:val="List 3"/>
    <w:basedOn w:val="BodyText"/>
    <w:rsid w:val="00A24FB7"/>
    <w:pPr>
      <w:tabs>
        <w:tab w:val="left" w:pos="1021"/>
      </w:tabs>
      <w:spacing w:before="60" w:after="60"/>
      <w:ind w:left="1020" w:hanging="340"/>
    </w:pPr>
  </w:style>
  <w:style w:type="paragraph" w:styleId="List4">
    <w:name w:val="List 4"/>
    <w:basedOn w:val="BodyText"/>
    <w:rsid w:val="00A24FB7"/>
    <w:pPr>
      <w:tabs>
        <w:tab w:val="left" w:pos="1361"/>
      </w:tabs>
      <w:spacing w:before="60" w:after="60"/>
      <w:ind w:left="1361" w:hanging="340"/>
    </w:pPr>
  </w:style>
  <w:style w:type="paragraph" w:styleId="List5">
    <w:name w:val="List 5"/>
    <w:basedOn w:val="BodyText"/>
    <w:rsid w:val="00A24FB7"/>
    <w:pPr>
      <w:tabs>
        <w:tab w:val="left" w:pos="1701"/>
      </w:tabs>
      <w:spacing w:before="60" w:after="60"/>
      <w:ind w:left="1701" w:hanging="340"/>
    </w:pPr>
  </w:style>
  <w:style w:type="paragraph" w:styleId="ListBullet3">
    <w:name w:val="List Bullet 3"/>
    <w:basedOn w:val="List3"/>
    <w:rsid w:val="00A24FB7"/>
    <w:pPr>
      <w:numPr>
        <w:numId w:val="14"/>
      </w:numPr>
      <w:tabs>
        <w:tab w:val="clear" w:pos="1021"/>
      </w:tabs>
      <w:ind w:left="1037" w:hanging="357"/>
    </w:pPr>
  </w:style>
  <w:style w:type="paragraph" w:styleId="ListBullet4">
    <w:name w:val="List Bullet 4"/>
    <w:basedOn w:val="List4"/>
    <w:rsid w:val="00A24FB7"/>
    <w:pPr>
      <w:numPr>
        <w:numId w:val="3"/>
      </w:numPr>
      <w:tabs>
        <w:tab w:val="clear" w:pos="1361"/>
      </w:tabs>
    </w:pPr>
  </w:style>
  <w:style w:type="paragraph" w:styleId="ListBullet5">
    <w:name w:val="List Bullet 5"/>
    <w:basedOn w:val="List5"/>
    <w:rsid w:val="00A24FB7"/>
    <w:pPr>
      <w:numPr>
        <w:numId w:val="4"/>
      </w:numPr>
    </w:pPr>
  </w:style>
  <w:style w:type="paragraph" w:styleId="ListContinue2">
    <w:name w:val="List Continue 2"/>
    <w:basedOn w:val="List2"/>
    <w:rsid w:val="00A24FB7"/>
    <w:pPr>
      <w:ind w:firstLine="0"/>
    </w:pPr>
  </w:style>
  <w:style w:type="paragraph" w:styleId="ListContinue3">
    <w:name w:val="List Continue 3"/>
    <w:basedOn w:val="List3"/>
    <w:rsid w:val="00A24FB7"/>
    <w:pPr>
      <w:ind w:left="1021" w:firstLine="0"/>
    </w:pPr>
  </w:style>
  <w:style w:type="paragraph" w:styleId="ListContinue4">
    <w:name w:val="List Continue 4"/>
    <w:basedOn w:val="List4"/>
    <w:rsid w:val="00A24FB7"/>
    <w:pPr>
      <w:ind w:firstLine="0"/>
    </w:pPr>
  </w:style>
  <w:style w:type="paragraph" w:styleId="ListContinue5">
    <w:name w:val="List Continue 5"/>
    <w:basedOn w:val="List5"/>
    <w:rsid w:val="00A24FB7"/>
    <w:pPr>
      <w:ind w:firstLine="0"/>
    </w:pPr>
  </w:style>
  <w:style w:type="paragraph" w:styleId="ListNumber3">
    <w:name w:val="List Number 3"/>
    <w:basedOn w:val="List3"/>
    <w:rsid w:val="00A24FB7"/>
    <w:pPr>
      <w:numPr>
        <w:numId w:val="5"/>
      </w:numPr>
    </w:pPr>
  </w:style>
  <w:style w:type="paragraph" w:styleId="ListNumber4">
    <w:name w:val="List Number 4"/>
    <w:basedOn w:val="List4"/>
    <w:rsid w:val="00A24FB7"/>
    <w:pPr>
      <w:numPr>
        <w:numId w:val="6"/>
      </w:numPr>
    </w:pPr>
  </w:style>
  <w:style w:type="paragraph" w:styleId="ListNumber5">
    <w:name w:val="List Number 5"/>
    <w:basedOn w:val="List5"/>
    <w:rsid w:val="00A24FB7"/>
    <w:pPr>
      <w:numPr>
        <w:numId w:val="7"/>
      </w:numPr>
    </w:pPr>
  </w:style>
  <w:style w:type="paragraph" w:styleId="BlockText">
    <w:name w:val="Block Text"/>
    <w:basedOn w:val="Normal"/>
    <w:rsid w:val="00A24FB7"/>
    <w:pPr>
      <w:spacing w:after="120"/>
      <w:ind w:left="1440" w:right="1440"/>
    </w:pPr>
  </w:style>
  <w:style w:type="character" w:customStyle="1" w:styleId="Subscript">
    <w:name w:val="Subscript"/>
    <w:basedOn w:val="DefaultParagraphFont"/>
    <w:rsid w:val="00A24FB7"/>
    <w:rPr>
      <w:sz w:val="16"/>
      <w:vertAlign w:val="subscript"/>
    </w:rPr>
  </w:style>
  <w:style w:type="character" w:customStyle="1" w:styleId="Superscript">
    <w:name w:val="Superscript"/>
    <w:basedOn w:val="DefaultParagraphFont"/>
    <w:rsid w:val="00A24FB7"/>
    <w:rPr>
      <w:sz w:val="16"/>
      <w:vertAlign w:val="superscript"/>
    </w:rPr>
  </w:style>
  <w:style w:type="character" w:customStyle="1" w:styleId="Symbols">
    <w:name w:val="Symbols"/>
    <w:basedOn w:val="DefaultParagraphFont"/>
    <w:rsid w:val="00A24FB7"/>
    <w:rPr>
      <w:rFonts w:ascii="Symbol" w:hAnsi="Symbol"/>
    </w:rPr>
  </w:style>
  <w:style w:type="character" w:customStyle="1" w:styleId="MenuOptions">
    <w:name w:val="Menu Options"/>
    <w:basedOn w:val="DefaultParagraphFont"/>
    <w:rsid w:val="00A24FB7"/>
    <w:rPr>
      <w:rFonts w:ascii="Arial Narrow" w:hAnsi="Arial Narrow"/>
      <w:smallCaps/>
    </w:rPr>
  </w:style>
  <w:style w:type="character" w:customStyle="1" w:styleId="Buttons">
    <w:name w:val="Buttons"/>
    <w:basedOn w:val="DefaultParagraphFont"/>
    <w:rsid w:val="00A24FB7"/>
    <w:rPr>
      <w:b/>
    </w:rPr>
  </w:style>
  <w:style w:type="character" w:customStyle="1" w:styleId="Underlined">
    <w:name w:val="Underlined"/>
    <w:basedOn w:val="DefaultParagraphFont"/>
    <w:rsid w:val="00A24FB7"/>
    <w:rPr>
      <w:u w:val="single"/>
    </w:rPr>
  </w:style>
  <w:style w:type="paragraph" w:customStyle="1" w:styleId="TableBodyTextRight">
    <w:name w:val="Table Body Text Right"/>
    <w:basedOn w:val="TableBodyText"/>
    <w:rsid w:val="00A24FB7"/>
    <w:pPr>
      <w:widowControl w:val="0"/>
      <w:autoSpaceDE w:val="0"/>
      <w:autoSpaceDN w:val="0"/>
      <w:adjustRightInd w:val="0"/>
      <w:jc w:val="right"/>
    </w:pPr>
    <w:rPr>
      <w:rFonts w:cs="Arial"/>
      <w:szCs w:val="18"/>
    </w:rPr>
  </w:style>
  <w:style w:type="paragraph" w:customStyle="1" w:styleId="CopyrightText">
    <w:name w:val="Copyright Text"/>
    <w:basedOn w:val="BodyText"/>
    <w:rsid w:val="00A24FB7"/>
    <w:rPr>
      <w:sz w:val="18"/>
    </w:rPr>
  </w:style>
  <w:style w:type="paragraph" w:customStyle="1" w:styleId="BodySmallRight">
    <w:name w:val="Body Small Right"/>
    <w:basedOn w:val="BodyTextRight"/>
    <w:rsid w:val="00A24FB7"/>
    <w:rPr>
      <w:sz w:val="18"/>
      <w:szCs w:val="18"/>
    </w:rPr>
  </w:style>
  <w:style w:type="paragraph" w:customStyle="1" w:styleId="MarginEdition">
    <w:name w:val="Margin Edition"/>
    <w:basedOn w:val="MarginNote"/>
    <w:rsid w:val="00A24FB7"/>
    <w:pPr>
      <w:spacing w:before="0" w:after="0"/>
    </w:pPr>
    <w:rPr>
      <w:rFonts w:ascii="Times New Roman" w:hAnsi="Times New Roman"/>
      <w:color w:val="999999"/>
    </w:rPr>
  </w:style>
  <w:style w:type="paragraph" w:customStyle="1" w:styleId="Spacer">
    <w:name w:val="Spacer"/>
    <w:basedOn w:val="Normal"/>
    <w:rsid w:val="00A24FB7"/>
    <w:rPr>
      <w:sz w:val="2"/>
      <w:szCs w:val="2"/>
    </w:rPr>
  </w:style>
  <w:style w:type="character" w:customStyle="1" w:styleId="Small">
    <w:name w:val="Small"/>
    <w:basedOn w:val="DefaultParagraphFont"/>
    <w:rsid w:val="00A24FB7"/>
    <w:rPr>
      <w:sz w:val="16"/>
    </w:rPr>
  </w:style>
  <w:style w:type="paragraph" w:customStyle="1" w:styleId="WideTable">
    <w:name w:val="Wide Table"/>
    <w:basedOn w:val="Normal"/>
    <w:rsid w:val="00A24FB7"/>
    <w:pPr>
      <w:ind w:left="-1418"/>
    </w:pPr>
    <w:rPr>
      <w:sz w:val="2"/>
      <w:szCs w:val="2"/>
    </w:rPr>
  </w:style>
  <w:style w:type="character" w:styleId="PageNumber">
    <w:name w:val="page number"/>
    <w:basedOn w:val="DefaultParagraphFont"/>
    <w:rsid w:val="00A24FB7"/>
  </w:style>
  <w:style w:type="paragraph" w:styleId="Quote">
    <w:name w:val="Quote"/>
    <w:basedOn w:val="Heading1"/>
    <w:link w:val="QuoteChar"/>
    <w:qFormat/>
    <w:rsid w:val="00A24FB7"/>
    <w:rPr>
      <w:b w:val="0"/>
      <w:sz w:val="72"/>
      <w:szCs w:val="72"/>
      <w:lang w:val="en-NZ"/>
    </w:rPr>
  </w:style>
  <w:style w:type="character" w:customStyle="1" w:styleId="QuoteChar">
    <w:name w:val="Quote Char"/>
    <w:basedOn w:val="DefaultParagraphFont"/>
    <w:link w:val="Quote"/>
    <w:rsid w:val="00A24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FB7"/>
    <w:pPr>
      <w:pageBreakBefore/>
    </w:pPr>
  </w:style>
  <w:style w:type="paragraph" w:customStyle="1" w:styleId="Border">
    <w:name w:val="Border"/>
    <w:basedOn w:val="Normal"/>
    <w:qFormat/>
    <w:rsid w:val="00A24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FB7"/>
    <w:rPr>
      <w:b/>
      <w:bCs/>
      <w:i/>
      <w:iCs/>
      <w:color w:val="auto"/>
    </w:rPr>
  </w:style>
  <w:style w:type="paragraph" w:styleId="IntenseQuote">
    <w:name w:val="Intense Quote"/>
    <w:basedOn w:val="Normal"/>
    <w:next w:val="Normal"/>
    <w:link w:val="IntenseQuoteChar"/>
    <w:uiPriority w:val="30"/>
    <w:qFormat/>
    <w:rsid w:val="00A24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FB7"/>
    <w:rPr>
      <w:smallCaps/>
      <w:color w:val="auto"/>
      <w:u w:val="single"/>
    </w:rPr>
  </w:style>
  <w:style w:type="character" w:styleId="IntenseReference">
    <w:name w:val="Intense Reference"/>
    <w:basedOn w:val="DefaultParagraphFont"/>
    <w:uiPriority w:val="32"/>
    <w:qFormat/>
    <w:rsid w:val="00A24FB7"/>
    <w:rPr>
      <w:b/>
      <w:bCs/>
      <w:smallCaps/>
      <w:color w:val="auto"/>
      <w:spacing w:val="5"/>
      <w:u w:val="single"/>
    </w:rPr>
  </w:style>
  <w:style w:type="paragraph" w:customStyle="1" w:styleId="2ColumnHeading">
    <w:name w:val="2Column Heading"/>
    <w:basedOn w:val="BodyText"/>
    <w:qFormat/>
    <w:rsid w:val="00A24FB7"/>
    <w:pPr>
      <w:spacing w:after="60"/>
      <w:ind w:left="-2268"/>
    </w:pPr>
    <w:rPr>
      <w:b/>
    </w:rPr>
  </w:style>
  <w:style w:type="paragraph" w:customStyle="1" w:styleId="Heading1TOC">
    <w:name w:val="Heading1 TOC"/>
    <w:basedOn w:val="Normal"/>
    <w:qFormat/>
    <w:rsid w:val="00A24FB7"/>
    <w:pPr>
      <w:spacing w:before="240" w:after="120"/>
    </w:pPr>
    <w:rPr>
      <w:rFonts w:ascii="Times New Roman" w:hAnsi="Times New Roman"/>
      <w:b/>
      <w:sz w:val="32"/>
    </w:rPr>
  </w:style>
  <w:style w:type="paragraph" w:customStyle="1" w:styleId="Heading2TOC">
    <w:name w:val="Heading2 TOC"/>
    <w:basedOn w:val="Normal"/>
    <w:qFormat/>
    <w:rsid w:val="00A24FB7"/>
    <w:pPr>
      <w:spacing w:before="240" w:after="60"/>
    </w:pPr>
    <w:rPr>
      <w:rFonts w:ascii="Times New Roman" w:hAnsi="Times New Roman"/>
      <w:b/>
      <w:sz w:val="28"/>
    </w:rPr>
  </w:style>
  <w:style w:type="character" w:customStyle="1" w:styleId="Underline">
    <w:name w:val="Underline"/>
    <w:basedOn w:val="DefaultParagraphFont"/>
    <w:qFormat/>
    <w:rsid w:val="00A24FB7"/>
    <w:rPr>
      <w:u w:val="single"/>
    </w:rPr>
  </w:style>
  <w:style w:type="character" w:customStyle="1" w:styleId="BoldandItalics">
    <w:name w:val="Bold and Italics"/>
    <w:qFormat/>
    <w:rsid w:val="00A24FB7"/>
    <w:rPr>
      <w:b/>
      <w:i/>
      <w:u w:val="none"/>
    </w:rPr>
  </w:style>
  <w:style w:type="paragraph" w:styleId="BalloonText">
    <w:name w:val="Balloon Text"/>
    <w:basedOn w:val="Normal"/>
    <w:link w:val="BalloonTextChar"/>
    <w:rsid w:val="00A24FB7"/>
    <w:rPr>
      <w:rFonts w:ascii="Tahoma" w:hAnsi="Tahoma" w:cs="Tahoma"/>
      <w:sz w:val="16"/>
      <w:szCs w:val="16"/>
    </w:rPr>
  </w:style>
  <w:style w:type="character" w:customStyle="1" w:styleId="BalloonTextChar">
    <w:name w:val="Balloon Text Char"/>
    <w:basedOn w:val="DefaultParagraphFont"/>
    <w:link w:val="BalloonText"/>
    <w:rsid w:val="00A24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FB7"/>
    <w:rPr>
      <w:b/>
      <w:color w:val="660033"/>
      <w:spacing w:val="0"/>
    </w:rPr>
  </w:style>
  <w:style w:type="paragraph" w:customStyle="1" w:styleId="Nameditemlist">
    <w:name w:val="Named item list"/>
    <w:basedOn w:val="BodyText"/>
    <w:qFormat/>
    <w:rsid w:val="00A24FB7"/>
    <w:pPr>
      <w:tabs>
        <w:tab w:val="left" w:pos="2835"/>
      </w:tabs>
      <w:ind w:left="2835" w:hanging="2835"/>
    </w:pPr>
  </w:style>
  <w:style w:type="paragraph" w:customStyle="1" w:styleId="BodyTextnopadding">
    <w:name w:val="Body Text no padding"/>
    <w:basedOn w:val="BodyText"/>
    <w:qFormat/>
    <w:rsid w:val="00A24FB7"/>
    <w:pPr>
      <w:spacing w:before="0" w:after="0"/>
    </w:pPr>
  </w:style>
  <w:style w:type="paragraph" w:customStyle="1" w:styleId="BodyTextBold">
    <w:name w:val="Body Text Bold"/>
    <w:basedOn w:val="BodyText"/>
    <w:qFormat/>
    <w:rsid w:val="00A24FB7"/>
    <w:rPr>
      <w:b/>
    </w:rPr>
  </w:style>
  <w:style w:type="character" w:styleId="Hyperlink">
    <w:name w:val="Hyperlink"/>
    <w:basedOn w:val="DefaultParagraphFont"/>
    <w:uiPriority w:val="99"/>
    <w:unhideWhenUsed/>
    <w:rsid w:val="004F5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7917</Characters>
  <Application>Microsoft Office Word</Application>
  <DocSecurity>0</DocSecurity>
  <Lines>213</Lines>
  <Paragraphs>140</Paragraphs>
  <ScaleCrop>false</ScaleCrop>
  <Company>Author-it Software Corporation Ltd.</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CUADAN619 Extend cultural dance performance skills to a professional level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2025-03-01T09:28:00Z</dcterms:created>
  <dcterms:modified xsi:type="dcterms:W3CDTF">2025-03-01T09:28:00Z</dcterms:modified>
</cp:coreProperties>
</file>