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77F" w:rsidP="00A657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CUADAN618 Extend contemporary dance performance skills to a professional level</w:t>
      </w:r>
      <w:r>
        <w:fldChar w:fldCharType="end"/>
      </w:r>
    </w:p>
    <w:p w:rsidR="00A6577F" w:rsidP="00A6577F">
      <w:pPr>
        <w:pStyle w:val="Version"/>
        <w:sectPr w:rsidSect="00026F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6F47" w:rsidP="00026F47">
      <w:pPr>
        <w:pStyle w:val="SuperHeading"/>
      </w:pPr>
      <w:r w:rsidRPr="00026F47">
        <w:t>Assessment Requirements for CUADAN618 Extend contemporary dance performance skills to a professional level</w:t>
      </w:r>
    </w:p>
    <w:p w:rsidR="00000000" w:rsidRPr="00026F47" w:rsidP="00026F47">
      <w:pPr>
        <w:pStyle w:val="Heading1"/>
      </w:pPr>
      <w:bookmarkStart w:id="1" w:name="O_1142801"/>
      <w:bookmarkEnd w:id="1"/>
      <w:r w:rsidRPr="00026F4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26F4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F47" w:rsidP="00026F47">
            <w:pPr>
              <w:pStyle w:val="BodyText"/>
            </w:pPr>
            <w:r w:rsidRPr="00026F4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F47">
            <w:pPr>
              <w:pStyle w:val="BodyText"/>
              <w:rPr>
                <w:lang w:val="en-NZ"/>
              </w:rPr>
            </w:pPr>
            <w:r w:rsidRPr="00026F47">
              <w:rPr>
                <w:rStyle w:val="SpecialBold"/>
              </w:rPr>
              <w:t>Comments</w:t>
            </w:r>
          </w:p>
        </w:tc>
      </w:tr>
      <w:tr w:rsidTr="00026F4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F47">
            <w:pPr>
              <w:pStyle w:val="BodyText"/>
              <w:rPr>
                <w:lang w:val="en-NZ"/>
              </w:rPr>
            </w:pPr>
            <w:r w:rsidRPr="00026F4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F47" w:rsidP="00026F47">
            <w:pPr>
              <w:pStyle w:val="BodyText"/>
            </w:pPr>
            <w:r w:rsidRPr="00026F47">
              <w:t>This version first released with CUA Creative Arts and Culture Training Package Version 5.0.</w:t>
            </w:r>
          </w:p>
        </w:tc>
      </w:tr>
    </w:tbl>
    <w:p w:rsidR="00000000" w:rsidRPr="00026F47" w:rsidP="00026F47">
      <w:pPr>
        <w:pStyle w:val="BodyText"/>
      </w:pPr>
    </w:p>
    <w:p w:rsidR="00000000" w:rsidRPr="00026F47" w:rsidP="00026F47">
      <w:pPr>
        <w:pStyle w:val="AllowPageBreak"/>
      </w:pPr>
    </w:p>
    <w:p w:rsidR="00000000" w:rsidRPr="00026F47" w:rsidP="00026F47">
      <w:pPr>
        <w:pStyle w:val="Heading1"/>
      </w:pPr>
      <w:bookmarkStart w:id="2" w:name="O_1142804"/>
      <w:bookmarkEnd w:id="2"/>
      <w:r w:rsidRPr="00026F47">
        <w:t>Performance Evidence</w:t>
      </w:r>
    </w:p>
    <w:p w:rsidR="00000000" w:rsidRPr="00026F47" w:rsidP="00A6577F">
      <w:pPr>
        <w:pStyle w:val="BodyText"/>
      </w:pPr>
      <w:r w:rsidRPr="00026F47">
        <w:t>The candidate must demonstrate the ability to complete the tasks outlined in the elements, performance criteria and found</w:t>
      </w:r>
      <w:r w:rsidRPr="00026F47">
        <w:t>ation skills of this unit, including evidence of the ability to:</w:t>
      </w:r>
    </w:p>
    <w:p w:rsidR="00000000" w:rsidRPr="00026F47" w:rsidP="00026F47">
      <w:pPr>
        <w:pStyle w:val="ListBullet"/>
      </w:pPr>
      <w:r w:rsidRPr="00026F47">
        <w:t>prepare for and perform at least three different contemporary dance pieces to a professional level before an audience, at least one of which must be with a partner, at least one of which mus</w:t>
      </w:r>
      <w:r w:rsidRPr="00026F47">
        <w:t>t be in an ensemble, and at least one of which must be individual.</w:t>
      </w:r>
    </w:p>
    <w:p w:rsidR="00000000" w:rsidRPr="00026F47" w:rsidP="00026F47">
      <w:pPr>
        <w:pStyle w:val="List"/>
      </w:pPr>
    </w:p>
    <w:p w:rsidR="00000000" w:rsidRPr="00026F47" w:rsidP="00A6577F">
      <w:pPr>
        <w:pStyle w:val="BodyText"/>
      </w:pPr>
      <w:r w:rsidRPr="00026F47">
        <w:t>In the course of the above, the candidate must:</w:t>
      </w:r>
    </w:p>
    <w:p w:rsidR="00000000" w:rsidRPr="00026F47" w:rsidP="00026F47">
      <w:pPr>
        <w:pStyle w:val="ListBullet"/>
      </w:pPr>
      <w:r w:rsidRPr="00026F47">
        <w:t>perform contemporary dance sequences, demonstrating:</w:t>
      </w:r>
    </w:p>
    <w:p w:rsidR="00000000" w:rsidRPr="00026F47" w:rsidP="00026F47">
      <w:pPr>
        <w:pStyle w:val="ListBullet2"/>
      </w:pPr>
      <w:r w:rsidRPr="00026F47">
        <w:t>expressive skills in line with choreographic intent of dance pieces</w:t>
      </w:r>
    </w:p>
    <w:p w:rsidR="00000000" w:rsidRPr="00026F47" w:rsidP="00026F47">
      <w:pPr>
        <w:pStyle w:val="ListBullet2"/>
      </w:pPr>
      <w:r w:rsidRPr="00026F47">
        <w:t>ability to respond to complex changes in tempo, time signatures and musical phrasing</w:t>
      </w:r>
    </w:p>
    <w:p w:rsidR="00000000" w:rsidRPr="00026F47" w:rsidP="00026F47">
      <w:pPr>
        <w:pStyle w:val="ListBullet2"/>
      </w:pPr>
      <w:r w:rsidRPr="00026F47">
        <w:t>high level of dance improvisation skills</w:t>
      </w:r>
    </w:p>
    <w:p w:rsidR="00000000" w:rsidRPr="00026F47" w:rsidP="00026F47">
      <w:pPr>
        <w:pStyle w:val="ListBullet2"/>
      </w:pPr>
      <w:r w:rsidRPr="00026F47">
        <w:t>skills and speed in directional changes</w:t>
      </w:r>
    </w:p>
    <w:p w:rsidR="00000000" w:rsidRPr="00026F47" w:rsidP="00026F47">
      <w:pPr>
        <w:pStyle w:val="ListBullet2"/>
      </w:pPr>
      <w:r w:rsidRPr="00026F47">
        <w:t>high level of spatial awareness in group movements</w:t>
      </w:r>
    </w:p>
    <w:p w:rsidR="00000000" w:rsidRPr="00026F47" w:rsidP="00026F47">
      <w:pPr>
        <w:pStyle w:val="ListBullet2"/>
      </w:pPr>
      <w:r w:rsidRPr="00026F47">
        <w:t>harmony of movement when performing wit</w:t>
      </w:r>
      <w:r w:rsidRPr="00026F47">
        <w:t>h a partner</w:t>
      </w:r>
    </w:p>
    <w:p w:rsidR="00000000" w:rsidRPr="00026F47" w:rsidP="00026F47">
      <w:pPr>
        <w:pStyle w:val="ListBullet2"/>
      </w:pPr>
      <w:r w:rsidRPr="00026F47">
        <w:t>high level isolation and energy placement techniques</w:t>
      </w:r>
    </w:p>
    <w:p w:rsidR="00000000" w:rsidRPr="00026F47" w:rsidP="00026F47">
      <w:pPr>
        <w:pStyle w:val="ListBullet2"/>
      </w:pPr>
      <w:r w:rsidRPr="00026F47">
        <w:t>alignment and extensions in highly difficult combinations</w:t>
      </w:r>
    </w:p>
    <w:p w:rsidR="00000000" w:rsidRPr="00026F47" w:rsidP="00026F47">
      <w:pPr>
        <w:pStyle w:val="ListBullet"/>
      </w:pPr>
      <w:r w:rsidRPr="00026F47">
        <w:t>incorporate embodiment skills into dance performances</w:t>
      </w:r>
    </w:p>
    <w:p w:rsidR="00000000" w:rsidRPr="00026F47" w:rsidP="00026F47">
      <w:pPr>
        <w:pStyle w:val="ListBullet"/>
      </w:pPr>
      <w:r w:rsidRPr="00026F47">
        <w:t>use contemporary dance terminology when required.</w:t>
      </w:r>
    </w:p>
    <w:p w:rsidR="00000000" w:rsidRPr="00026F47" w:rsidP="00026F47">
      <w:pPr>
        <w:pStyle w:val="AllowPageBreak"/>
      </w:pPr>
    </w:p>
    <w:p w:rsidR="00000000" w:rsidRPr="00026F47" w:rsidP="00026F47">
      <w:pPr>
        <w:pStyle w:val="Heading1"/>
      </w:pPr>
      <w:bookmarkStart w:id="3" w:name="O_1142803"/>
      <w:bookmarkEnd w:id="3"/>
      <w:r w:rsidRPr="00026F47">
        <w:t>Knowledge Evidence</w:t>
      </w:r>
    </w:p>
    <w:p w:rsidR="00000000" w:rsidRPr="00026F47" w:rsidP="00A6577F">
      <w:pPr>
        <w:pStyle w:val="BodyText"/>
      </w:pPr>
      <w:r w:rsidRPr="00026F47">
        <w:t>The candidate must be able to demonstrate knowledge to complete the tasks outlined in the elements, performance criteria and foundation skills of this unit, including knowledge of:</w:t>
      </w:r>
    </w:p>
    <w:p w:rsidR="00000000" w:rsidRPr="00026F47" w:rsidP="00026F47">
      <w:pPr>
        <w:pStyle w:val="ListBullet"/>
      </w:pPr>
      <w:r w:rsidRPr="00026F47">
        <w:t>principles relating to contemporary dance movements and</w:t>
      </w:r>
      <w:r w:rsidRPr="00026F47">
        <w:t xml:space="preserve"> techniques, including:</w:t>
      </w:r>
    </w:p>
    <w:p w:rsidR="00000000" w:rsidRPr="00026F47" w:rsidP="00026F47">
      <w:pPr>
        <w:pStyle w:val="ListBullet2"/>
      </w:pPr>
      <w:r w:rsidRPr="00026F47">
        <w:t>relationship with gravity</w:t>
      </w:r>
    </w:p>
    <w:p w:rsidR="00000000" w:rsidRPr="00026F47" w:rsidP="00026F47">
      <w:pPr>
        <w:pStyle w:val="ListBullet2"/>
      </w:pPr>
      <w:r w:rsidRPr="00026F47">
        <w:t>spatial awareness</w:t>
      </w:r>
    </w:p>
    <w:p w:rsidR="00000000" w:rsidRPr="00026F47" w:rsidP="00026F47">
      <w:pPr>
        <w:pStyle w:val="ListBullet2"/>
      </w:pPr>
      <w:r w:rsidRPr="00026F47">
        <w:t>use of breath</w:t>
      </w:r>
    </w:p>
    <w:p w:rsidR="00000000" w:rsidRPr="00026F47" w:rsidP="00026F47">
      <w:pPr>
        <w:pStyle w:val="ListBullet2"/>
      </w:pPr>
      <w:r w:rsidRPr="00026F47">
        <w:t>movement pathways</w:t>
      </w:r>
    </w:p>
    <w:p w:rsidR="00000000" w:rsidRPr="00026F47" w:rsidP="00026F47">
      <w:pPr>
        <w:pStyle w:val="ListBullet2"/>
      </w:pPr>
      <w:r w:rsidRPr="00026F47">
        <w:t>expanding and contracting</w:t>
      </w:r>
    </w:p>
    <w:p w:rsidR="00000000" w:rsidRPr="00026F47" w:rsidP="00026F47">
      <w:pPr>
        <w:pStyle w:val="ListBullet2"/>
      </w:pPr>
      <w:r w:rsidRPr="00026F47">
        <w:t>shifting weight</w:t>
      </w:r>
    </w:p>
    <w:p w:rsidR="00000000" w:rsidRPr="00026F47" w:rsidP="00026F47">
      <w:pPr>
        <w:pStyle w:val="ListBullet"/>
      </w:pPr>
      <w:r w:rsidRPr="00026F47">
        <w:t>principles relating to safe dance practice and injury prevention, including:</w:t>
      </w:r>
    </w:p>
    <w:p w:rsidR="00000000" w:rsidRPr="00026F47" w:rsidP="00026F47">
      <w:pPr>
        <w:pStyle w:val="ListBullet2"/>
      </w:pPr>
      <w:r w:rsidRPr="00026F47">
        <w:t>spine articulation</w:t>
      </w:r>
    </w:p>
    <w:p w:rsidR="00000000" w:rsidRPr="00026F47" w:rsidP="00026F47">
      <w:pPr>
        <w:pStyle w:val="ListBullet2"/>
      </w:pPr>
      <w:r w:rsidRPr="00026F47">
        <w:t>foot engagement</w:t>
      </w:r>
    </w:p>
    <w:p w:rsidR="00000000" w:rsidRPr="00026F47" w:rsidP="00026F47">
      <w:pPr>
        <w:pStyle w:val="ListBullet2"/>
      </w:pPr>
      <w:r w:rsidRPr="00026F47">
        <w:t>bases of support, including feet, legs, hands, arms and torso</w:t>
      </w:r>
    </w:p>
    <w:p w:rsidR="00000000" w:rsidRPr="00026F47" w:rsidP="00026F47">
      <w:pPr>
        <w:pStyle w:val="ListBullet2"/>
      </w:pPr>
      <w:r w:rsidRPr="00026F47">
        <w:t>joint range of motion</w:t>
      </w:r>
    </w:p>
    <w:p w:rsidR="00000000" w:rsidRPr="00026F47" w:rsidP="00026F47">
      <w:pPr>
        <w:pStyle w:val="ListBullet2"/>
      </w:pPr>
      <w:r w:rsidRPr="00026F47">
        <w:t>differentiation of legs and pelvis</w:t>
      </w:r>
    </w:p>
    <w:p w:rsidR="00000000" w:rsidRPr="00026F47" w:rsidP="00026F47">
      <w:pPr>
        <w:pStyle w:val="ListBullet"/>
      </w:pPr>
      <w:r w:rsidRPr="00026F47">
        <w:t>health and safety policies and procedures relevant to the dance environment</w:t>
      </w:r>
    </w:p>
    <w:p w:rsidR="00000000" w:rsidRPr="00026F47" w:rsidP="00026F47">
      <w:pPr>
        <w:pStyle w:val="ListBullet"/>
      </w:pPr>
      <w:r w:rsidRPr="00026F47">
        <w:t>application of musical elements of time signatures, beat, t</w:t>
      </w:r>
      <w:r w:rsidRPr="00026F47">
        <w:t>empo and syncopation to contemporary dance technique</w:t>
      </w:r>
    </w:p>
    <w:p w:rsidR="00000000" w:rsidRPr="00026F47" w:rsidP="00026F47">
      <w:pPr>
        <w:pStyle w:val="ListBullet"/>
      </w:pPr>
      <w:r w:rsidRPr="00026F47">
        <w:t>fundamental technical principles in contemporary dance and performance</w:t>
      </w:r>
    </w:p>
    <w:p w:rsidR="00000000" w:rsidRPr="00026F47" w:rsidP="00026F47">
      <w:pPr>
        <w:pStyle w:val="ListBullet"/>
      </w:pPr>
      <w:r w:rsidRPr="00026F47">
        <w:t>strategies to respond to feedback to improve performance</w:t>
      </w:r>
    </w:p>
    <w:p w:rsidR="00000000" w:rsidRPr="00026F47" w:rsidP="00026F47">
      <w:pPr>
        <w:pStyle w:val="ListBullet"/>
      </w:pPr>
      <w:r w:rsidRPr="00026F47">
        <w:t>principles of choreography in the context of contemporary dance and perform</w:t>
      </w:r>
      <w:r w:rsidRPr="00026F47">
        <w:t>ance, including:</w:t>
      </w:r>
    </w:p>
    <w:p w:rsidR="00000000" w:rsidRPr="00026F47" w:rsidP="00026F47">
      <w:pPr>
        <w:pStyle w:val="ListBullet2"/>
      </w:pPr>
      <w:r w:rsidRPr="00026F47">
        <w:t>choreographic and stylistic nuances</w:t>
      </w:r>
    </w:p>
    <w:p w:rsidR="00000000" w:rsidRPr="00026F47" w:rsidP="00026F47">
      <w:pPr>
        <w:pStyle w:val="ListBullet2"/>
      </w:pPr>
      <w:r w:rsidRPr="00026F47">
        <w:t>genres, styles, history and lineage</w:t>
      </w:r>
    </w:p>
    <w:p w:rsidR="00000000" w:rsidRPr="00026F47" w:rsidP="00026F47">
      <w:pPr>
        <w:pStyle w:val="ListBullet2"/>
      </w:pPr>
      <w:r w:rsidRPr="00026F47">
        <w:t>philosophical nature in contemporary dance</w:t>
      </w:r>
    </w:p>
    <w:p w:rsidR="00000000" w:rsidRPr="00026F47" w:rsidP="00026F47">
      <w:pPr>
        <w:pStyle w:val="ListBullet2"/>
      </w:pPr>
      <w:r w:rsidRPr="00026F47">
        <w:t>influential choreographers in contemporary dance</w:t>
      </w:r>
    </w:p>
    <w:p w:rsidR="00000000" w:rsidRPr="00026F47" w:rsidP="00026F47">
      <w:pPr>
        <w:pStyle w:val="ListBullet2"/>
      </w:pPr>
      <w:r w:rsidRPr="00026F47">
        <w:t>importance of embodying concepts through contemporary dance.</w:t>
      </w:r>
    </w:p>
    <w:p w:rsidR="00000000" w:rsidRPr="00026F47" w:rsidP="00026F47">
      <w:pPr>
        <w:pStyle w:val="AllowPageBreak"/>
      </w:pPr>
    </w:p>
    <w:p w:rsidR="00000000" w:rsidRPr="00026F47" w:rsidP="00026F47">
      <w:pPr>
        <w:pStyle w:val="Heading1"/>
      </w:pPr>
      <w:bookmarkStart w:id="4" w:name="O_1142802"/>
      <w:bookmarkEnd w:id="4"/>
      <w:r w:rsidRPr="00026F47">
        <w:t>Assessment Conditions</w:t>
      </w:r>
    </w:p>
    <w:p w:rsidR="00000000" w:rsidRPr="00026F47" w:rsidP="00A6577F">
      <w:pPr>
        <w:pStyle w:val="BodyText"/>
      </w:pPr>
      <w:r w:rsidRPr="00026F47">
        <w:t xml:space="preserve">Assessment must be conducted in a safe environment where evidence gathered demonstrates consistent performance of typical activities experienced in creative arts industry environments. </w:t>
      </w:r>
    </w:p>
    <w:p w:rsidR="00000000" w:rsidRPr="00026F47" w:rsidP="00A6577F">
      <w:pPr>
        <w:pStyle w:val="BodyText"/>
      </w:pPr>
      <w:r w:rsidRPr="00026F47">
        <w:t>This includes access to:</w:t>
      </w:r>
    </w:p>
    <w:p w:rsidR="00000000" w:rsidRPr="00026F47" w:rsidP="00026F47">
      <w:pPr>
        <w:pStyle w:val="ListBullet"/>
      </w:pPr>
      <w:r w:rsidRPr="00026F47">
        <w:t>fully equipped</w:t>
      </w:r>
      <w:r w:rsidRPr="00026F47">
        <w:t xml:space="preserve"> dance studios</w:t>
      </w:r>
    </w:p>
    <w:p w:rsidR="00000000" w:rsidRPr="00026F47" w:rsidP="00026F47">
      <w:pPr>
        <w:pStyle w:val="ListBullet"/>
      </w:pPr>
      <w:r w:rsidRPr="00026F47">
        <w:t>music or accompanists</w:t>
      </w:r>
    </w:p>
    <w:p w:rsidR="00000000" w:rsidRPr="00026F47" w:rsidP="00026F47">
      <w:pPr>
        <w:pStyle w:val="ListBullet"/>
      </w:pPr>
      <w:r w:rsidRPr="00026F47">
        <w:t>live performance opportunities</w:t>
      </w:r>
    </w:p>
    <w:p w:rsidR="00000000" w:rsidRPr="00026F47" w:rsidP="00026F47">
      <w:pPr>
        <w:pStyle w:val="ListBullet"/>
      </w:pPr>
      <w:r w:rsidRPr="00026F47">
        <w:t xml:space="preserve">interaction with others required to demonstrate the performance evidence. </w:t>
      </w:r>
    </w:p>
    <w:p w:rsidR="00000000" w:rsidRPr="00026F47" w:rsidP="00026F47">
      <w:pPr>
        <w:pStyle w:val="List"/>
      </w:pPr>
    </w:p>
    <w:p w:rsidR="00000000" w:rsidRPr="00026F47" w:rsidP="00A6577F">
      <w:pPr>
        <w:pStyle w:val="BodyText"/>
      </w:pPr>
      <w:r w:rsidRPr="00026F47">
        <w:t>Assessors of this unit must satisfy the requirements for assessors in applicable vocational educational and trai</w:t>
      </w:r>
      <w:r w:rsidRPr="00026F47">
        <w:t>ning legislation, frameworks and/or standards.</w:t>
      </w:r>
    </w:p>
    <w:p w:rsidR="00000000" w:rsidRPr="00026F47" w:rsidP="00026F47">
      <w:pPr>
        <w:pStyle w:val="Heading1"/>
      </w:pPr>
      <w:bookmarkStart w:id="5" w:name="O_1142800"/>
      <w:bookmarkEnd w:id="5"/>
      <w:r w:rsidRPr="00026F47">
        <w:t>Links</w:t>
      </w:r>
    </w:p>
    <w:p w:rsidR="00000000" w:rsidRPr="00026F47" w:rsidP="00A6577F">
      <w:pPr>
        <w:pStyle w:val="BodyText"/>
      </w:pPr>
      <w:r w:rsidRPr="00026F4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F032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26F47" w:rsidP="00026F47"/>
    <w:sectPr w:rsidSect="00026F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F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F47" w:rsidRPr="00A6577F" w:rsidP="00A657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F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7F" w:rsidP="00026F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577F" w:rsidP="00026F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577F" w:rsidP="00026F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F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6F47" w:rsidRPr="00A6577F" w:rsidP="00A657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F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7F" w:rsidRPr="002D2AF8" w:rsidP="00026F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CUADAN618 Extend contemporary dance performance skills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6577F" w:rsidP="00026F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6812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6A9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1A7F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F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6F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6F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6F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6F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6F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6F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6F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6F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6F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6F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6F47"/>
  </w:style>
  <w:style w:type="character" w:customStyle="1" w:styleId="Heading1Char">
    <w:name w:val="Heading 1 Char"/>
    <w:basedOn w:val="DefaultParagraphFont"/>
    <w:link w:val="Heading1"/>
    <w:rsid w:val="00026F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6F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6F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6F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6F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6F47"/>
    <w:rPr>
      <w:b/>
      <w:spacing w:val="0"/>
    </w:rPr>
  </w:style>
  <w:style w:type="paragraph" w:styleId="ListBullet2">
    <w:name w:val="List Bullet 2"/>
    <w:basedOn w:val="List2"/>
    <w:rsid w:val="00026F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6F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6F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6F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6F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6F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6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6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6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6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6F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6F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6F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6F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6F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6F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6F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6F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6F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6F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6F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6F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6F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6F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6F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6F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6F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6F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6F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6F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6F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6F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6F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6F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6F47"/>
    <w:rPr>
      <w:i/>
    </w:rPr>
  </w:style>
  <w:style w:type="paragraph" w:styleId="Caption">
    <w:name w:val="caption"/>
    <w:basedOn w:val="BodyText"/>
    <w:next w:val="Normal"/>
    <w:qFormat/>
    <w:rsid w:val="00026F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6F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6F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6F47"/>
  </w:style>
  <w:style w:type="paragraph" w:styleId="TableofFigures">
    <w:name w:val="table of figures"/>
    <w:basedOn w:val="Normal"/>
    <w:next w:val="Normal"/>
    <w:semiHidden/>
    <w:rsid w:val="00026F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6F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6F47"/>
    <w:rPr>
      <w:rFonts w:ascii="Wingdings" w:hAnsi="Wingdings"/>
    </w:rPr>
  </w:style>
  <w:style w:type="paragraph" w:customStyle="1" w:styleId="TableHeading">
    <w:name w:val="Table Heading"/>
    <w:basedOn w:val="HeadingBase"/>
    <w:rsid w:val="00026F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6F47"/>
    <w:rPr>
      <w:color w:val="0033CC"/>
      <w:u w:val="none"/>
    </w:rPr>
  </w:style>
  <w:style w:type="paragraph" w:customStyle="1" w:styleId="BodyTextRight">
    <w:name w:val="Body Text Right"/>
    <w:basedOn w:val="BodyText"/>
    <w:rsid w:val="00026F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6F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6F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6F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6F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6F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6F47"/>
    <w:rPr>
      <w:sz w:val="32"/>
    </w:rPr>
  </w:style>
  <w:style w:type="paragraph" w:customStyle="1" w:styleId="HeadingProcedure">
    <w:name w:val="Heading Procedure"/>
    <w:basedOn w:val="HeadingBase"/>
    <w:next w:val="Normal"/>
    <w:rsid w:val="00026F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6F47"/>
    <w:pPr>
      <w:spacing w:before="60" w:after="60"/>
    </w:pPr>
  </w:style>
  <w:style w:type="paragraph" w:styleId="ListContinue">
    <w:name w:val="List Continue"/>
    <w:basedOn w:val="List"/>
    <w:rsid w:val="00026F47"/>
    <w:pPr>
      <w:ind w:firstLine="0"/>
    </w:pPr>
  </w:style>
  <w:style w:type="paragraph" w:customStyle="1" w:styleId="ListNote">
    <w:name w:val="List Note"/>
    <w:basedOn w:val="List"/>
    <w:rsid w:val="00026F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6F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6F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6F47"/>
    <w:rPr>
      <w:rFonts w:ascii="Courier New" w:hAnsi="Courier New"/>
    </w:rPr>
  </w:style>
  <w:style w:type="paragraph" w:customStyle="1" w:styleId="NoteBullet">
    <w:name w:val="Note Bullet"/>
    <w:basedOn w:val="Note"/>
    <w:rsid w:val="00026F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6F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6F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6F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6F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6F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6F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6F47"/>
    <w:rPr>
      <w:b/>
      <w:smallCaps/>
    </w:rPr>
  </w:style>
  <w:style w:type="paragraph" w:customStyle="1" w:styleId="TableListNumber">
    <w:name w:val="Table List Number"/>
    <w:basedOn w:val="ListNumber"/>
    <w:rsid w:val="00026F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6F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6F47"/>
    <w:pPr>
      <w:numPr>
        <w:numId w:val="9"/>
      </w:numPr>
    </w:pPr>
  </w:style>
  <w:style w:type="paragraph" w:customStyle="1" w:styleId="ListAlpha2">
    <w:name w:val="List Alpha 2"/>
    <w:basedOn w:val="List2"/>
    <w:rsid w:val="00026F47"/>
    <w:pPr>
      <w:numPr>
        <w:numId w:val="8"/>
      </w:numPr>
    </w:pPr>
  </w:style>
  <w:style w:type="paragraph" w:styleId="List2">
    <w:name w:val="List 2"/>
    <w:basedOn w:val="BodyText"/>
    <w:rsid w:val="00026F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6F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6F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6F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6F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6F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6F47"/>
    <w:pPr>
      <w:numPr>
        <w:numId w:val="4"/>
      </w:numPr>
    </w:pPr>
  </w:style>
  <w:style w:type="paragraph" w:styleId="ListContinue2">
    <w:name w:val="List Continue 2"/>
    <w:basedOn w:val="List2"/>
    <w:rsid w:val="00026F47"/>
    <w:pPr>
      <w:ind w:firstLine="0"/>
    </w:pPr>
  </w:style>
  <w:style w:type="paragraph" w:styleId="ListContinue3">
    <w:name w:val="List Continue 3"/>
    <w:basedOn w:val="List3"/>
    <w:rsid w:val="00026F47"/>
    <w:pPr>
      <w:ind w:left="1021" w:firstLine="0"/>
    </w:pPr>
  </w:style>
  <w:style w:type="paragraph" w:styleId="ListContinue4">
    <w:name w:val="List Continue 4"/>
    <w:basedOn w:val="List4"/>
    <w:rsid w:val="00026F47"/>
    <w:pPr>
      <w:ind w:firstLine="0"/>
    </w:pPr>
  </w:style>
  <w:style w:type="paragraph" w:styleId="ListContinue5">
    <w:name w:val="List Continue 5"/>
    <w:basedOn w:val="List5"/>
    <w:rsid w:val="00026F47"/>
    <w:pPr>
      <w:ind w:firstLine="0"/>
    </w:pPr>
  </w:style>
  <w:style w:type="paragraph" w:styleId="ListNumber3">
    <w:name w:val="List Number 3"/>
    <w:basedOn w:val="List3"/>
    <w:rsid w:val="00026F47"/>
    <w:pPr>
      <w:numPr>
        <w:numId w:val="5"/>
      </w:numPr>
    </w:pPr>
  </w:style>
  <w:style w:type="paragraph" w:styleId="ListNumber4">
    <w:name w:val="List Number 4"/>
    <w:basedOn w:val="List4"/>
    <w:rsid w:val="00026F47"/>
    <w:pPr>
      <w:numPr>
        <w:numId w:val="6"/>
      </w:numPr>
    </w:pPr>
  </w:style>
  <w:style w:type="paragraph" w:styleId="ListNumber5">
    <w:name w:val="List Number 5"/>
    <w:basedOn w:val="List5"/>
    <w:rsid w:val="00026F47"/>
    <w:pPr>
      <w:numPr>
        <w:numId w:val="7"/>
      </w:numPr>
    </w:pPr>
  </w:style>
  <w:style w:type="paragraph" w:styleId="BlockText">
    <w:name w:val="Block Text"/>
    <w:basedOn w:val="Normal"/>
    <w:rsid w:val="00026F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6F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6F47"/>
    <w:rPr>
      <w:sz w:val="16"/>
      <w:vertAlign w:val="superscript"/>
    </w:rPr>
  </w:style>
  <w:style w:type="character" w:customStyle="1" w:styleId="Symbols">
    <w:name w:val="Symbols"/>
    <w:basedOn w:val="DefaultParagraphFont"/>
    <w:rsid w:val="00026F47"/>
    <w:rPr>
      <w:rFonts w:ascii="Symbol" w:hAnsi="Symbol"/>
    </w:rPr>
  </w:style>
  <w:style w:type="character" w:customStyle="1" w:styleId="MenuOptions">
    <w:name w:val="Menu Options"/>
    <w:basedOn w:val="DefaultParagraphFont"/>
    <w:rsid w:val="00026F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6F47"/>
    <w:rPr>
      <w:b/>
    </w:rPr>
  </w:style>
  <w:style w:type="character" w:customStyle="1" w:styleId="Underlined">
    <w:name w:val="Underlined"/>
    <w:basedOn w:val="DefaultParagraphFont"/>
    <w:rsid w:val="00026F47"/>
    <w:rPr>
      <w:u w:val="single"/>
    </w:rPr>
  </w:style>
  <w:style w:type="paragraph" w:customStyle="1" w:styleId="TableBodyTextRight">
    <w:name w:val="Table Body Text Right"/>
    <w:basedOn w:val="TableBodyText"/>
    <w:rsid w:val="00026F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6F47"/>
    <w:rPr>
      <w:sz w:val="18"/>
    </w:rPr>
  </w:style>
  <w:style w:type="paragraph" w:customStyle="1" w:styleId="BodySmallRight">
    <w:name w:val="Body Small Right"/>
    <w:basedOn w:val="BodyTextRight"/>
    <w:rsid w:val="00026F47"/>
    <w:rPr>
      <w:sz w:val="18"/>
      <w:szCs w:val="18"/>
    </w:rPr>
  </w:style>
  <w:style w:type="paragraph" w:customStyle="1" w:styleId="MarginEdition">
    <w:name w:val="Margin Edition"/>
    <w:basedOn w:val="MarginNote"/>
    <w:rsid w:val="00026F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6F47"/>
    <w:rPr>
      <w:sz w:val="2"/>
      <w:szCs w:val="2"/>
    </w:rPr>
  </w:style>
  <w:style w:type="character" w:customStyle="1" w:styleId="Small">
    <w:name w:val="Small"/>
    <w:basedOn w:val="DefaultParagraphFont"/>
    <w:rsid w:val="00026F47"/>
    <w:rPr>
      <w:sz w:val="16"/>
    </w:rPr>
  </w:style>
  <w:style w:type="paragraph" w:customStyle="1" w:styleId="WideTable">
    <w:name w:val="Wide Table"/>
    <w:basedOn w:val="Normal"/>
    <w:rsid w:val="00026F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6F47"/>
  </w:style>
  <w:style w:type="paragraph" w:styleId="Quote">
    <w:name w:val="Quote"/>
    <w:basedOn w:val="Heading1"/>
    <w:link w:val="QuoteChar"/>
    <w:qFormat/>
    <w:rsid w:val="00026F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6F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6F47"/>
    <w:pPr>
      <w:pageBreakBefore/>
    </w:pPr>
  </w:style>
  <w:style w:type="paragraph" w:customStyle="1" w:styleId="Border">
    <w:name w:val="Border"/>
    <w:basedOn w:val="Normal"/>
    <w:qFormat/>
    <w:rsid w:val="00026F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6F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F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F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6F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6F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6F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6F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6F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6F47"/>
    <w:rPr>
      <w:u w:val="single"/>
    </w:rPr>
  </w:style>
  <w:style w:type="character" w:customStyle="1" w:styleId="BoldandItalics">
    <w:name w:val="Bold and Italics"/>
    <w:qFormat/>
    <w:rsid w:val="00026F47"/>
    <w:rPr>
      <w:b/>
      <w:i/>
      <w:u w:val="none"/>
    </w:rPr>
  </w:style>
  <w:style w:type="paragraph" w:styleId="BalloonText">
    <w:name w:val="Balloon Text"/>
    <w:basedOn w:val="Normal"/>
    <w:link w:val="BalloonTextChar"/>
    <w:rsid w:val="00026F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F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6F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6F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6F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6F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6F47"/>
    <w:pPr>
      <w:spacing w:before="0" w:after="0"/>
    </w:pPr>
  </w:style>
  <w:style w:type="paragraph" w:customStyle="1" w:styleId="BodyTextBold">
    <w:name w:val="Body Text Bold"/>
    <w:basedOn w:val="BodyText"/>
    <w:qFormat/>
    <w:rsid w:val="00026F47"/>
    <w:rPr>
      <w:b/>
    </w:rPr>
  </w:style>
  <w:style w:type="character" w:styleId="Hyperlink">
    <w:name w:val="Hyperlink"/>
    <w:basedOn w:val="DefaultParagraphFont"/>
    <w:uiPriority w:val="99"/>
    <w:unhideWhenUsed/>
    <w:rsid w:val="00A657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3141</Characters>
  <Application>Microsoft Office Word</Application>
  <DocSecurity>0</DocSecurity>
  <Lines>84</Lines>
  <Paragraphs>68</Paragraphs>
  <ScaleCrop>false</ScaleCrop>
  <Company>Author-it Software Corporation Ltd.</Company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CUADAN618 Extend contemporary dance performance skills to a professional level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2022-10-19T12:37:00Z</dcterms:created>
  <dcterms:modified xsi:type="dcterms:W3CDTF">2022-10-19T12:37:00Z</dcterms:modified>
</cp:coreProperties>
</file>