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368" w:rsidP="00D04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CUADAN613 Extend ballet techniques to a professional level</w:t>
      </w:r>
      <w:r>
        <w:fldChar w:fldCharType="end"/>
      </w:r>
    </w:p>
    <w:p w:rsidR="00D04368" w:rsidP="00D04368">
      <w:pPr>
        <w:pStyle w:val="Version"/>
        <w:sectPr w:rsidSect="00BB5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55A2" w:rsidP="00BB55A2">
      <w:pPr>
        <w:pStyle w:val="SuperHeading"/>
      </w:pPr>
      <w:r w:rsidRPr="00BB55A2">
        <w:t>CUADAN613 Extend ballet techniques to a professional level</w:t>
      </w:r>
    </w:p>
    <w:p w:rsidR="00000000" w:rsidRPr="00BB55A2" w:rsidP="00BB55A2">
      <w:pPr>
        <w:pStyle w:val="Heading1"/>
      </w:pPr>
      <w:bookmarkStart w:id="1" w:name="O_1198231"/>
      <w:bookmarkEnd w:id="1"/>
      <w:r w:rsidRPr="00BB55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5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rPr>
                <w:rStyle w:val="SpecialBold"/>
              </w:rPr>
              <w:t>Comments</w:t>
            </w:r>
          </w:p>
        </w:tc>
      </w:tr>
      <w:tr w:rsidTr="00BB5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t xml:space="preserve">This version first released with CUA Creative Arts and Culture Training Package version 5.1. </w:t>
            </w:r>
          </w:p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Version created to correct unit mapping error.</w:t>
            </w:r>
          </w:p>
        </w:tc>
      </w:tr>
      <w:tr w:rsidTr="00BB5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t xml:space="preserve">This version first released with CUA </w:t>
            </w:r>
            <w:r w:rsidRPr="00BB55A2">
              <w:t>Creative Arts and Culture Training Package version 5.0.</w:t>
            </w:r>
          </w:p>
        </w:tc>
      </w:tr>
    </w:tbl>
    <w:p w:rsidR="00000000" w:rsidRPr="00BB55A2" w:rsidP="00BB55A2">
      <w:pPr>
        <w:pStyle w:val="BodyText"/>
      </w:pPr>
    </w:p>
    <w:p w:rsidR="00000000" w:rsidRPr="00BB55A2" w:rsidP="00BB55A2">
      <w:pPr>
        <w:pStyle w:val="AllowPageBreak"/>
      </w:pPr>
    </w:p>
    <w:p w:rsidR="00000000" w:rsidRPr="00BB55A2" w:rsidP="00BB55A2">
      <w:pPr>
        <w:pStyle w:val="Heading1"/>
      </w:pPr>
      <w:bookmarkStart w:id="2" w:name="O_1198230"/>
      <w:bookmarkEnd w:id="2"/>
      <w:r w:rsidRPr="00BB55A2">
        <w:t>Application</w:t>
      </w:r>
    </w:p>
    <w:p w:rsidR="00000000" w:rsidRPr="00BB55A2" w:rsidP="00D04368">
      <w:pPr>
        <w:pStyle w:val="BodyText"/>
      </w:pPr>
      <w:r w:rsidRPr="00BB55A2">
        <w:t xml:space="preserve">This unit describes the skills and knowledge required to show range, depth, precision and complexity across ballet technique at a professional level in various ballet </w:t>
      </w:r>
      <w:r w:rsidRPr="00BB55A2">
        <w:t xml:space="preserve">styles. </w:t>
      </w:r>
    </w:p>
    <w:p w:rsidR="00000000" w:rsidRPr="00BB55A2" w:rsidP="00D04368">
      <w:pPr>
        <w:pStyle w:val="BodyText"/>
      </w:pPr>
      <w:r w:rsidRPr="00BB55A2">
        <w:t>The unit applies to those who are moving towards professional careers. They work in contexts where complex ballet technique is required for performing as members of a dance company as a soloist and in other professional contexts. At this level, th</w:t>
      </w:r>
      <w:r w:rsidRPr="00BB55A2">
        <w:t>ey are constantly expanding and perfecting their artistry across complex dance sequences and repertoire, including solo and ensemble work. While some supervision and guidance are provided, they are expected to display a high level of motivation and respons</w:t>
      </w:r>
      <w:r w:rsidRPr="00BB55A2">
        <w:t>ibility for themselves and others during practice sessions, rehearsals and live performances.</w:t>
      </w:r>
    </w:p>
    <w:p w:rsidR="00000000" w:rsidRPr="00BB55A2" w:rsidP="00D04368">
      <w:pPr>
        <w:pStyle w:val="BodyText"/>
      </w:pPr>
      <w:r w:rsidRPr="00BB55A2">
        <w:t>No licensing, legislative or certification requirements apply to this unit at the time of publication.</w:t>
      </w:r>
    </w:p>
    <w:p w:rsidR="00000000" w:rsidRPr="00BB55A2" w:rsidP="00BB55A2">
      <w:pPr>
        <w:pStyle w:val="Heading1"/>
      </w:pPr>
      <w:bookmarkStart w:id="3" w:name="O_1198229"/>
      <w:bookmarkEnd w:id="3"/>
      <w:r w:rsidRPr="00BB55A2">
        <w:t>Unit Sector</w:t>
      </w:r>
    </w:p>
    <w:p w:rsidR="00000000" w:rsidRPr="00BB55A2" w:rsidP="00D04368">
      <w:pPr>
        <w:pStyle w:val="BodyText"/>
      </w:pPr>
      <w:r w:rsidRPr="00BB55A2">
        <w:t>Performing arts – Dance</w:t>
      </w:r>
    </w:p>
    <w:p w:rsidR="00000000" w:rsidRPr="00BB55A2" w:rsidP="00BB55A2">
      <w:pPr>
        <w:pStyle w:val="Heading1"/>
      </w:pPr>
      <w:bookmarkStart w:id="4" w:name="O_1198228"/>
      <w:bookmarkEnd w:id="4"/>
      <w:r w:rsidRPr="00BB55A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rPr>
                <w:rStyle w:val="SpecialBold"/>
              </w:rPr>
              <w:t>PERFORMANCE CRITERIA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List"/>
              <w:rPr>
                <w:lang w:val="en-NZ"/>
              </w:rPr>
            </w:pPr>
            <w:r w:rsidRPr="00BB55A2">
              <w:t>1. Apply advanced physical conditi</w:t>
            </w:r>
            <w:r w:rsidRPr="00BB55A2">
              <w:t>oning program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List"/>
            </w:pPr>
            <w:r w:rsidRPr="00BB55A2">
              <w:t>1.1 Identify and confirm physical conditioning requirements of professional dance work and set personal physical condition goals in line with these requirements</w:t>
            </w:r>
          </w:p>
          <w:p w:rsidR="00000000" w:rsidRPr="00BB55A2" w:rsidP="00BB55A2">
            <w:pPr>
              <w:pStyle w:val="List"/>
            </w:pPr>
            <w:r w:rsidRPr="00BB55A2">
              <w:t xml:space="preserve">1.2 Build stamina, strength, cardiovascular endurance and flexibility </w:t>
            </w:r>
            <w:r w:rsidRPr="00BB55A2">
              <w:t>using exerc</w:t>
            </w:r>
            <w:r w:rsidRPr="00BB55A2">
              <w:t>ises according to physical conditioning requirements of professional dance work</w:t>
            </w:r>
          </w:p>
          <w:p w:rsidR="00000000" w:rsidRPr="00BB55A2" w:rsidP="00BB55A2">
            <w:pPr>
              <w:pStyle w:val="List"/>
            </w:pPr>
            <w:r w:rsidRPr="00BB55A2">
              <w:t>1.3 Identify and minimise risk factors that inhibit achievement of physical conditioning goals and seek professional assistance as required</w:t>
            </w:r>
          </w:p>
          <w:p w:rsidR="00000000" w:rsidP="00BB55A2">
            <w:pPr>
              <w:pStyle w:val="List"/>
              <w:rPr>
                <w:lang w:val="en-NZ"/>
              </w:rPr>
            </w:pPr>
            <w:r w:rsidRPr="00BB55A2">
              <w:t>1.4 Perform warm-up and cool-down ac</w:t>
            </w:r>
            <w:r w:rsidRPr="00BB55A2">
              <w:t>tivities in conjunction with physical and dance activities according to safe dance practices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List"/>
              <w:rPr>
                <w:lang w:val="en-NZ"/>
              </w:rPr>
            </w:pPr>
            <w:r w:rsidRPr="00BB55A2">
              <w:t>2. Execute professional level of ballet technique in practice sessions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List"/>
            </w:pPr>
            <w:r w:rsidRPr="00BB55A2">
              <w:t>2.1 Refine extended ballet technique during class work according to safe dance practices</w:t>
            </w:r>
          </w:p>
          <w:p w:rsidR="00000000" w:rsidRPr="00BB55A2" w:rsidP="00BB55A2">
            <w:pPr>
              <w:pStyle w:val="List"/>
            </w:pPr>
            <w:r w:rsidRPr="00BB55A2">
              <w:t>2.2 Show precision and complexity in footwork according to requirements of ballet sequence</w:t>
            </w:r>
          </w:p>
          <w:p w:rsidR="00000000" w:rsidRPr="00BB55A2" w:rsidP="00BB55A2">
            <w:pPr>
              <w:pStyle w:val="List"/>
            </w:pPr>
            <w:r w:rsidRPr="00BB55A2">
              <w:t>2.4 Incorporate unseen combinations into practise sessions, demonstrating professionalism and adaptability</w:t>
            </w:r>
          </w:p>
          <w:p w:rsidR="00000000" w:rsidP="00BB55A2">
            <w:pPr>
              <w:pStyle w:val="List"/>
              <w:rPr>
                <w:lang w:val="en-NZ"/>
              </w:rPr>
            </w:pPr>
            <w:r w:rsidRPr="00BB55A2">
              <w:t>2.5 Demonstrate ability to self-correct ballet technique d</w:t>
            </w:r>
            <w:r w:rsidRPr="00BB55A2">
              <w:t xml:space="preserve">uring practise session using feedback and own ballet knowledge 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List"/>
              <w:rPr>
                <w:lang w:val="en-NZ"/>
              </w:rPr>
            </w:pPr>
            <w:r w:rsidRPr="00BB55A2">
              <w:t>3. Present complex ballet repertoire in practice sessions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List"/>
            </w:pPr>
            <w:r w:rsidRPr="00BB55A2">
              <w:t>3.1 Execute complex variations of ballet repertoire according to safe dance practices</w:t>
            </w:r>
          </w:p>
          <w:p w:rsidR="00000000" w:rsidRPr="00BB55A2" w:rsidP="00BB55A2">
            <w:pPr>
              <w:pStyle w:val="List"/>
            </w:pPr>
            <w:r w:rsidRPr="00BB55A2">
              <w:t>3.2 Convey high level of spatial awareness requ</w:t>
            </w:r>
            <w:r w:rsidRPr="00BB55A2">
              <w:t>ired for solo or ensemble work</w:t>
            </w:r>
          </w:p>
          <w:p w:rsidR="00000000" w:rsidRPr="00BB55A2" w:rsidP="00BB55A2">
            <w:pPr>
              <w:pStyle w:val="List"/>
            </w:pPr>
            <w:r w:rsidRPr="00BB55A2">
              <w:t>3.3 Demonstrate cohesion and communication when executing ensemble work as required</w:t>
            </w:r>
          </w:p>
          <w:p w:rsidR="00000000" w:rsidRPr="00BB55A2" w:rsidP="00BB55A2">
            <w:pPr>
              <w:pStyle w:val="List"/>
            </w:pPr>
            <w:r w:rsidRPr="00BB55A2">
              <w:t>3.4 Demonstrate musical individuality when performing solo work as required</w:t>
            </w:r>
          </w:p>
          <w:p w:rsidR="00000000" w:rsidP="00BB55A2">
            <w:pPr>
              <w:pStyle w:val="List"/>
              <w:rPr>
                <w:lang w:val="en-NZ"/>
              </w:rPr>
            </w:pPr>
            <w:r w:rsidRPr="00BB55A2">
              <w:t>3.5 Present variations and repertoire with stage presence and con</w:t>
            </w:r>
            <w:r w:rsidRPr="00BB55A2">
              <w:t>fidence across different ballet styles and genres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List"/>
              <w:rPr>
                <w:lang w:val="en-NZ"/>
              </w:rPr>
            </w:pPr>
            <w:r w:rsidRPr="00BB55A2">
              <w:t>4. Review and develop strategies to enhance professional practice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List"/>
            </w:pPr>
            <w:r w:rsidRPr="00BB55A2">
              <w:t>4.1 Use self-evaluation and feedback from others on own development of advanced ballet techniques, and develop strategies for future improv</w:t>
            </w:r>
            <w:r w:rsidRPr="00BB55A2">
              <w:t>ement</w:t>
            </w:r>
          </w:p>
          <w:p w:rsidR="00000000" w:rsidRPr="00BB55A2" w:rsidP="00BB55A2">
            <w:pPr>
              <w:pStyle w:val="List"/>
            </w:pPr>
            <w:r w:rsidRPr="00BB55A2">
              <w:t>4.2 Identify opportunities to refine knowledge of ballet terminology, history, and classical and contemporary ballet repertoire</w:t>
            </w:r>
          </w:p>
          <w:p w:rsidR="00000000" w:rsidRPr="00BB55A2" w:rsidP="00BB55A2">
            <w:pPr>
              <w:pStyle w:val="List"/>
            </w:pPr>
            <w:r w:rsidRPr="00BB55A2">
              <w:t>4.3 Develop parameters for extending scope of performance practice in consultation with required personnel</w:t>
            </w:r>
          </w:p>
          <w:p w:rsidR="00000000" w:rsidRPr="00BB55A2" w:rsidP="00BB55A2">
            <w:pPr>
              <w:pStyle w:val="List"/>
            </w:pPr>
            <w:r w:rsidRPr="00BB55A2">
              <w:t>4.4 Identify an</w:t>
            </w:r>
            <w:r w:rsidRPr="00BB55A2">
              <w:t>d analyse regimes and artistic strategies that can be applied to improving own ballet technique</w:t>
            </w:r>
          </w:p>
        </w:tc>
      </w:tr>
    </w:tbl>
    <w:p w:rsidR="00000000" w:rsidRPr="00BB55A2" w:rsidP="00BB55A2">
      <w:pPr>
        <w:pStyle w:val="BodyText"/>
      </w:pPr>
    </w:p>
    <w:p w:rsidR="00000000" w:rsidRPr="00BB55A2" w:rsidP="00BB55A2">
      <w:pPr>
        <w:pStyle w:val="AllowPageBreak"/>
      </w:pPr>
    </w:p>
    <w:p w:rsidR="00000000" w:rsidRPr="00BB55A2" w:rsidP="00BB55A2">
      <w:pPr>
        <w:pStyle w:val="Heading1"/>
      </w:pPr>
      <w:bookmarkStart w:id="5" w:name="O_1198227"/>
      <w:bookmarkEnd w:id="5"/>
      <w:r w:rsidRPr="00BB55A2">
        <w:t>Foundation Skills</w:t>
      </w:r>
    </w:p>
    <w:p w:rsidR="00000000" w:rsidRPr="00D04368" w:rsidP="00D04368">
      <w:pPr>
        <w:pStyle w:val="BodyText"/>
        <w:rPr>
          <w:i/>
        </w:rPr>
      </w:pPr>
      <w:r w:rsidRPr="00D043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rPr>
                <w:rStyle w:val="SpecialBold"/>
              </w:rPr>
              <w:t>DESCRIPTION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5A2">
            <w:pPr>
              <w:pStyle w:val="ListBullet"/>
              <w:rPr>
                <w:lang w:val="en-NZ"/>
              </w:rPr>
            </w:pPr>
            <w:r w:rsidRPr="00BB55A2">
              <w:t>Identifies opportunities to extend professional development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5A2">
            <w:pPr>
              <w:pStyle w:val="ListBullet"/>
              <w:rPr>
                <w:lang w:val="en-NZ"/>
              </w:rPr>
            </w:pPr>
            <w:r w:rsidRPr="00BB55A2">
              <w:t>Communicates with dance partners using verbal and non-verbal means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5A2">
            <w:pPr>
              <w:pStyle w:val="ListBullet"/>
              <w:rPr>
                <w:lang w:val="en-NZ"/>
              </w:rPr>
            </w:pPr>
            <w:r w:rsidRPr="00BB55A2">
              <w:t>Works creatively with music and dance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55A2">
            <w:pPr>
              <w:pStyle w:val="ListBullet"/>
              <w:rPr>
                <w:lang w:val="en-NZ"/>
              </w:rPr>
            </w:pPr>
            <w:r w:rsidRPr="00BB55A2">
              <w:t>Adopts a methodical, disciplined and positive approach to dance classes and p</w:t>
            </w:r>
            <w:r w:rsidRPr="00BB55A2">
              <w:t>hysical conditioning program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55A2" w:rsidP="00BB55A2">
            <w:pPr>
              <w:pStyle w:val="ListBullet"/>
            </w:pPr>
            <w:r w:rsidRPr="00BB55A2">
              <w:t>Follows industry accepted safe dance practices</w:t>
            </w:r>
          </w:p>
          <w:p w:rsidR="00000000" w:rsidP="00BB55A2">
            <w:pPr>
              <w:pStyle w:val="ListBullet"/>
              <w:rPr>
                <w:lang w:val="en-NZ"/>
              </w:rPr>
            </w:pPr>
            <w:r w:rsidRPr="00BB55A2">
              <w:t>Takes responsibility for own professional development</w:t>
            </w:r>
          </w:p>
        </w:tc>
      </w:tr>
      <w:tr w:rsidTr="00BB55A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55A2" w:rsidP="00BB55A2">
            <w:pPr>
              <w:pStyle w:val="ListBullet"/>
            </w:pPr>
            <w:r w:rsidRPr="00BB55A2">
              <w:t xml:space="preserve">Works collaboratively with others involved in dance classes </w:t>
            </w:r>
          </w:p>
        </w:tc>
      </w:tr>
    </w:tbl>
    <w:p w:rsidR="00000000" w:rsidRPr="00BB55A2" w:rsidP="00BB55A2">
      <w:pPr>
        <w:pStyle w:val="BodyText"/>
      </w:pPr>
    </w:p>
    <w:p w:rsidR="00000000" w:rsidRPr="00BB55A2" w:rsidP="00BB55A2">
      <w:pPr>
        <w:pStyle w:val="AllowPageBreak"/>
      </w:pPr>
    </w:p>
    <w:p w:rsidR="00000000" w:rsidRPr="00BB55A2" w:rsidP="00BB55A2">
      <w:pPr>
        <w:pStyle w:val="Heading1"/>
      </w:pPr>
      <w:bookmarkStart w:id="6" w:name="O_1198226"/>
      <w:bookmarkEnd w:id="6"/>
      <w:r w:rsidRPr="00BB55A2">
        <w:t>Unit Mapping Information</w:t>
      </w:r>
    </w:p>
    <w:p w:rsidR="00000000" w:rsidRPr="00BB55A2" w:rsidP="00D04368">
      <w:pPr>
        <w:pStyle w:val="BodyText"/>
      </w:pPr>
      <w:r w:rsidRPr="00BB55A2">
        <w:t>Supersedes and is equivalent to CUADAN602 Perform advanced classical ballet technique. Supersedes and is not equivalent to CUADAN603 Extend ballet technique to a professional level.</w:t>
      </w:r>
    </w:p>
    <w:p w:rsidR="00000000" w:rsidRPr="00BB55A2" w:rsidP="00BB55A2">
      <w:pPr>
        <w:pStyle w:val="Heading1"/>
      </w:pPr>
      <w:bookmarkStart w:id="7" w:name="O_1198232"/>
      <w:bookmarkEnd w:id="7"/>
      <w:r w:rsidRPr="00BB55A2">
        <w:t>Links</w:t>
      </w:r>
    </w:p>
    <w:p w:rsidR="00000000" w:rsidRPr="00BB55A2" w:rsidP="00D04368">
      <w:pPr>
        <w:pStyle w:val="BodyText"/>
      </w:pPr>
      <w:r w:rsidRPr="00BB55A2">
        <w:t>Companion Volume Impleme</w:t>
      </w:r>
      <w:r w:rsidRPr="00BB55A2">
        <w:t xml:space="preserve">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F1C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55A2" w:rsidP="00D04368">
      <w:pPr>
        <w:pStyle w:val="BodyText"/>
        <w:sectPr w:rsidSect="00BB55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55A2" w:rsidP="00BB55A2">
      <w:pPr>
        <w:pStyle w:val="SuperHeading"/>
      </w:pPr>
      <w:r w:rsidRPr="00BB55A2">
        <w:t>Assessment Requirements for CUADAN613 Extend ballet techniques to a professional level</w:t>
      </w:r>
    </w:p>
    <w:p w:rsidR="00000000" w:rsidRPr="00BB55A2" w:rsidP="00BB55A2">
      <w:pPr>
        <w:pStyle w:val="Heading1"/>
      </w:pPr>
      <w:bookmarkStart w:id="8" w:name="O_1198224"/>
      <w:bookmarkEnd w:id="8"/>
      <w:r w:rsidRPr="00BB55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5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rPr>
                <w:rStyle w:val="SpecialBold"/>
              </w:rPr>
              <w:t>Comments</w:t>
            </w:r>
          </w:p>
        </w:tc>
      </w:tr>
      <w:tr w:rsidTr="00BB5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t xml:space="preserve">This version first released with CUA Creative Arts and Culture Training Package version 5.1. </w:t>
            </w:r>
          </w:p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Version created to correct unit mapping error.</w:t>
            </w:r>
          </w:p>
        </w:tc>
      </w:tr>
      <w:tr w:rsidTr="00BB5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5A2">
            <w:pPr>
              <w:pStyle w:val="BodyText"/>
              <w:rPr>
                <w:lang w:val="en-NZ"/>
              </w:rPr>
            </w:pPr>
            <w:r w:rsidRPr="00BB55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5A2" w:rsidP="00BB55A2">
            <w:pPr>
              <w:pStyle w:val="BodyText"/>
            </w:pPr>
            <w:r w:rsidRPr="00BB55A2">
              <w:t xml:space="preserve">This version first released with CUA </w:t>
            </w:r>
            <w:r w:rsidRPr="00BB55A2">
              <w:t>Creative Arts and Culture Training Package version 5.0.</w:t>
            </w:r>
          </w:p>
        </w:tc>
      </w:tr>
    </w:tbl>
    <w:p w:rsidR="00000000" w:rsidRPr="00BB55A2" w:rsidP="00BB55A2">
      <w:pPr>
        <w:pStyle w:val="BodyText"/>
      </w:pPr>
    </w:p>
    <w:p w:rsidR="00000000" w:rsidRPr="00BB55A2" w:rsidP="00BB55A2">
      <w:pPr>
        <w:pStyle w:val="AllowPageBreak"/>
      </w:pPr>
    </w:p>
    <w:p w:rsidR="00000000" w:rsidRPr="00BB55A2" w:rsidP="00BB55A2">
      <w:pPr>
        <w:pStyle w:val="Heading1"/>
      </w:pPr>
      <w:bookmarkStart w:id="9" w:name="O_1198223"/>
      <w:bookmarkEnd w:id="9"/>
      <w:r w:rsidRPr="00BB55A2">
        <w:t>Performance Evidence</w:t>
      </w:r>
    </w:p>
    <w:p w:rsidR="00000000" w:rsidRPr="00BB55A2" w:rsidP="00D04368">
      <w:pPr>
        <w:pStyle w:val="BodyText"/>
      </w:pPr>
      <w:r w:rsidRPr="00BB55A2">
        <w:t>The candidate must demonstrate the ability to complete the tasks outlined in the elements, performance criteria and foundation skills of this unit, including evidence of the ability to:</w:t>
      </w:r>
    </w:p>
    <w:p w:rsidR="00000000" w:rsidRPr="00BB55A2" w:rsidP="00BB55A2">
      <w:pPr>
        <w:pStyle w:val="ListBullet"/>
      </w:pPr>
      <w:r w:rsidRPr="00BB55A2">
        <w:t>present at least four ballet pieces at a professional level, at least</w:t>
      </w:r>
      <w:r w:rsidRPr="00BB55A2">
        <w:t xml:space="preserve"> one of which must be an ensemble piece, and at least two of which must be solo pieces.</w:t>
      </w:r>
    </w:p>
    <w:p w:rsidR="00000000" w:rsidRPr="00BB55A2" w:rsidP="00BB55A2">
      <w:pPr>
        <w:pStyle w:val="List"/>
      </w:pPr>
    </w:p>
    <w:p w:rsidR="00000000" w:rsidRPr="00BB55A2" w:rsidP="00D04368">
      <w:pPr>
        <w:pStyle w:val="BodyText"/>
      </w:pPr>
      <w:r w:rsidRPr="00BB55A2">
        <w:t>In the course of the above, the candidate must:</w:t>
      </w:r>
    </w:p>
    <w:p w:rsidR="00000000" w:rsidRPr="00BB55A2" w:rsidP="00BB55A2">
      <w:pPr>
        <w:pStyle w:val="ListBullet"/>
      </w:pPr>
      <w:r w:rsidRPr="00BB55A2">
        <w:t>demonstrate the following fundamental technical principles in classical ballet during presentations:</w:t>
      </w:r>
    </w:p>
    <w:p w:rsidR="00000000" w:rsidRPr="00BB55A2" w:rsidP="00BB55A2">
      <w:pPr>
        <w:pStyle w:val="ListBullet2"/>
      </w:pPr>
      <w:r w:rsidRPr="00BB55A2">
        <w:t>high level of coordination of limbs, torso and head</w:t>
      </w:r>
    </w:p>
    <w:p w:rsidR="00000000" w:rsidRPr="00BB55A2" w:rsidP="00BB55A2">
      <w:pPr>
        <w:pStyle w:val="ListBullet2"/>
      </w:pPr>
      <w:r w:rsidRPr="00BB55A2">
        <w:t xml:space="preserve">high level of spatial awareness </w:t>
      </w:r>
    </w:p>
    <w:p w:rsidR="00000000" w:rsidRPr="00BB55A2" w:rsidP="00BB55A2">
      <w:pPr>
        <w:pStyle w:val="ListBullet2"/>
      </w:pPr>
      <w:r w:rsidRPr="00BB55A2">
        <w:t>alignment and extensions in difficult combinations</w:t>
      </w:r>
    </w:p>
    <w:p w:rsidR="00000000" w:rsidRPr="00BB55A2" w:rsidP="00BB55A2">
      <w:pPr>
        <w:pStyle w:val="ListBullet2"/>
      </w:pPr>
      <w:r w:rsidRPr="00BB55A2">
        <w:t>skills and speed in directional changes</w:t>
      </w:r>
    </w:p>
    <w:p w:rsidR="00000000" w:rsidRPr="00BB55A2" w:rsidP="00BB55A2">
      <w:pPr>
        <w:pStyle w:val="ListBullet2"/>
      </w:pPr>
      <w:r w:rsidRPr="00BB55A2">
        <w:t>reproduction of complex movement sequences on both sides of the body</w:t>
      </w:r>
    </w:p>
    <w:p w:rsidR="00000000" w:rsidRPr="00BB55A2" w:rsidP="00BB55A2">
      <w:pPr>
        <w:pStyle w:val="ListBullet"/>
      </w:pPr>
      <w:r w:rsidRPr="00BB55A2">
        <w:t>develop st</w:t>
      </w:r>
      <w:r w:rsidRPr="00BB55A2">
        <w:t>rategies to enhance professional practice</w:t>
      </w:r>
    </w:p>
    <w:p w:rsidR="00000000" w:rsidRPr="00BB55A2" w:rsidP="00BB55A2">
      <w:pPr>
        <w:pStyle w:val="ListBullet"/>
      </w:pPr>
      <w:r w:rsidRPr="00BB55A2">
        <w:t>use ballet terminology, including gender-specific vocabulary, when required</w:t>
      </w:r>
    </w:p>
    <w:p w:rsidR="00000000" w:rsidRPr="00BB55A2" w:rsidP="00BB55A2">
      <w:pPr>
        <w:pStyle w:val="ListBullet"/>
      </w:pPr>
      <w:r w:rsidRPr="00BB55A2">
        <w:t>communicate mood and style through dance</w:t>
      </w:r>
    </w:p>
    <w:p w:rsidR="00000000" w:rsidRPr="00BB55A2" w:rsidP="00BB55A2">
      <w:pPr>
        <w:pStyle w:val="ListBullet"/>
      </w:pPr>
      <w:r w:rsidRPr="00BB55A2">
        <w:t>demonstrate physical control during presentation</w:t>
      </w:r>
    </w:p>
    <w:p w:rsidR="00000000" w:rsidRPr="00BB55A2" w:rsidP="00BB55A2">
      <w:pPr>
        <w:pStyle w:val="ListBullet"/>
      </w:pPr>
      <w:r w:rsidRPr="00BB55A2">
        <w:t>maintain correct posture, weight placement and alignment in fully rotated turn-out position.</w:t>
      </w:r>
    </w:p>
    <w:p w:rsidR="00000000" w:rsidRPr="00BB55A2" w:rsidP="00BB55A2">
      <w:pPr>
        <w:pStyle w:val="AllowPageBreak"/>
      </w:pPr>
    </w:p>
    <w:p w:rsidR="00000000" w:rsidRPr="00BB55A2" w:rsidP="00BB55A2">
      <w:pPr>
        <w:pStyle w:val="Heading1"/>
      </w:pPr>
      <w:bookmarkStart w:id="10" w:name="O_1198222"/>
      <w:bookmarkEnd w:id="10"/>
      <w:r w:rsidRPr="00BB55A2">
        <w:t>Knowledge Evidence</w:t>
      </w:r>
    </w:p>
    <w:p w:rsidR="00000000" w:rsidRPr="00BB55A2" w:rsidP="00D04368">
      <w:pPr>
        <w:pStyle w:val="BodyText"/>
      </w:pPr>
      <w:r w:rsidRPr="00BB55A2">
        <w:t xml:space="preserve">The candidate must be able to demonstrate knowledge to complete the tasks outlined in the elements, performance criteria and </w:t>
      </w:r>
      <w:r w:rsidRPr="00BB55A2">
        <w:t xml:space="preserve">foundation skills of this unit, including knowledge of: </w:t>
      </w:r>
    </w:p>
    <w:p w:rsidR="00000000" w:rsidRPr="00BB55A2" w:rsidP="00BB55A2">
      <w:pPr>
        <w:pStyle w:val="ListBullet"/>
      </w:pPr>
      <w:r w:rsidRPr="00BB55A2">
        <w:t>fundamental technical principles in classical and contemporary ballet</w:t>
      </w:r>
    </w:p>
    <w:p w:rsidR="00000000" w:rsidRPr="00BB55A2" w:rsidP="00BB55A2">
      <w:pPr>
        <w:pStyle w:val="ListBullet"/>
      </w:pPr>
      <w:r w:rsidRPr="00BB55A2">
        <w:t>principles relating to physical movements and ballet technique, including:</w:t>
      </w:r>
    </w:p>
    <w:p w:rsidR="00000000" w:rsidRPr="00BB55A2" w:rsidP="00BB55A2">
      <w:pPr>
        <w:pStyle w:val="ListBullet2"/>
      </w:pPr>
      <w:r w:rsidRPr="00BB55A2">
        <w:t>extending</w:t>
      </w:r>
    </w:p>
    <w:p w:rsidR="00000000" w:rsidRPr="00BB55A2" w:rsidP="00BB55A2">
      <w:pPr>
        <w:pStyle w:val="ListBullet2"/>
      </w:pPr>
      <w:r w:rsidRPr="00BB55A2">
        <w:t>folding</w:t>
      </w:r>
    </w:p>
    <w:p w:rsidR="00000000" w:rsidRPr="00BB55A2" w:rsidP="00BB55A2">
      <w:pPr>
        <w:pStyle w:val="ListBullet2"/>
      </w:pPr>
      <w:r w:rsidRPr="00BB55A2">
        <w:t>relationship with gravity</w:t>
      </w:r>
    </w:p>
    <w:p w:rsidR="00000000" w:rsidRPr="00BB55A2" w:rsidP="00BB55A2">
      <w:pPr>
        <w:pStyle w:val="ListBullet2"/>
      </w:pPr>
      <w:r w:rsidRPr="00BB55A2">
        <w:t>rotating</w:t>
      </w:r>
    </w:p>
    <w:p w:rsidR="00000000" w:rsidRPr="00BB55A2" w:rsidP="00BB55A2">
      <w:pPr>
        <w:pStyle w:val="ListBullet2"/>
      </w:pPr>
      <w:r w:rsidRPr="00BB55A2">
        <w:t>shifting weight</w:t>
      </w:r>
    </w:p>
    <w:p w:rsidR="00000000" w:rsidRPr="00BB55A2" w:rsidP="00BB55A2">
      <w:pPr>
        <w:pStyle w:val="ListBullet2"/>
      </w:pPr>
      <w:r w:rsidRPr="00BB55A2">
        <w:t>spatial awareness</w:t>
      </w:r>
    </w:p>
    <w:p w:rsidR="00000000" w:rsidRPr="00BB55A2" w:rsidP="00BB55A2">
      <w:pPr>
        <w:pStyle w:val="ListBullet2"/>
      </w:pPr>
      <w:r w:rsidRPr="00BB55A2">
        <w:t>successional movement</w:t>
      </w:r>
    </w:p>
    <w:p w:rsidR="00000000" w:rsidRPr="00BB55A2" w:rsidP="00BB55A2">
      <w:pPr>
        <w:pStyle w:val="ListBullet2"/>
      </w:pPr>
      <w:r w:rsidRPr="00BB55A2">
        <w:t>use of breath</w:t>
      </w:r>
    </w:p>
    <w:p w:rsidR="00000000" w:rsidRPr="00BB55A2" w:rsidP="00BB55A2">
      <w:pPr>
        <w:pStyle w:val="ListBullet2"/>
      </w:pPr>
      <w:r w:rsidRPr="00BB55A2">
        <w:t>balance</w:t>
      </w:r>
    </w:p>
    <w:p w:rsidR="00000000" w:rsidRPr="00BB55A2" w:rsidP="00BB55A2">
      <w:pPr>
        <w:pStyle w:val="ListBullet"/>
      </w:pPr>
      <w:r w:rsidRPr="00BB55A2">
        <w:t>principles of safe dance practice and injury prevention, including those relating to:</w:t>
      </w:r>
    </w:p>
    <w:p w:rsidR="00000000" w:rsidRPr="00BB55A2" w:rsidP="00BB55A2">
      <w:pPr>
        <w:pStyle w:val="ListBullet2"/>
      </w:pPr>
      <w:r w:rsidRPr="00BB55A2">
        <w:t>spine articulation</w:t>
      </w:r>
    </w:p>
    <w:p w:rsidR="00000000" w:rsidRPr="00BB55A2" w:rsidP="00BB55A2">
      <w:pPr>
        <w:pStyle w:val="ListBullet2"/>
      </w:pPr>
      <w:r w:rsidRPr="00BB55A2">
        <w:t>foot engagement</w:t>
      </w:r>
    </w:p>
    <w:p w:rsidR="00000000" w:rsidRPr="00BB55A2" w:rsidP="00BB55A2">
      <w:pPr>
        <w:pStyle w:val="ListBullet2"/>
      </w:pPr>
      <w:r w:rsidRPr="00BB55A2">
        <w:t>bases of support, including feet, legs, hands, arms and torso</w:t>
      </w:r>
    </w:p>
    <w:p w:rsidR="00000000" w:rsidRPr="00BB55A2" w:rsidP="00BB55A2">
      <w:pPr>
        <w:pStyle w:val="ListBullet2"/>
      </w:pPr>
      <w:r w:rsidRPr="00BB55A2">
        <w:t>joint range of motion</w:t>
      </w:r>
    </w:p>
    <w:p w:rsidR="00000000" w:rsidRPr="00BB55A2" w:rsidP="00BB55A2">
      <w:pPr>
        <w:pStyle w:val="ListBullet2"/>
      </w:pPr>
      <w:r w:rsidRPr="00BB55A2">
        <w:t>differentiation of legs and pelvis</w:t>
      </w:r>
    </w:p>
    <w:p w:rsidR="00000000" w:rsidRPr="00BB55A2" w:rsidP="00BB55A2">
      <w:pPr>
        <w:pStyle w:val="ListBullet2"/>
      </w:pPr>
      <w:r w:rsidRPr="00BB55A2">
        <w:t xml:space="preserve">posture and alignment </w:t>
      </w:r>
    </w:p>
    <w:p w:rsidR="00000000" w:rsidRPr="00BB55A2" w:rsidP="00BB55A2">
      <w:pPr>
        <w:pStyle w:val="ListBullet"/>
      </w:pPr>
      <w:r w:rsidRPr="00BB55A2">
        <w:t xml:space="preserve">ballet terminology required to demonstrate the performance evidence </w:t>
      </w:r>
    </w:p>
    <w:p w:rsidR="00000000" w:rsidRPr="00BB55A2" w:rsidP="00BB55A2">
      <w:pPr>
        <w:pStyle w:val="ListBullet"/>
      </w:pPr>
      <w:r w:rsidRPr="00BB55A2">
        <w:t>strategies to enhance professional practice</w:t>
      </w:r>
    </w:p>
    <w:p w:rsidR="00000000" w:rsidRPr="00BB55A2" w:rsidP="00BB55A2">
      <w:pPr>
        <w:pStyle w:val="ListBullet"/>
      </w:pPr>
      <w:r w:rsidRPr="00BB55A2">
        <w:t>health and safety policies and procedures relevant to the dance environment</w:t>
      </w:r>
    </w:p>
    <w:p w:rsidR="00000000" w:rsidRPr="00BB55A2" w:rsidP="00BB55A2">
      <w:pPr>
        <w:pStyle w:val="ListBullet"/>
      </w:pPr>
      <w:r w:rsidRPr="00BB55A2">
        <w:t>musical elements of time signatures, beat, tempo and syncopation, and their application to ballet dance technique</w:t>
      </w:r>
    </w:p>
    <w:p w:rsidR="00000000" w:rsidRPr="00BB55A2" w:rsidP="00BB55A2">
      <w:pPr>
        <w:pStyle w:val="ListBullet"/>
      </w:pPr>
      <w:r w:rsidRPr="00BB55A2">
        <w:t>history and philosophical nature of ballet.</w:t>
      </w:r>
    </w:p>
    <w:p w:rsidR="00000000" w:rsidRPr="00BB55A2" w:rsidP="00BB55A2">
      <w:pPr>
        <w:pStyle w:val="AllowPageBreak"/>
      </w:pPr>
    </w:p>
    <w:p w:rsidR="00000000" w:rsidRPr="00BB55A2" w:rsidP="00BB55A2">
      <w:pPr>
        <w:pStyle w:val="Heading1"/>
      </w:pPr>
      <w:bookmarkStart w:id="11" w:name="O_1198221"/>
      <w:bookmarkEnd w:id="11"/>
      <w:r w:rsidRPr="00BB55A2">
        <w:t>Ass</w:t>
      </w:r>
      <w:r w:rsidRPr="00BB55A2">
        <w:t>essment Conditions</w:t>
      </w:r>
    </w:p>
    <w:p w:rsidR="00000000" w:rsidRPr="00BB55A2" w:rsidP="00D04368">
      <w:pPr>
        <w:pStyle w:val="BodyText"/>
      </w:pPr>
      <w:r w:rsidRPr="00BB55A2">
        <w:t xml:space="preserve">Skills in this unit must be demonstrated in a workplace or simulated environment where the conditions are typical of those in a working environment in this industry. </w:t>
      </w:r>
    </w:p>
    <w:p w:rsidR="00000000" w:rsidRPr="00BB55A2" w:rsidP="00D04368">
      <w:pPr>
        <w:pStyle w:val="BodyText"/>
      </w:pPr>
      <w:r w:rsidRPr="00BB55A2">
        <w:t xml:space="preserve">This includes access to: </w:t>
      </w:r>
    </w:p>
    <w:p w:rsidR="00000000" w:rsidRPr="00BB55A2" w:rsidP="00BB55A2">
      <w:pPr>
        <w:pStyle w:val="ListBullet"/>
      </w:pPr>
      <w:r w:rsidRPr="00BB55A2">
        <w:t xml:space="preserve">fully equipped dance studios with required </w:t>
      </w:r>
      <w:r w:rsidRPr="00BB55A2">
        <w:t xml:space="preserve">flooring for performing ballet </w:t>
      </w:r>
    </w:p>
    <w:p w:rsidR="00000000" w:rsidRPr="00BB55A2" w:rsidP="00BB55A2">
      <w:pPr>
        <w:pStyle w:val="ListBullet"/>
      </w:pPr>
      <w:r w:rsidRPr="00BB55A2">
        <w:t>interaction with others required to demonstrate the performance evidence</w:t>
      </w:r>
    </w:p>
    <w:p w:rsidR="00000000" w:rsidRPr="00BB55A2" w:rsidP="00BB55A2">
      <w:pPr>
        <w:pStyle w:val="ListBullet"/>
      </w:pPr>
      <w:r w:rsidRPr="00BB55A2">
        <w:t>opportunities for ballet performances</w:t>
      </w:r>
    </w:p>
    <w:p w:rsidR="00000000" w:rsidRPr="00BB55A2" w:rsidP="00BB55A2">
      <w:pPr>
        <w:pStyle w:val="ListBullet"/>
      </w:pPr>
      <w:r w:rsidRPr="00BB55A2">
        <w:t>music or accompanists.</w:t>
      </w:r>
    </w:p>
    <w:p w:rsidR="00000000" w:rsidRPr="00BB55A2" w:rsidP="00BB55A2">
      <w:pPr>
        <w:pStyle w:val="List"/>
      </w:pPr>
    </w:p>
    <w:p w:rsidR="00000000" w:rsidRPr="00BB55A2" w:rsidP="00D04368">
      <w:pPr>
        <w:pStyle w:val="BodyText"/>
      </w:pPr>
      <w:r w:rsidRPr="00BB55A2">
        <w:t>Assessors of this unit must satisfy the requirements for assessors in applicable vocation</w:t>
      </w:r>
      <w:r w:rsidRPr="00BB55A2">
        <w:t>al education and training legislation, frameworks and/or standards.</w:t>
      </w:r>
    </w:p>
    <w:p w:rsidR="00000000" w:rsidRPr="00BB55A2" w:rsidP="00BB55A2">
      <w:pPr>
        <w:pStyle w:val="Heading1"/>
      </w:pPr>
      <w:bookmarkStart w:id="12" w:name="O_1198233"/>
      <w:bookmarkEnd w:id="12"/>
      <w:r w:rsidRPr="00BB55A2">
        <w:t>Links</w:t>
      </w:r>
    </w:p>
    <w:p w:rsidR="00000000" w:rsidRPr="00BB55A2" w:rsidP="00D04368">
      <w:pPr>
        <w:pStyle w:val="BodyText"/>
      </w:pPr>
      <w:r w:rsidRPr="00BB55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F1C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55A2" w:rsidP="00BB55A2"/>
    <w:sectPr w:rsidSect="00BB55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2" w:rsidRPr="00D04368" w:rsidP="00D04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68" w:rsidP="00BB5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368" w:rsidP="00BB5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4368" w:rsidP="00BB55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2" w:rsidP="00BB5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4368">
      <w:t>Approved</w:t>
    </w:r>
    <w:r w:rsidR="00D043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43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4368">
      <w:rPr>
        <w:noProof/>
      </w:rPr>
      <w:t>4</w:t>
    </w:r>
    <w:r>
      <w:rPr>
        <w:noProof/>
      </w:rPr>
      <w:fldChar w:fldCharType="end"/>
    </w:r>
  </w:p>
  <w:p w:rsidR="00BB55A2" w:rsidP="00BB5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43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4368">
      <w:t>Service and Creative Skills Australia</w:t>
    </w:r>
    <w:r w:rsidR="00D04368">
      <w:fldChar w:fldCharType="end"/>
    </w:r>
  </w:p>
  <w:p w:rsidR="00BB55A2" w:rsidP="00BB5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5A2" w:rsidRPr="00D04368" w:rsidP="00D04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368" w:rsidRPr="002D2AF8" w:rsidP="00BB5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CUADAN613 Extend ballet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4368" w:rsidP="00BB55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2" w:rsidRPr="002D2AF8" w:rsidP="00BB5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4368">
      <w:t>CUADAN613 Extend ballet techniques to a professional level</w:t>
    </w:r>
    <w:r w:rsidR="00D043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4368">
      <w:rPr>
        <w:noProof/>
      </w:rPr>
      <w:t>2 March 2025</w:t>
    </w:r>
    <w:r>
      <w:fldChar w:fldCharType="end"/>
    </w:r>
  </w:p>
  <w:p w:rsidR="00BB55A2" w:rsidP="00BB5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E2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AD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F4B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5A2"/>
  </w:style>
  <w:style w:type="character" w:customStyle="1" w:styleId="Heading1Char">
    <w:name w:val="Heading 1 Char"/>
    <w:basedOn w:val="DefaultParagraphFont"/>
    <w:link w:val="Heading1"/>
    <w:rsid w:val="00BB5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5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55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55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5A2"/>
    <w:rPr>
      <w:b/>
      <w:spacing w:val="0"/>
    </w:rPr>
  </w:style>
  <w:style w:type="paragraph" w:styleId="ListBullet2">
    <w:name w:val="List Bullet 2"/>
    <w:basedOn w:val="List2"/>
    <w:rsid w:val="00BB55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5A2"/>
    <w:rPr>
      <w:i/>
    </w:rPr>
  </w:style>
  <w:style w:type="paragraph" w:customStyle="1" w:styleId="SuperHeading">
    <w:name w:val="SuperHeading"/>
    <w:basedOn w:val="Normal"/>
    <w:rsid w:val="00BB5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5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5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5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5A2"/>
  </w:style>
  <w:style w:type="paragraph" w:styleId="TableofFigures">
    <w:name w:val="table of figures"/>
    <w:basedOn w:val="Normal"/>
    <w:next w:val="Normal"/>
    <w:semiHidden/>
    <w:rsid w:val="00BB5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5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5A2"/>
    <w:rPr>
      <w:rFonts w:ascii="Wingdings" w:hAnsi="Wingdings"/>
    </w:rPr>
  </w:style>
  <w:style w:type="paragraph" w:customStyle="1" w:styleId="TableHeading">
    <w:name w:val="Table Heading"/>
    <w:basedOn w:val="HeadingBase"/>
    <w:rsid w:val="00BB5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5A2"/>
    <w:rPr>
      <w:color w:val="0033CC"/>
      <w:u w:val="none"/>
    </w:rPr>
  </w:style>
  <w:style w:type="paragraph" w:customStyle="1" w:styleId="BodyTextRight">
    <w:name w:val="Body Text Right"/>
    <w:basedOn w:val="BodyText"/>
    <w:rsid w:val="00BB5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5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5A2"/>
    <w:rPr>
      <w:sz w:val="32"/>
    </w:rPr>
  </w:style>
  <w:style w:type="paragraph" w:customStyle="1" w:styleId="HeadingProcedure">
    <w:name w:val="Heading Procedure"/>
    <w:basedOn w:val="HeadingBase"/>
    <w:next w:val="Normal"/>
    <w:rsid w:val="00BB5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5A2"/>
    <w:pPr>
      <w:spacing w:before="60" w:after="60"/>
    </w:pPr>
  </w:style>
  <w:style w:type="paragraph" w:styleId="ListContinue">
    <w:name w:val="List Continue"/>
    <w:basedOn w:val="List"/>
    <w:rsid w:val="00BB55A2"/>
    <w:pPr>
      <w:ind w:firstLine="0"/>
    </w:pPr>
  </w:style>
  <w:style w:type="paragraph" w:customStyle="1" w:styleId="ListNote">
    <w:name w:val="List Note"/>
    <w:basedOn w:val="List"/>
    <w:rsid w:val="00BB5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5A2"/>
    <w:rPr>
      <w:rFonts w:ascii="Courier New" w:hAnsi="Courier New"/>
    </w:rPr>
  </w:style>
  <w:style w:type="paragraph" w:customStyle="1" w:styleId="NoteBullet">
    <w:name w:val="Note Bullet"/>
    <w:basedOn w:val="Note"/>
    <w:rsid w:val="00BB5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5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5A2"/>
    <w:rPr>
      <w:b/>
      <w:smallCaps/>
    </w:rPr>
  </w:style>
  <w:style w:type="paragraph" w:customStyle="1" w:styleId="TableListNumber">
    <w:name w:val="Table List Number"/>
    <w:basedOn w:val="ListNumber"/>
    <w:rsid w:val="00BB5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5A2"/>
    <w:pPr>
      <w:numPr>
        <w:numId w:val="9"/>
      </w:numPr>
    </w:pPr>
  </w:style>
  <w:style w:type="paragraph" w:customStyle="1" w:styleId="ListAlpha2">
    <w:name w:val="List Alpha 2"/>
    <w:basedOn w:val="List2"/>
    <w:rsid w:val="00BB55A2"/>
    <w:pPr>
      <w:numPr>
        <w:numId w:val="8"/>
      </w:numPr>
    </w:pPr>
  </w:style>
  <w:style w:type="paragraph" w:styleId="List2">
    <w:name w:val="List 2"/>
    <w:basedOn w:val="BodyText"/>
    <w:rsid w:val="00BB5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5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5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5A2"/>
    <w:pPr>
      <w:numPr>
        <w:numId w:val="4"/>
      </w:numPr>
    </w:pPr>
  </w:style>
  <w:style w:type="paragraph" w:styleId="ListContinue2">
    <w:name w:val="List Continue 2"/>
    <w:basedOn w:val="List2"/>
    <w:rsid w:val="00BB55A2"/>
    <w:pPr>
      <w:ind w:firstLine="0"/>
    </w:pPr>
  </w:style>
  <w:style w:type="paragraph" w:styleId="ListContinue3">
    <w:name w:val="List Continue 3"/>
    <w:basedOn w:val="List3"/>
    <w:rsid w:val="00BB55A2"/>
    <w:pPr>
      <w:ind w:left="1021" w:firstLine="0"/>
    </w:pPr>
  </w:style>
  <w:style w:type="paragraph" w:styleId="ListContinue4">
    <w:name w:val="List Continue 4"/>
    <w:basedOn w:val="List4"/>
    <w:rsid w:val="00BB55A2"/>
    <w:pPr>
      <w:ind w:firstLine="0"/>
    </w:pPr>
  </w:style>
  <w:style w:type="paragraph" w:styleId="ListContinue5">
    <w:name w:val="List Continue 5"/>
    <w:basedOn w:val="List5"/>
    <w:rsid w:val="00BB55A2"/>
    <w:pPr>
      <w:ind w:firstLine="0"/>
    </w:pPr>
  </w:style>
  <w:style w:type="paragraph" w:styleId="ListNumber3">
    <w:name w:val="List Number 3"/>
    <w:basedOn w:val="List3"/>
    <w:rsid w:val="00BB55A2"/>
    <w:pPr>
      <w:numPr>
        <w:numId w:val="5"/>
      </w:numPr>
    </w:pPr>
  </w:style>
  <w:style w:type="paragraph" w:styleId="ListNumber4">
    <w:name w:val="List Number 4"/>
    <w:basedOn w:val="List4"/>
    <w:rsid w:val="00BB55A2"/>
    <w:pPr>
      <w:numPr>
        <w:numId w:val="6"/>
      </w:numPr>
    </w:pPr>
  </w:style>
  <w:style w:type="paragraph" w:styleId="ListNumber5">
    <w:name w:val="List Number 5"/>
    <w:basedOn w:val="List5"/>
    <w:rsid w:val="00BB55A2"/>
    <w:pPr>
      <w:numPr>
        <w:numId w:val="7"/>
      </w:numPr>
    </w:pPr>
  </w:style>
  <w:style w:type="paragraph" w:styleId="BlockText">
    <w:name w:val="Block Text"/>
    <w:basedOn w:val="Normal"/>
    <w:rsid w:val="00BB5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5A2"/>
    <w:rPr>
      <w:sz w:val="16"/>
      <w:vertAlign w:val="superscript"/>
    </w:rPr>
  </w:style>
  <w:style w:type="character" w:customStyle="1" w:styleId="Symbols">
    <w:name w:val="Symbols"/>
    <w:basedOn w:val="DefaultParagraphFont"/>
    <w:rsid w:val="00BB55A2"/>
    <w:rPr>
      <w:rFonts w:ascii="Symbol" w:hAnsi="Symbol"/>
    </w:rPr>
  </w:style>
  <w:style w:type="character" w:customStyle="1" w:styleId="MenuOptions">
    <w:name w:val="Menu Options"/>
    <w:basedOn w:val="DefaultParagraphFont"/>
    <w:rsid w:val="00BB5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5A2"/>
    <w:rPr>
      <w:b/>
    </w:rPr>
  </w:style>
  <w:style w:type="character" w:customStyle="1" w:styleId="Underlined">
    <w:name w:val="Underlined"/>
    <w:basedOn w:val="DefaultParagraphFont"/>
    <w:rsid w:val="00BB55A2"/>
    <w:rPr>
      <w:u w:val="single"/>
    </w:rPr>
  </w:style>
  <w:style w:type="paragraph" w:customStyle="1" w:styleId="TableBodyTextRight">
    <w:name w:val="Table Body Text Right"/>
    <w:basedOn w:val="TableBodyText"/>
    <w:rsid w:val="00BB5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5A2"/>
    <w:rPr>
      <w:sz w:val="18"/>
    </w:rPr>
  </w:style>
  <w:style w:type="paragraph" w:customStyle="1" w:styleId="BodySmallRight">
    <w:name w:val="Body Small Right"/>
    <w:basedOn w:val="BodyTextRight"/>
    <w:rsid w:val="00BB55A2"/>
    <w:rPr>
      <w:sz w:val="18"/>
      <w:szCs w:val="18"/>
    </w:rPr>
  </w:style>
  <w:style w:type="paragraph" w:customStyle="1" w:styleId="MarginEdition">
    <w:name w:val="Margin Edition"/>
    <w:basedOn w:val="MarginNote"/>
    <w:rsid w:val="00BB5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5A2"/>
    <w:rPr>
      <w:sz w:val="2"/>
      <w:szCs w:val="2"/>
    </w:rPr>
  </w:style>
  <w:style w:type="character" w:customStyle="1" w:styleId="Small">
    <w:name w:val="Small"/>
    <w:basedOn w:val="DefaultParagraphFont"/>
    <w:rsid w:val="00BB55A2"/>
    <w:rPr>
      <w:sz w:val="16"/>
    </w:rPr>
  </w:style>
  <w:style w:type="paragraph" w:customStyle="1" w:styleId="WideTable">
    <w:name w:val="Wide Table"/>
    <w:basedOn w:val="Normal"/>
    <w:rsid w:val="00BB5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5A2"/>
  </w:style>
  <w:style w:type="paragraph" w:styleId="Quote">
    <w:name w:val="Quote"/>
    <w:basedOn w:val="Heading1"/>
    <w:link w:val="QuoteChar"/>
    <w:qFormat/>
    <w:rsid w:val="00BB5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5A2"/>
    <w:pPr>
      <w:pageBreakBefore/>
    </w:pPr>
  </w:style>
  <w:style w:type="paragraph" w:customStyle="1" w:styleId="Border">
    <w:name w:val="Border"/>
    <w:basedOn w:val="Normal"/>
    <w:qFormat/>
    <w:rsid w:val="00BB5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5A2"/>
    <w:rPr>
      <w:u w:val="single"/>
    </w:rPr>
  </w:style>
  <w:style w:type="character" w:customStyle="1" w:styleId="BoldandItalics">
    <w:name w:val="Bold and Italics"/>
    <w:qFormat/>
    <w:rsid w:val="00BB55A2"/>
    <w:rPr>
      <w:b/>
      <w:i/>
      <w:u w:val="none"/>
    </w:rPr>
  </w:style>
  <w:style w:type="paragraph" w:styleId="BalloonText">
    <w:name w:val="Balloon Text"/>
    <w:basedOn w:val="Normal"/>
    <w:link w:val="BalloonTextChar"/>
    <w:rsid w:val="00BB5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5A2"/>
    <w:pPr>
      <w:spacing w:before="0" w:after="0"/>
    </w:pPr>
  </w:style>
  <w:style w:type="paragraph" w:customStyle="1" w:styleId="BodyTextBold">
    <w:name w:val="Body Text Bold"/>
    <w:basedOn w:val="BodyText"/>
    <w:qFormat/>
    <w:rsid w:val="00BB55A2"/>
    <w:rPr>
      <w:b/>
    </w:rPr>
  </w:style>
  <w:style w:type="character" w:styleId="Hyperlink">
    <w:name w:val="Hyperlink"/>
    <w:basedOn w:val="DefaultParagraphFont"/>
    <w:uiPriority w:val="99"/>
    <w:unhideWhenUsed/>
    <w:rsid w:val="00D04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1126</Words>
  <Characters>7253</Characters>
  <Application>Microsoft Office Word</Application>
  <DocSecurity>0</DocSecurity>
  <Lines>213</Lines>
  <Paragraphs>144</Paragraphs>
  <ScaleCrop>false</ScaleCrop>
  <Company>Author-it Software Corporation Ltd.</Company>
  <LinksUpToDate>false</LinksUpToDate>
  <CharactersWithSpaces>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CUADAN613 Extend ballet techniques to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