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34D" w:rsidP="0074034D">
      <w:pPr>
        <w:pStyle w:val="Title"/>
      </w:pPr>
      <w:r>
        <w:fldChar w:fldCharType="begin"/>
      </w:r>
      <w:r>
        <w:instrText xml:space="preserve"> TITLE   \* MERGEFORMAT </w:instrText>
      </w:r>
      <w:r>
        <w:fldChar w:fldCharType="separate"/>
      </w:r>
      <w:r>
        <w:t>CUADAN519 Refine pointe work techniques</w:t>
      </w:r>
      <w:r>
        <w:fldChar w:fldCharType="end"/>
      </w:r>
    </w:p>
    <w:p w:rsidR="0074034D" w:rsidP="0074034D">
      <w:pPr>
        <w:pStyle w:val="Version"/>
        <w:sectPr w:rsidSect="000D7B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B76" w:rsidP="000D7B76">
      <w:pPr>
        <w:pStyle w:val="SuperHeading"/>
      </w:pPr>
      <w:r w:rsidRPr="000D7B76">
        <w:t>CUADAN519 Refine pointe work techniques</w:t>
      </w:r>
    </w:p>
    <w:p w:rsidR="00000000" w:rsidRPr="000D7B76" w:rsidP="000D7B76">
      <w:pPr>
        <w:pStyle w:val="Heading1"/>
      </w:pPr>
      <w:bookmarkStart w:id="1" w:name="O_1140965"/>
      <w:bookmarkEnd w:id="1"/>
      <w:r w:rsidRPr="000D7B76">
        <w:t>Modification History</w:t>
      </w:r>
    </w:p>
    <w:tbl>
      <w:tblPr>
        <w:tblW w:w="9522" w:type="dxa"/>
        <w:tblLayout w:type="fixed"/>
        <w:tblCellMar>
          <w:left w:w="62" w:type="dxa"/>
          <w:right w:w="62" w:type="dxa"/>
        </w:tblCellMar>
        <w:tblLook w:val="0000"/>
      </w:tblPr>
      <w:tblGrid>
        <w:gridCol w:w="2864"/>
        <w:gridCol w:w="6658"/>
      </w:tblGrid>
      <w:tr w:rsidTr="000D7B7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B76" w:rsidP="000D7B76">
            <w:pPr>
              <w:pStyle w:val="BodyText"/>
            </w:pPr>
            <w:r w:rsidRPr="000D7B7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B76">
            <w:pPr>
              <w:pStyle w:val="BodyText"/>
              <w:rPr>
                <w:lang w:val="en-NZ"/>
              </w:rPr>
            </w:pPr>
            <w:r w:rsidRPr="000D7B76">
              <w:rPr>
                <w:rStyle w:val="SpecialBold"/>
              </w:rPr>
              <w:t>Comments</w:t>
            </w:r>
          </w:p>
        </w:tc>
      </w:tr>
      <w:tr w:rsidTr="000D7B7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B76">
            <w:pPr>
              <w:pStyle w:val="BodyText"/>
              <w:rPr>
                <w:lang w:val="en-NZ"/>
              </w:rPr>
            </w:pPr>
            <w:r w:rsidRPr="000D7B7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B76" w:rsidP="000D7B76">
            <w:pPr>
              <w:pStyle w:val="BodyText"/>
            </w:pPr>
            <w:r w:rsidRPr="000D7B76">
              <w:t>This version first released with CUA Creative Arts and Culture Training Package Version 5.0.</w:t>
            </w:r>
          </w:p>
        </w:tc>
      </w:tr>
    </w:tbl>
    <w:p w:rsidR="00000000" w:rsidRPr="000D7B76" w:rsidP="000D7B76">
      <w:pPr>
        <w:pStyle w:val="BodyText"/>
      </w:pPr>
    </w:p>
    <w:p w:rsidR="00000000" w:rsidRPr="000D7B76" w:rsidP="000D7B76">
      <w:pPr>
        <w:pStyle w:val="AllowPageBreak"/>
      </w:pPr>
    </w:p>
    <w:p w:rsidR="00000000" w:rsidRPr="000D7B76" w:rsidP="000D7B76">
      <w:pPr>
        <w:pStyle w:val="Heading1"/>
      </w:pPr>
      <w:bookmarkStart w:id="2" w:name="O_1140970"/>
      <w:bookmarkEnd w:id="2"/>
      <w:r w:rsidRPr="000D7B76">
        <w:t>Application</w:t>
      </w:r>
    </w:p>
    <w:p w:rsidR="00000000" w:rsidRPr="000D7B76" w:rsidP="0074034D">
      <w:pPr>
        <w:pStyle w:val="BodyText"/>
      </w:pPr>
      <w:r w:rsidRPr="000D7B76">
        <w:t>This unit describes the skills and knowledge required to dance sur les pointes at</w:t>
      </w:r>
      <w:r w:rsidRPr="000D7B76">
        <w:t xml:space="preserve"> an advanced level. </w:t>
      </w:r>
    </w:p>
    <w:p w:rsidR="00000000" w:rsidRPr="000D7B76" w:rsidP="0074034D">
      <w:pPr>
        <w:pStyle w:val="BodyText"/>
      </w:pPr>
      <w:r w:rsidRPr="000D7B76">
        <w:t>The unit applies to those who are expanding their technical skills and artistic capacity through dancing sur les pointes at an advanced level, performing across different dance repertoire as part of a duo, in an ensemble or in solo rol</w:t>
      </w:r>
      <w:r w:rsidRPr="000D7B76">
        <w:t>es. While some supervision and guidance are provided in practice sessions and rehearsals, dancers are expected to be self-directed and display a high level of motivation and responsibility for themselves and others.</w:t>
      </w:r>
    </w:p>
    <w:p w:rsidR="00000000" w:rsidRPr="000D7B76" w:rsidP="0074034D">
      <w:pPr>
        <w:pStyle w:val="BodyText"/>
      </w:pPr>
      <w:r w:rsidRPr="000D7B76">
        <w:t>No licensing, legislative or certificati</w:t>
      </w:r>
      <w:r w:rsidRPr="000D7B76">
        <w:t>on requirements apply to this unit at the time of publication.</w:t>
      </w:r>
    </w:p>
    <w:p w:rsidR="00000000" w:rsidRPr="000D7B76" w:rsidP="000D7B76">
      <w:pPr>
        <w:pStyle w:val="Heading1"/>
      </w:pPr>
      <w:bookmarkStart w:id="3" w:name="O_1140969"/>
      <w:bookmarkEnd w:id="3"/>
      <w:r w:rsidRPr="000D7B76">
        <w:t>Unit Sector</w:t>
      </w:r>
    </w:p>
    <w:p w:rsidR="00000000" w:rsidRPr="000D7B76" w:rsidP="0074034D">
      <w:pPr>
        <w:pStyle w:val="BodyText"/>
      </w:pPr>
      <w:r w:rsidRPr="000D7B76">
        <w:t>Performing arts – Dance</w:t>
      </w:r>
    </w:p>
    <w:p w:rsidR="00000000" w:rsidRPr="000D7B76" w:rsidP="000D7B76">
      <w:pPr>
        <w:pStyle w:val="Heading1"/>
      </w:pPr>
      <w:bookmarkStart w:id="4" w:name="O_1140968"/>
      <w:bookmarkEnd w:id="4"/>
      <w:r w:rsidRPr="000D7B76">
        <w:t>Elements and Performance Criteria</w:t>
      </w:r>
    </w:p>
    <w:tbl>
      <w:tblPr>
        <w:tblW w:w="9568" w:type="dxa"/>
        <w:tblLayout w:type="fixed"/>
        <w:tblCellMar>
          <w:left w:w="62" w:type="dxa"/>
          <w:right w:w="62" w:type="dxa"/>
        </w:tblCellMar>
        <w:tblLook w:val="0000"/>
      </w:tblPr>
      <w:tblGrid>
        <w:gridCol w:w="2530"/>
        <w:gridCol w:w="7038"/>
      </w:tblGrid>
      <w:tr w:rsidTr="000D7B76">
        <w:tblPrEx>
          <w:tblW w:w="9568" w:type="dxa"/>
          <w:tblLayout w:type="fixed"/>
          <w:tblCellMar>
            <w:left w:w="62" w:type="dxa"/>
            <w:right w:w="62" w:type="dxa"/>
          </w:tblCellMar>
          <w:tblLook w:val="0000"/>
        </w:tblPrEx>
        <w:trPr>
          <w:trHeight w:val="543"/>
          <w:tblHeader/>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B76" w:rsidP="000D7B76">
            <w:pPr>
              <w:pStyle w:val="BodyText"/>
            </w:pPr>
            <w:r w:rsidRPr="000D7B76">
              <w:rPr>
                <w:rStyle w:val="SpecialBold"/>
              </w:rPr>
              <w:t>ELEMENTS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B76">
            <w:pPr>
              <w:pStyle w:val="BodyText"/>
              <w:rPr>
                <w:lang w:val="en-NZ"/>
              </w:rPr>
            </w:pPr>
            <w:r w:rsidRPr="000D7B76">
              <w:rPr>
                <w:rStyle w:val="SpecialBold"/>
              </w:rPr>
              <w:t>PERFORMANCE CRITERIA</w:t>
            </w:r>
          </w:p>
        </w:tc>
      </w:tr>
      <w:tr w:rsidTr="000D7B76">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B76" w:rsidP="000D7B76">
            <w:pPr>
              <w:pStyle w:val="BodyText"/>
            </w:pPr>
            <w:r w:rsidRPr="000D7B76">
              <w:rPr>
                <w:rStyle w:val="Emphasis"/>
              </w:rPr>
              <w:t>Elements describe the essential outcomes.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B76">
            <w:pPr>
              <w:pStyle w:val="BodyText"/>
              <w:rPr>
                <w:lang w:val="en-NZ"/>
              </w:rPr>
            </w:pPr>
            <w:r w:rsidRPr="000D7B76">
              <w:rPr>
                <w:rStyle w:val="Emphasis"/>
              </w:rPr>
              <w:t>Performance criteria describe the performance needed to demonstrate achievement of the element.</w:t>
            </w:r>
          </w:p>
        </w:tc>
      </w:tr>
      <w:tr w:rsidTr="000D7B76">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B76">
            <w:pPr>
              <w:pStyle w:val="List"/>
              <w:rPr>
                <w:lang w:val="en-NZ"/>
              </w:rPr>
            </w:pPr>
            <w:r w:rsidRPr="000D7B76">
              <w:t>1. Prepare for pointe work</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B76" w:rsidP="000D7B76">
            <w:pPr>
              <w:pStyle w:val="List"/>
            </w:pPr>
            <w:r w:rsidRPr="000D7B76">
              <w:t>1.1 Prepare feet and pointe shoes for pointe work</w:t>
            </w:r>
          </w:p>
          <w:p w:rsidR="00000000" w:rsidRPr="000D7B76" w:rsidP="000D7B76">
            <w:pPr>
              <w:pStyle w:val="List"/>
            </w:pPr>
            <w:r w:rsidRPr="000D7B76">
              <w:t>1.2 Warm up the body for pointe using the entire body for support</w:t>
            </w:r>
          </w:p>
          <w:p w:rsidR="00000000" w:rsidRPr="000D7B76" w:rsidP="000D7B76">
            <w:pPr>
              <w:pStyle w:val="List"/>
            </w:pPr>
            <w:r w:rsidRPr="000D7B76">
              <w:t>1.3 Identify and</w:t>
            </w:r>
            <w:r w:rsidRPr="000D7B76">
              <w:t xml:space="preserve"> minimise risk factors associated with pointe work</w:t>
            </w:r>
          </w:p>
          <w:p w:rsidR="00000000" w:rsidP="000D7B76">
            <w:pPr>
              <w:pStyle w:val="List"/>
              <w:rPr>
                <w:lang w:val="en-NZ"/>
              </w:rPr>
            </w:pPr>
            <w:r w:rsidRPr="000D7B76">
              <w:t>1.4 Analyse components of pointe technique</w:t>
            </w:r>
          </w:p>
        </w:tc>
      </w:tr>
      <w:tr w:rsidTr="000D7B76">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B76">
            <w:pPr>
              <w:pStyle w:val="List"/>
              <w:rPr>
                <w:lang w:val="en-NZ"/>
              </w:rPr>
            </w:pPr>
            <w:r w:rsidRPr="000D7B76">
              <w:t>2. Practise pointe technique</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B76" w:rsidP="000D7B76">
            <w:pPr>
              <w:pStyle w:val="List"/>
            </w:pPr>
            <w:r w:rsidRPr="000D7B76">
              <w:t>2.1 Practise developing performance attributes and quality of movement in sequences of increasing difficulty sur les pointes</w:t>
            </w:r>
          </w:p>
          <w:p w:rsidR="00000000" w:rsidRPr="000D7B76" w:rsidP="000D7B76">
            <w:pPr>
              <w:pStyle w:val="List"/>
            </w:pPr>
            <w:r w:rsidRPr="000D7B76">
              <w:t>2.2 Exe</w:t>
            </w:r>
            <w:r w:rsidRPr="000D7B76">
              <w:t>cute variations of ballet repertoire sur les pointes across ballet styles and genres following safe dance practices</w:t>
            </w:r>
          </w:p>
          <w:p w:rsidR="00000000" w:rsidRPr="000D7B76" w:rsidP="000D7B76">
            <w:pPr>
              <w:pStyle w:val="List"/>
            </w:pPr>
            <w:r w:rsidRPr="000D7B76">
              <w:t xml:space="preserve">2.3 Demonstrate technical requirements and spatial arrangements, </w:t>
            </w:r>
            <w:r w:rsidRPr="000D7B76">
              <w:t>individual artistic quality, and musical and rhythmic interpretation en poi</w:t>
            </w:r>
            <w:r w:rsidRPr="000D7B76">
              <w:t>nte</w:t>
            </w:r>
          </w:p>
          <w:p w:rsidR="00000000" w:rsidRPr="000D7B76" w:rsidP="000D7B76">
            <w:pPr>
              <w:pStyle w:val="List"/>
            </w:pPr>
            <w:r w:rsidRPr="000D7B76">
              <w:t>2.4 Apply cool down techniques required for pointe work according to safe dance practices</w:t>
            </w:r>
          </w:p>
          <w:p w:rsidR="00000000" w:rsidP="000D7B76">
            <w:pPr>
              <w:pStyle w:val="List"/>
              <w:rPr>
                <w:lang w:val="en-NZ"/>
              </w:rPr>
            </w:pPr>
            <w:r w:rsidRPr="000D7B76">
              <w:t>2.5 Seek assistance from required personnel when injuries from pointe work occur</w:t>
            </w:r>
          </w:p>
        </w:tc>
      </w:tr>
      <w:tr w:rsidTr="000D7B76">
        <w:tblPrEx>
          <w:tblW w:w="9568" w:type="dxa"/>
          <w:tblLayout w:type="fixed"/>
          <w:tblCellMar>
            <w:left w:w="62" w:type="dxa"/>
            <w:right w:w="62" w:type="dxa"/>
          </w:tblCellMar>
          <w:tblLook w:val="0000"/>
        </w:tblPrEx>
        <w:trPr>
          <w:trHeight w:val="542"/>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B76">
            <w:pPr>
              <w:pStyle w:val="List"/>
              <w:rPr>
                <w:lang w:val="en-NZ"/>
              </w:rPr>
            </w:pPr>
            <w:r w:rsidRPr="000D7B76">
              <w:t>3. Review own progress in developing pointe technique</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B76" w:rsidP="000D7B76">
            <w:pPr>
              <w:pStyle w:val="List"/>
            </w:pPr>
            <w:r w:rsidRPr="000D7B76">
              <w:t>3.1 Monitor progress through critical analysis of own pointe work performance in class</w:t>
            </w:r>
          </w:p>
          <w:p w:rsidR="00000000" w:rsidRPr="000D7B76" w:rsidP="000D7B76">
            <w:pPr>
              <w:pStyle w:val="List"/>
            </w:pPr>
            <w:r w:rsidRPr="000D7B76">
              <w:t>3.2 Identify and develop ways to improve own pointe technique using feedback from others</w:t>
            </w:r>
          </w:p>
          <w:p w:rsidR="00000000" w:rsidRPr="000D7B76" w:rsidP="000D7B76">
            <w:pPr>
              <w:pStyle w:val="List"/>
            </w:pPr>
            <w:r w:rsidRPr="000D7B76">
              <w:t>3.3 View performances by industry practitioners and identify new ideas and trend</w:t>
            </w:r>
            <w:r w:rsidRPr="000D7B76">
              <w:t>s that can be applied for improving own technique</w:t>
            </w:r>
          </w:p>
        </w:tc>
      </w:tr>
    </w:tbl>
    <w:p w:rsidR="00000000" w:rsidRPr="000D7B76" w:rsidP="000D7B76">
      <w:pPr>
        <w:pStyle w:val="BodyText"/>
      </w:pPr>
    </w:p>
    <w:p w:rsidR="00000000" w:rsidRPr="000D7B76" w:rsidP="000D7B76">
      <w:pPr>
        <w:pStyle w:val="AllowPageBreak"/>
      </w:pPr>
    </w:p>
    <w:p w:rsidR="00000000" w:rsidRPr="000D7B76" w:rsidP="000D7B76">
      <w:pPr>
        <w:pStyle w:val="Heading1"/>
      </w:pPr>
      <w:bookmarkStart w:id="5" w:name="O_1140967"/>
      <w:bookmarkEnd w:id="5"/>
      <w:r w:rsidRPr="000D7B76">
        <w:t>Foundation Skills</w:t>
      </w:r>
    </w:p>
    <w:p w:rsidR="00000000" w:rsidRPr="0074034D" w:rsidP="0074034D">
      <w:pPr>
        <w:pStyle w:val="BodyText"/>
        <w:rPr>
          <w:i/>
        </w:rPr>
      </w:pPr>
      <w:r w:rsidRPr="0074034D">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0D7B76">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B76" w:rsidP="000D7B76">
            <w:pPr>
              <w:pStyle w:val="BodyText"/>
            </w:pPr>
            <w:r w:rsidRPr="000D7B76">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B76">
            <w:pPr>
              <w:pStyle w:val="BodyText"/>
              <w:rPr>
                <w:lang w:val="en-NZ"/>
              </w:rPr>
            </w:pPr>
            <w:r w:rsidRPr="000D7B76">
              <w:rPr>
                <w:rStyle w:val="SpecialBold"/>
              </w:rPr>
              <w:t>D</w:t>
            </w:r>
            <w:r w:rsidRPr="000D7B76">
              <w:rPr>
                <w:rStyle w:val="SpecialBold"/>
              </w:rPr>
              <w:t>ESCRIPTION</w:t>
            </w:r>
          </w:p>
        </w:tc>
      </w:tr>
      <w:tr w:rsidTr="000D7B7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B76">
            <w:pPr>
              <w:pStyle w:val="BodyText"/>
              <w:rPr>
                <w:lang w:val="en-NZ"/>
              </w:rPr>
            </w:pPr>
            <w:r w:rsidRPr="000D7B76">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B76">
            <w:pPr>
              <w:pStyle w:val="ListBullet"/>
              <w:rPr>
                <w:lang w:val="en-NZ"/>
              </w:rPr>
            </w:pPr>
            <w:r w:rsidRPr="000D7B76">
              <w:t>Analyses feedback, reviews personal goals and reflects on learning and performance</w:t>
            </w:r>
          </w:p>
        </w:tc>
      </w:tr>
      <w:tr w:rsidTr="000D7B7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B76">
            <w:pPr>
              <w:pStyle w:val="BodyText"/>
              <w:rPr>
                <w:lang w:val="en-NZ"/>
              </w:rPr>
            </w:pPr>
            <w:r w:rsidRPr="000D7B76">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B76">
            <w:pPr>
              <w:pStyle w:val="ListBullet"/>
              <w:rPr>
                <w:lang w:val="en-NZ"/>
              </w:rPr>
            </w:pPr>
            <w:r w:rsidRPr="000D7B76">
              <w:t>Obtains information by listening and questioning</w:t>
            </w:r>
          </w:p>
        </w:tc>
      </w:tr>
      <w:tr w:rsidTr="000D7B7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B76">
            <w:pPr>
              <w:pStyle w:val="BodyText"/>
              <w:rPr>
                <w:lang w:val="en-NZ"/>
              </w:rPr>
            </w:pPr>
            <w:r w:rsidRPr="000D7B76">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B76">
            <w:pPr>
              <w:pStyle w:val="ListBullet"/>
              <w:rPr>
                <w:lang w:val="en-NZ"/>
              </w:rPr>
            </w:pPr>
            <w:r w:rsidRPr="000D7B76">
              <w:t>Recognises opportunities to develop and apply new approaches to performing ballet</w:t>
            </w:r>
          </w:p>
        </w:tc>
      </w:tr>
      <w:tr w:rsidTr="000D7B7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B76">
            <w:pPr>
              <w:pStyle w:val="BodyText"/>
              <w:rPr>
                <w:lang w:val="en-NZ"/>
              </w:rPr>
            </w:pPr>
            <w:r w:rsidRPr="000D7B76">
              <w:t xml:space="preserve">Planning and organising </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B76">
            <w:pPr>
              <w:pStyle w:val="ListBullet"/>
              <w:rPr>
                <w:lang w:val="en-NZ"/>
              </w:rPr>
            </w:pPr>
            <w:r w:rsidRPr="000D7B76">
              <w:t>Adopts a methodical, disciplined and positive approach to dance classes, injury prevention and evaluation of own skill development</w:t>
            </w:r>
          </w:p>
        </w:tc>
      </w:tr>
      <w:tr w:rsidTr="000D7B7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B76">
            <w:pPr>
              <w:pStyle w:val="BodyText"/>
              <w:rPr>
                <w:lang w:val="en-NZ"/>
              </w:rPr>
            </w:pPr>
            <w:r w:rsidRPr="000D7B76">
              <w:t>Self-management</w:t>
            </w:r>
            <w:r w:rsidRPr="000D7B76">
              <w:t xml:space="preserve"> </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7B76">
            <w:pPr>
              <w:pStyle w:val="ListBullet"/>
              <w:rPr>
                <w:lang w:val="en-NZ"/>
              </w:rPr>
            </w:pPr>
            <w:r w:rsidRPr="000D7B76">
              <w:t>Follows accepted industry practices relating to safe dance practices and injury-prevention strategies</w:t>
            </w:r>
          </w:p>
        </w:tc>
      </w:tr>
      <w:tr w:rsidTr="000D7B76">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B76">
            <w:pPr>
              <w:pStyle w:val="BodyText"/>
              <w:rPr>
                <w:lang w:val="en-NZ"/>
              </w:rPr>
            </w:pPr>
            <w:r w:rsidRPr="000D7B76">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7B76" w:rsidP="000D7B76">
            <w:pPr>
              <w:pStyle w:val="ListBullet"/>
            </w:pPr>
            <w:r w:rsidRPr="000D7B76">
              <w:t>Develops and improves pointe work techniques by working collaboratively</w:t>
            </w:r>
          </w:p>
        </w:tc>
      </w:tr>
    </w:tbl>
    <w:p w:rsidR="00000000" w:rsidRPr="000D7B76" w:rsidP="000D7B76">
      <w:pPr>
        <w:pStyle w:val="BodyText"/>
      </w:pPr>
    </w:p>
    <w:p w:rsidR="00000000" w:rsidRPr="000D7B76" w:rsidP="000D7B76">
      <w:pPr>
        <w:pStyle w:val="AllowPageBreak"/>
      </w:pPr>
    </w:p>
    <w:p w:rsidR="00000000" w:rsidRPr="000D7B76" w:rsidP="000D7B76">
      <w:pPr>
        <w:pStyle w:val="Heading1"/>
      </w:pPr>
      <w:bookmarkStart w:id="6" w:name="O_1140966"/>
      <w:bookmarkEnd w:id="6"/>
      <w:r w:rsidRPr="000D7B76">
        <w:t>Unit Mapping Information</w:t>
      </w:r>
    </w:p>
    <w:p w:rsidR="00000000" w:rsidRPr="000D7B76" w:rsidP="0074034D">
      <w:pPr>
        <w:pStyle w:val="BodyText"/>
      </w:pPr>
      <w:r w:rsidRPr="000D7B76">
        <w:t>Supersedes and is equivalent to CUADAN509 Refine pointe work techniques.</w:t>
      </w:r>
    </w:p>
    <w:p w:rsidR="00000000" w:rsidRPr="000D7B76" w:rsidP="000D7B76">
      <w:pPr>
        <w:pStyle w:val="Heading1"/>
      </w:pPr>
      <w:bookmarkStart w:id="7" w:name="O_1140959"/>
      <w:bookmarkEnd w:id="7"/>
      <w:r w:rsidRPr="000D7B76">
        <w:t>Links</w:t>
      </w:r>
    </w:p>
    <w:p w:rsidR="00000000" w:rsidRPr="000D7B76" w:rsidP="0074034D">
      <w:pPr>
        <w:pStyle w:val="BodyText"/>
      </w:pPr>
      <w:r w:rsidRPr="000D7B7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125C6">
        <w:rPr>
          <w:rStyle w:val="Hyperlink"/>
        </w:rPr>
        <w:t>https://vetnet.gov.au/Pages/TrainingDocs.aspx?q=1db201d9-4006-4430-839f-382ef6b803d5</w:t>
      </w:r>
      <w:r>
        <w:fldChar w:fldCharType="end"/>
      </w:r>
    </w:p>
    <w:p w:rsidR="00000000" w:rsidRPr="000D7B76" w:rsidP="000D7B76"/>
    <w:sectPr w:rsidSect="000D7B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B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B76" w:rsidRPr="0074034D" w:rsidP="007403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B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34D" w:rsidP="000D7B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034D" w:rsidP="000D7B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4034D" w:rsidP="000D7B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B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3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B76" w:rsidRPr="0074034D" w:rsidP="007403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B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34D" w:rsidRPr="002D2AF8" w:rsidP="000D7B76">
    <w:pPr>
      <w:pStyle w:val="Header"/>
      <w:framePr w:wrap="around"/>
    </w:pPr>
    <w:r>
      <w:fldChar w:fldCharType="begin"/>
    </w:r>
    <w:r>
      <w:instrText xml:space="preserve"> TITLE   \* MERGEFORMAT </w:instrText>
    </w:r>
    <w:r>
      <w:fldChar w:fldCharType="separate"/>
    </w:r>
    <w:r>
      <w:t>CUADAN519 Refine pointe work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4034D" w:rsidP="000D7B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F2EA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F823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B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B76"/>
    <w:pPr>
      <w:spacing w:before="360" w:after="60"/>
      <w:outlineLvl w:val="0"/>
    </w:pPr>
    <w:rPr>
      <w:sz w:val="32"/>
    </w:rPr>
  </w:style>
  <w:style w:type="paragraph" w:styleId="Heading2">
    <w:name w:val="heading 2"/>
    <w:basedOn w:val="HeadingBase"/>
    <w:next w:val="BodyText"/>
    <w:link w:val="Heading2Char"/>
    <w:qFormat/>
    <w:rsid w:val="000D7B76"/>
    <w:pPr>
      <w:keepLines/>
      <w:spacing w:before="240" w:after="120"/>
      <w:outlineLvl w:val="1"/>
    </w:pPr>
    <w:rPr>
      <w:sz w:val="28"/>
      <w:szCs w:val="40"/>
    </w:rPr>
  </w:style>
  <w:style w:type="paragraph" w:styleId="Heading3">
    <w:name w:val="heading 3"/>
    <w:basedOn w:val="HeadingBase"/>
    <w:next w:val="BodyText"/>
    <w:link w:val="Heading3Char"/>
    <w:qFormat/>
    <w:rsid w:val="000D7B76"/>
    <w:pPr>
      <w:spacing w:before="180" w:after="120"/>
      <w:outlineLvl w:val="2"/>
    </w:pPr>
    <w:rPr>
      <w:spacing w:val="-10"/>
      <w:kern w:val="32"/>
    </w:rPr>
  </w:style>
  <w:style w:type="paragraph" w:styleId="Heading4">
    <w:name w:val="heading 4"/>
    <w:basedOn w:val="HeadingBase"/>
    <w:next w:val="BodyText"/>
    <w:link w:val="Heading4Char"/>
    <w:qFormat/>
    <w:rsid w:val="000D7B76"/>
    <w:pPr>
      <w:spacing w:before="160" w:after="120"/>
      <w:outlineLvl w:val="3"/>
    </w:pPr>
    <w:rPr>
      <w:sz w:val="22"/>
    </w:rPr>
  </w:style>
  <w:style w:type="paragraph" w:styleId="Heading5">
    <w:name w:val="heading 5"/>
    <w:basedOn w:val="HeadingBase"/>
    <w:next w:val="Normal"/>
    <w:link w:val="Heading5Char"/>
    <w:qFormat/>
    <w:rsid w:val="000D7B76"/>
    <w:pPr>
      <w:spacing w:before="80"/>
      <w:outlineLvl w:val="4"/>
    </w:pPr>
    <w:rPr>
      <w:color w:val="918585"/>
      <w:sz w:val="20"/>
    </w:rPr>
  </w:style>
  <w:style w:type="paragraph" w:styleId="Heading6">
    <w:name w:val="heading 6"/>
    <w:basedOn w:val="HeadingBase"/>
    <w:next w:val="Normal"/>
    <w:link w:val="Heading6Char"/>
    <w:qFormat/>
    <w:rsid w:val="000D7B76"/>
    <w:pPr>
      <w:spacing w:before="60"/>
      <w:outlineLvl w:val="5"/>
    </w:pPr>
    <w:rPr>
      <w:color w:val="918585"/>
      <w:sz w:val="20"/>
    </w:rPr>
  </w:style>
  <w:style w:type="paragraph" w:styleId="Heading7">
    <w:name w:val="heading 7"/>
    <w:basedOn w:val="Normal"/>
    <w:next w:val="Normal"/>
    <w:link w:val="Heading7Char"/>
    <w:qFormat/>
    <w:rsid w:val="000D7B76"/>
    <w:pPr>
      <w:ind w:left="720"/>
      <w:outlineLvl w:val="6"/>
    </w:pPr>
    <w:rPr>
      <w:i/>
    </w:rPr>
  </w:style>
  <w:style w:type="paragraph" w:styleId="Heading8">
    <w:name w:val="heading 8"/>
    <w:basedOn w:val="Normal"/>
    <w:next w:val="Normal"/>
    <w:link w:val="Heading8Char"/>
    <w:qFormat/>
    <w:rsid w:val="000D7B76"/>
    <w:pPr>
      <w:ind w:left="720"/>
      <w:outlineLvl w:val="7"/>
    </w:pPr>
    <w:rPr>
      <w:i/>
    </w:rPr>
  </w:style>
  <w:style w:type="paragraph" w:styleId="Heading9">
    <w:name w:val="heading 9"/>
    <w:basedOn w:val="Normal"/>
    <w:next w:val="Normal"/>
    <w:link w:val="Heading9Char"/>
    <w:qFormat/>
    <w:rsid w:val="000D7B76"/>
    <w:pPr>
      <w:ind w:left="720"/>
      <w:outlineLvl w:val="8"/>
    </w:pPr>
    <w:rPr>
      <w:i/>
    </w:rPr>
  </w:style>
  <w:style w:type="character" w:default="1" w:styleId="DefaultParagraphFont">
    <w:name w:val="Default Paragraph Font"/>
    <w:uiPriority w:val="1"/>
    <w:unhideWhenUsed/>
    <w:rsid w:val="000D7B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B76"/>
  </w:style>
  <w:style w:type="character" w:customStyle="1" w:styleId="Heading1Char">
    <w:name w:val="Heading 1 Char"/>
    <w:basedOn w:val="DefaultParagraphFont"/>
    <w:link w:val="Heading1"/>
    <w:rsid w:val="000D7B76"/>
    <w:rPr>
      <w:rFonts w:ascii="Times New Roman" w:eastAsia="Times New Roman" w:hAnsi="Times New Roman" w:cs="Times New Roman"/>
      <w:b/>
      <w:sz w:val="32"/>
      <w:szCs w:val="20"/>
      <w:lang w:eastAsia="en-US"/>
    </w:rPr>
  </w:style>
  <w:style w:type="paragraph" w:styleId="BodyText">
    <w:name w:val="Body Text"/>
    <w:basedOn w:val="Normal"/>
    <w:link w:val="BodyTextChar"/>
    <w:rsid w:val="000D7B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7B76"/>
    <w:rPr>
      <w:rFonts w:ascii="Times New Roman" w:eastAsia="Times New Roman" w:hAnsi="Times New Roman" w:cs="Times New Roman"/>
      <w:sz w:val="24"/>
      <w:lang w:eastAsia="en-US"/>
    </w:rPr>
  </w:style>
  <w:style w:type="paragraph" w:styleId="List">
    <w:name w:val="List"/>
    <w:basedOn w:val="BodyText"/>
    <w:next w:val="BodyText"/>
    <w:rsid w:val="000D7B76"/>
    <w:pPr>
      <w:tabs>
        <w:tab w:val="left" w:pos="340"/>
      </w:tabs>
      <w:spacing w:before="60" w:after="60"/>
      <w:ind w:left="340" w:hanging="340"/>
    </w:pPr>
  </w:style>
  <w:style w:type="paragraph" w:styleId="ListBullet">
    <w:name w:val="List Bullet"/>
    <w:basedOn w:val="List"/>
    <w:rsid w:val="000D7B76"/>
    <w:pPr>
      <w:numPr>
        <w:numId w:val="11"/>
      </w:numPr>
      <w:tabs>
        <w:tab w:val="clear" w:pos="340"/>
      </w:tabs>
      <w:spacing w:before="40" w:after="40"/>
    </w:pPr>
  </w:style>
  <w:style w:type="character" w:customStyle="1" w:styleId="SpecialBold">
    <w:name w:val="Special Bold"/>
    <w:basedOn w:val="DefaultParagraphFont"/>
    <w:rsid w:val="000D7B76"/>
    <w:rPr>
      <w:b/>
      <w:spacing w:val="0"/>
    </w:rPr>
  </w:style>
  <w:style w:type="character" w:styleId="Emphasis">
    <w:name w:val="Emphasis"/>
    <w:basedOn w:val="DefaultParagraphFont"/>
    <w:qFormat/>
    <w:rsid w:val="000D7B76"/>
    <w:rPr>
      <w:i/>
    </w:rPr>
  </w:style>
  <w:style w:type="paragraph" w:customStyle="1" w:styleId="SuperHeading">
    <w:name w:val="SuperHeading"/>
    <w:basedOn w:val="Normal"/>
    <w:rsid w:val="000D7B76"/>
    <w:pPr>
      <w:spacing w:before="240" w:after="120"/>
      <w:outlineLvl w:val="0"/>
    </w:pPr>
    <w:rPr>
      <w:rFonts w:ascii="Times New Roman" w:hAnsi="Times New Roman"/>
      <w:b/>
      <w:sz w:val="32"/>
    </w:rPr>
  </w:style>
  <w:style w:type="paragraph" w:customStyle="1" w:styleId="AllowPageBreak">
    <w:name w:val="AllowPageBreak"/>
    <w:rsid w:val="000D7B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7B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B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B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B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B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B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B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B76"/>
    <w:rPr>
      <w:rFonts w:ascii="Courier New" w:eastAsia="Times New Roman" w:hAnsi="Courier New" w:cs="Times New Roman"/>
      <w:i/>
      <w:szCs w:val="20"/>
      <w:lang w:eastAsia="en-US"/>
    </w:rPr>
  </w:style>
  <w:style w:type="paragraph" w:customStyle="1" w:styleId="HeadingBase">
    <w:name w:val="Heading Base"/>
    <w:rsid w:val="000D7B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B76"/>
    <w:pPr>
      <w:tabs>
        <w:tab w:val="right" w:leader="dot" w:pos="9072"/>
      </w:tabs>
      <w:ind w:left="567"/>
    </w:pPr>
    <w:rPr>
      <w:szCs w:val="22"/>
    </w:rPr>
  </w:style>
  <w:style w:type="paragraph" w:customStyle="1" w:styleId="TOCBase">
    <w:name w:val="TOC Base"/>
    <w:rsid w:val="000D7B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B76"/>
    <w:pPr>
      <w:tabs>
        <w:tab w:val="right" w:leader="dot" w:pos="9072"/>
      </w:tabs>
      <w:spacing w:before="40" w:after="40"/>
      <w:ind w:left="284"/>
    </w:pPr>
    <w:rPr>
      <w:rFonts w:ascii="Times New Roman" w:hAnsi="Times New Roman"/>
    </w:rPr>
  </w:style>
  <w:style w:type="paragraph" w:styleId="TOC1">
    <w:name w:val="toc 1"/>
    <w:basedOn w:val="TOCBase"/>
    <w:next w:val="Normal"/>
    <w:rsid w:val="000D7B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B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B76"/>
    <w:rPr>
      <w:rFonts w:ascii="Times New Roman" w:eastAsia="Times New Roman" w:hAnsi="Times New Roman" w:cs="Times New Roman"/>
      <w:sz w:val="16"/>
      <w:lang w:eastAsia="en-US"/>
    </w:rPr>
  </w:style>
  <w:style w:type="paragraph" w:styleId="Title">
    <w:name w:val="Title"/>
    <w:basedOn w:val="HeadingBase"/>
    <w:link w:val="TitleChar"/>
    <w:qFormat/>
    <w:rsid w:val="000D7B76"/>
    <w:pPr>
      <w:spacing w:before="5040"/>
      <w:jc w:val="center"/>
    </w:pPr>
    <w:rPr>
      <w:sz w:val="48"/>
      <w:szCs w:val="72"/>
      <w:lang w:val="en-US"/>
    </w:rPr>
  </w:style>
  <w:style w:type="character" w:customStyle="1" w:styleId="TitleChar">
    <w:name w:val="Title Char"/>
    <w:basedOn w:val="DefaultParagraphFont"/>
    <w:link w:val="Title"/>
    <w:rsid w:val="000D7B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B76"/>
    <w:pPr>
      <w:tabs>
        <w:tab w:val="left" w:pos="3600"/>
        <w:tab w:val="left" w:pos="3958"/>
      </w:tabs>
    </w:pPr>
  </w:style>
  <w:style w:type="paragraph" w:customStyle="1" w:styleId="Note">
    <w:name w:val="Note"/>
    <w:basedOn w:val="BodyText"/>
    <w:rsid w:val="000D7B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B76"/>
    <w:pPr>
      <w:framePr w:wrap="auto" w:hAnchor="text" w:y="6049"/>
    </w:pPr>
    <w:rPr>
      <w:color w:val="000000"/>
      <w:sz w:val="40"/>
    </w:rPr>
  </w:style>
  <w:style w:type="paragraph" w:customStyle="1" w:styleId="TOCTitle">
    <w:name w:val="TOCTitle"/>
    <w:basedOn w:val="Heading1"/>
    <w:rsid w:val="000D7B76"/>
    <w:pPr>
      <w:spacing w:after="240"/>
      <w:jc w:val="center"/>
      <w:outlineLvl w:val="9"/>
    </w:pPr>
    <w:rPr>
      <w:caps/>
    </w:rPr>
  </w:style>
  <w:style w:type="paragraph" w:customStyle="1" w:styleId="Version">
    <w:name w:val="Version"/>
    <w:rsid w:val="000D7B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B76"/>
    <w:pPr>
      <w:numPr>
        <w:numId w:val="12"/>
      </w:numPr>
      <w:tabs>
        <w:tab w:val="clear" w:pos="680"/>
      </w:tabs>
    </w:pPr>
  </w:style>
  <w:style w:type="paragraph" w:styleId="Index1">
    <w:name w:val="index 1"/>
    <w:basedOn w:val="Normal"/>
    <w:next w:val="Normal"/>
    <w:semiHidden/>
    <w:rsid w:val="000D7B76"/>
    <w:pPr>
      <w:keepNext w:val="0"/>
      <w:tabs>
        <w:tab w:val="right" w:pos="4176"/>
      </w:tabs>
      <w:ind w:left="198" w:hanging="198"/>
    </w:pPr>
    <w:rPr>
      <w:rFonts w:ascii="Garamond" w:hAnsi="Garamond"/>
    </w:rPr>
  </w:style>
  <w:style w:type="paragraph" w:styleId="IndexHeading">
    <w:name w:val="index heading"/>
    <w:basedOn w:val="Normal"/>
    <w:next w:val="Index1"/>
    <w:semiHidden/>
    <w:rsid w:val="000D7B76"/>
    <w:pPr>
      <w:spacing w:before="120" w:after="120"/>
    </w:pPr>
    <w:rPr>
      <w:rFonts w:ascii="Arial" w:hAnsi="Arial"/>
      <w:b/>
      <w:color w:val="918585"/>
      <w:sz w:val="24"/>
    </w:rPr>
  </w:style>
  <w:style w:type="paragraph" w:styleId="Header">
    <w:name w:val="header"/>
    <w:basedOn w:val="Normal"/>
    <w:link w:val="HeaderChar"/>
    <w:rsid w:val="000D7B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B76"/>
    <w:rPr>
      <w:rFonts w:ascii="Times New Roman" w:eastAsia="Times New Roman" w:hAnsi="Times New Roman" w:cs="Times New Roman"/>
      <w:sz w:val="16"/>
      <w:szCs w:val="20"/>
      <w:lang w:val="en-GB" w:eastAsia="en-US"/>
    </w:rPr>
  </w:style>
  <w:style w:type="paragraph" w:customStyle="1" w:styleId="Chapter">
    <w:name w:val="Chapter"/>
    <w:basedOn w:val="Normal"/>
    <w:rsid w:val="000D7B76"/>
    <w:pPr>
      <w:spacing w:before="240"/>
    </w:pPr>
    <w:rPr>
      <w:rFonts w:ascii="Times New Roman" w:hAnsi="Times New Roman"/>
      <w:smallCaps/>
      <w:spacing w:val="80"/>
      <w:sz w:val="28"/>
    </w:rPr>
  </w:style>
  <w:style w:type="paragraph" w:customStyle="1" w:styleId="InChapter">
    <w:name w:val="InChapter"/>
    <w:basedOn w:val="Heading3"/>
    <w:rsid w:val="000D7B76"/>
    <w:pPr>
      <w:spacing w:after="240"/>
      <w:outlineLvl w:val="9"/>
    </w:pPr>
    <w:rPr>
      <w:noProof/>
    </w:rPr>
  </w:style>
  <w:style w:type="paragraph" w:styleId="Index2">
    <w:name w:val="index 2"/>
    <w:basedOn w:val="Normal"/>
    <w:next w:val="Normal"/>
    <w:semiHidden/>
    <w:rsid w:val="000D7B76"/>
    <w:pPr>
      <w:tabs>
        <w:tab w:val="right" w:pos="4176"/>
      </w:tabs>
      <w:ind w:left="568" w:hanging="284"/>
    </w:pPr>
    <w:rPr>
      <w:rFonts w:ascii="Garamond" w:hAnsi="Garamond"/>
    </w:rPr>
  </w:style>
  <w:style w:type="paragraph" w:customStyle="1" w:styleId="Byline">
    <w:name w:val="Byline"/>
    <w:rsid w:val="000D7B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B76"/>
    <w:pPr>
      <w:tabs>
        <w:tab w:val="clear" w:pos="3600"/>
        <w:tab w:val="clear" w:pos="3958"/>
      </w:tabs>
      <w:jc w:val="right"/>
    </w:pPr>
  </w:style>
  <w:style w:type="paragraph" w:styleId="Caption">
    <w:name w:val="caption"/>
    <w:basedOn w:val="BodyText"/>
    <w:next w:val="Normal"/>
    <w:qFormat/>
    <w:rsid w:val="000D7B76"/>
    <w:pPr>
      <w:framePr w:w="2268" w:hSpace="181" w:vSpace="181" w:wrap="around" w:vAnchor="text" w:hAnchor="page" w:x="1135" w:y="285" w:anchorLock="1"/>
    </w:pPr>
    <w:rPr>
      <w:i/>
    </w:rPr>
  </w:style>
  <w:style w:type="paragraph" w:customStyle="1" w:styleId="MiniTOCTitle">
    <w:name w:val="MiniTOCTitle"/>
    <w:basedOn w:val="Heading4"/>
    <w:rsid w:val="000D7B76"/>
    <w:pPr>
      <w:spacing w:before="240"/>
      <w:outlineLvl w:val="9"/>
    </w:pPr>
    <w:rPr>
      <w:noProof/>
      <w:sz w:val="24"/>
    </w:rPr>
  </w:style>
  <w:style w:type="paragraph" w:customStyle="1" w:styleId="MiniTOCItem">
    <w:name w:val="MiniTOCItem"/>
    <w:basedOn w:val="ListBullet"/>
    <w:rsid w:val="000D7B76"/>
    <w:pPr>
      <w:numPr>
        <w:numId w:val="0"/>
      </w:numPr>
      <w:tabs>
        <w:tab w:val="right" w:leader="dot" w:pos="6521"/>
      </w:tabs>
      <w:spacing w:before="0" w:after="0"/>
    </w:pPr>
  </w:style>
  <w:style w:type="paragraph" w:customStyle="1" w:styleId="TOFTitle">
    <w:name w:val="TOFTitle"/>
    <w:basedOn w:val="TOCTitle"/>
    <w:rsid w:val="000D7B76"/>
  </w:style>
  <w:style w:type="paragraph" w:styleId="TableofFigures">
    <w:name w:val="table of figures"/>
    <w:basedOn w:val="Normal"/>
    <w:next w:val="Normal"/>
    <w:semiHidden/>
    <w:rsid w:val="000D7B76"/>
    <w:pPr>
      <w:tabs>
        <w:tab w:val="right" w:leader="dot" w:pos="9072"/>
      </w:tabs>
      <w:ind w:left="970" w:hanging="403"/>
    </w:pPr>
    <w:rPr>
      <w:rFonts w:ascii="Times New Roman" w:hAnsi="Times New Roman"/>
      <w:b/>
    </w:rPr>
  </w:style>
  <w:style w:type="paragraph" w:styleId="ListNumber">
    <w:name w:val="List Number"/>
    <w:basedOn w:val="List"/>
    <w:rsid w:val="000D7B76"/>
    <w:pPr>
      <w:numPr>
        <w:numId w:val="14"/>
      </w:numPr>
      <w:tabs>
        <w:tab w:val="clear" w:pos="340"/>
      </w:tabs>
    </w:pPr>
  </w:style>
  <w:style w:type="character" w:customStyle="1" w:styleId="WingdingSymbols">
    <w:name w:val="Wingding Symbols"/>
    <w:rsid w:val="000D7B76"/>
    <w:rPr>
      <w:rFonts w:ascii="Wingdings" w:hAnsi="Wingdings"/>
    </w:rPr>
  </w:style>
  <w:style w:type="paragraph" w:customStyle="1" w:styleId="TableHeading">
    <w:name w:val="Table Heading"/>
    <w:basedOn w:val="HeadingBase"/>
    <w:rsid w:val="000D7B76"/>
    <w:pPr>
      <w:keepLines/>
      <w:pBdr>
        <w:bottom w:val="single" w:sz="6" w:space="1" w:color="918585"/>
      </w:pBdr>
      <w:spacing w:before="240"/>
    </w:pPr>
  </w:style>
  <w:style w:type="character" w:customStyle="1" w:styleId="HotSpot">
    <w:name w:val="HotSpot"/>
    <w:rsid w:val="000D7B76"/>
    <w:rPr>
      <w:color w:val="0033CC"/>
      <w:u w:val="none"/>
    </w:rPr>
  </w:style>
  <w:style w:type="paragraph" w:customStyle="1" w:styleId="BodyTextRight">
    <w:name w:val="Body Text Right"/>
    <w:basedOn w:val="BodyText"/>
    <w:rsid w:val="000D7B76"/>
    <w:pPr>
      <w:spacing w:before="0" w:after="0"/>
      <w:jc w:val="right"/>
    </w:pPr>
  </w:style>
  <w:style w:type="paragraph" w:styleId="Index3">
    <w:name w:val="index 3"/>
    <w:basedOn w:val="ListNumber2"/>
    <w:next w:val="Normal"/>
    <w:semiHidden/>
    <w:rsid w:val="000D7B76"/>
    <w:pPr>
      <w:numPr>
        <w:numId w:val="0"/>
      </w:numPr>
      <w:tabs>
        <w:tab w:val="right" w:leader="dot" w:pos="4176"/>
      </w:tabs>
    </w:pPr>
  </w:style>
  <w:style w:type="paragraph" w:styleId="ListNumber2">
    <w:name w:val="List Number 2"/>
    <w:basedOn w:val="List2"/>
    <w:rsid w:val="000D7B76"/>
    <w:pPr>
      <w:numPr>
        <w:numId w:val="9"/>
      </w:numPr>
      <w:tabs>
        <w:tab w:val="clear" w:pos="1060"/>
      </w:tabs>
    </w:pPr>
  </w:style>
  <w:style w:type="paragraph" w:customStyle="1" w:styleId="MarginNote">
    <w:name w:val="Margin Note"/>
    <w:basedOn w:val="BodyText"/>
    <w:rsid w:val="000D7B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B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B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B76"/>
    <w:rPr>
      <w:sz w:val="32"/>
    </w:rPr>
  </w:style>
  <w:style w:type="paragraph" w:customStyle="1" w:styleId="HeadingProcedure">
    <w:name w:val="Heading Procedure"/>
    <w:basedOn w:val="HeadingBase"/>
    <w:next w:val="Normal"/>
    <w:rsid w:val="000D7B76"/>
    <w:pPr>
      <w:tabs>
        <w:tab w:val="left" w:pos="0"/>
      </w:tabs>
      <w:spacing w:before="120" w:after="60"/>
    </w:pPr>
    <w:rPr>
      <w:i/>
      <w:color w:val="918585"/>
      <w:sz w:val="22"/>
    </w:rPr>
  </w:style>
  <w:style w:type="paragraph" w:customStyle="1" w:styleId="TableBodyText">
    <w:name w:val="Table Body Text"/>
    <w:basedOn w:val="BodyText"/>
    <w:rsid w:val="000D7B76"/>
    <w:pPr>
      <w:spacing w:before="60" w:after="60"/>
    </w:pPr>
  </w:style>
  <w:style w:type="paragraph" w:styleId="ListContinue">
    <w:name w:val="List Continue"/>
    <w:basedOn w:val="List"/>
    <w:rsid w:val="000D7B76"/>
    <w:pPr>
      <w:ind w:firstLine="0"/>
    </w:pPr>
  </w:style>
  <w:style w:type="paragraph" w:customStyle="1" w:styleId="ListNote">
    <w:name w:val="List Note"/>
    <w:basedOn w:val="List"/>
    <w:rsid w:val="000D7B76"/>
    <w:pPr>
      <w:pBdr>
        <w:top w:val="single" w:sz="6" w:space="2" w:color="918585"/>
        <w:bottom w:val="single" w:sz="6" w:space="2" w:color="918585"/>
      </w:pBdr>
      <w:tabs>
        <w:tab w:val="left" w:pos="1021"/>
      </w:tabs>
      <w:ind w:firstLine="0"/>
    </w:pPr>
  </w:style>
  <w:style w:type="paragraph" w:customStyle="1" w:styleId="Warning">
    <w:name w:val="Warning"/>
    <w:basedOn w:val="BodyText"/>
    <w:rsid w:val="000D7B76"/>
    <w:pPr>
      <w:shd w:val="clear" w:color="auto" w:fill="D9D9D9"/>
      <w:tabs>
        <w:tab w:val="left" w:pos="992"/>
      </w:tabs>
      <w:ind w:left="119" w:right="119"/>
    </w:pPr>
    <w:rPr>
      <w:sz w:val="20"/>
    </w:rPr>
  </w:style>
  <w:style w:type="paragraph" w:customStyle="1" w:styleId="MarginIcons">
    <w:name w:val="Margin Icons"/>
    <w:basedOn w:val="BodyText"/>
    <w:rsid w:val="000D7B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B76"/>
    <w:rPr>
      <w:rFonts w:ascii="Courier New" w:hAnsi="Courier New"/>
    </w:rPr>
  </w:style>
  <w:style w:type="paragraph" w:customStyle="1" w:styleId="NoteBullet">
    <w:name w:val="Note Bullet"/>
    <w:basedOn w:val="Note"/>
    <w:rsid w:val="000D7B76"/>
    <w:pPr>
      <w:tabs>
        <w:tab w:val="clear" w:pos="680"/>
      </w:tabs>
      <w:spacing w:before="60" w:after="60"/>
    </w:pPr>
  </w:style>
  <w:style w:type="paragraph" w:customStyle="1" w:styleId="SubHeading2">
    <w:name w:val="SubHeading2"/>
    <w:basedOn w:val="HeadingBase"/>
    <w:rsid w:val="000D7B76"/>
    <w:pPr>
      <w:spacing w:before="240" w:after="60"/>
    </w:pPr>
    <w:rPr>
      <w:sz w:val="20"/>
    </w:rPr>
  </w:style>
  <w:style w:type="paragraph" w:customStyle="1" w:styleId="SubHeading1">
    <w:name w:val="SubHeading1"/>
    <w:basedOn w:val="HeadingBase"/>
    <w:rsid w:val="000D7B76"/>
    <w:pPr>
      <w:spacing w:before="240" w:after="60"/>
    </w:pPr>
    <w:rPr>
      <w:color w:val="918585"/>
      <w:sz w:val="22"/>
    </w:rPr>
  </w:style>
  <w:style w:type="paragraph" w:customStyle="1" w:styleId="SideHeading">
    <w:name w:val="Side Heading"/>
    <w:basedOn w:val="HeadingBase"/>
    <w:rsid w:val="000D7B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B76"/>
    <w:pPr>
      <w:numPr>
        <w:numId w:val="10"/>
      </w:numPr>
    </w:pPr>
  </w:style>
  <w:style w:type="paragraph" w:styleId="PlainText">
    <w:name w:val="Plain Text"/>
    <w:basedOn w:val="Normal"/>
    <w:link w:val="PlainTextChar"/>
    <w:rsid w:val="000D7B76"/>
    <w:rPr>
      <w:sz w:val="20"/>
    </w:rPr>
  </w:style>
  <w:style w:type="character" w:customStyle="1" w:styleId="PlainTextChar">
    <w:name w:val="Plain Text Char"/>
    <w:basedOn w:val="DefaultParagraphFont"/>
    <w:link w:val="PlainText"/>
    <w:rsid w:val="000D7B76"/>
    <w:rPr>
      <w:rFonts w:ascii="Courier New" w:eastAsia="Times New Roman" w:hAnsi="Courier New" w:cs="Times New Roman"/>
      <w:sz w:val="20"/>
      <w:szCs w:val="20"/>
      <w:lang w:eastAsia="en-US"/>
    </w:rPr>
  </w:style>
  <w:style w:type="character" w:customStyle="1" w:styleId="MenuOption">
    <w:name w:val="Menu Option"/>
    <w:basedOn w:val="DefaultParagraphFont"/>
    <w:rsid w:val="000D7B76"/>
    <w:rPr>
      <w:b/>
      <w:smallCaps/>
    </w:rPr>
  </w:style>
  <w:style w:type="paragraph" w:customStyle="1" w:styleId="TableListNumber">
    <w:name w:val="Table List Number"/>
    <w:basedOn w:val="ListNumber"/>
    <w:rsid w:val="000D7B76"/>
    <w:pPr>
      <w:numPr>
        <w:numId w:val="0"/>
      </w:numPr>
    </w:pPr>
  </w:style>
  <w:style w:type="paragraph" w:styleId="TOC4">
    <w:name w:val="toc 4"/>
    <w:basedOn w:val="TOCBase"/>
    <w:next w:val="Normal"/>
    <w:semiHidden/>
    <w:rsid w:val="000D7B76"/>
    <w:pPr>
      <w:tabs>
        <w:tab w:val="right" w:leader="dot" w:pos="9071"/>
      </w:tabs>
      <w:ind w:left="1701"/>
    </w:pPr>
  </w:style>
  <w:style w:type="paragraph" w:customStyle="1" w:styleId="ListAlpha">
    <w:name w:val="List Alpha"/>
    <w:basedOn w:val="List"/>
    <w:rsid w:val="000D7B76"/>
    <w:pPr>
      <w:numPr>
        <w:numId w:val="8"/>
      </w:numPr>
    </w:pPr>
  </w:style>
  <w:style w:type="paragraph" w:customStyle="1" w:styleId="ListAlpha2">
    <w:name w:val="List Alpha 2"/>
    <w:basedOn w:val="List2"/>
    <w:rsid w:val="000D7B76"/>
    <w:pPr>
      <w:numPr>
        <w:numId w:val="7"/>
      </w:numPr>
    </w:pPr>
  </w:style>
  <w:style w:type="paragraph" w:styleId="List2">
    <w:name w:val="List 2"/>
    <w:basedOn w:val="BodyText"/>
    <w:rsid w:val="000D7B76"/>
    <w:pPr>
      <w:tabs>
        <w:tab w:val="left" w:pos="680"/>
      </w:tabs>
      <w:spacing w:before="60" w:after="60"/>
      <w:ind w:left="680" w:hanging="340"/>
    </w:pPr>
  </w:style>
  <w:style w:type="paragraph" w:styleId="List3">
    <w:name w:val="List 3"/>
    <w:basedOn w:val="BodyText"/>
    <w:rsid w:val="000D7B76"/>
    <w:pPr>
      <w:tabs>
        <w:tab w:val="left" w:pos="1021"/>
      </w:tabs>
      <w:spacing w:before="60" w:after="60"/>
      <w:ind w:left="1020" w:hanging="340"/>
    </w:pPr>
  </w:style>
  <w:style w:type="paragraph" w:styleId="List4">
    <w:name w:val="List 4"/>
    <w:basedOn w:val="BodyText"/>
    <w:rsid w:val="000D7B76"/>
    <w:pPr>
      <w:tabs>
        <w:tab w:val="left" w:pos="1361"/>
      </w:tabs>
      <w:spacing w:before="60" w:after="60"/>
      <w:ind w:left="1361" w:hanging="340"/>
    </w:pPr>
  </w:style>
  <w:style w:type="paragraph" w:styleId="List5">
    <w:name w:val="List 5"/>
    <w:basedOn w:val="BodyText"/>
    <w:rsid w:val="000D7B76"/>
    <w:pPr>
      <w:tabs>
        <w:tab w:val="left" w:pos="1701"/>
      </w:tabs>
      <w:spacing w:before="60" w:after="60"/>
      <w:ind w:left="1701" w:hanging="340"/>
    </w:pPr>
  </w:style>
  <w:style w:type="paragraph" w:styleId="ListBullet3">
    <w:name w:val="List Bullet 3"/>
    <w:basedOn w:val="List3"/>
    <w:rsid w:val="000D7B76"/>
    <w:pPr>
      <w:numPr>
        <w:numId w:val="13"/>
      </w:numPr>
      <w:tabs>
        <w:tab w:val="clear" w:pos="1021"/>
      </w:tabs>
      <w:ind w:left="1037" w:hanging="357"/>
    </w:pPr>
  </w:style>
  <w:style w:type="paragraph" w:styleId="ListBullet4">
    <w:name w:val="List Bullet 4"/>
    <w:basedOn w:val="List4"/>
    <w:rsid w:val="000D7B76"/>
    <w:pPr>
      <w:numPr>
        <w:numId w:val="2"/>
      </w:numPr>
      <w:tabs>
        <w:tab w:val="clear" w:pos="1361"/>
      </w:tabs>
    </w:pPr>
  </w:style>
  <w:style w:type="paragraph" w:styleId="ListBullet5">
    <w:name w:val="List Bullet 5"/>
    <w:basedOn w:val="List5"/>
    <w:rsid w:val="000D7B76"/>
    <w:pPr>
      <w:numPr>
        <w:numId w:val="3"/>
      </w:numPr>
    </w:pPr>
  </w:style>
  <w:style w:type="paragraph" w:styleId="ListContinue2">
    <w:name w:val="List Continue 2"/>
    <w:basedOn w:val="List2"/>
    <w:rsid w:val="000D7B76"/>
    <w:pPr>
      <w:ind w:firstLine="0"/>
    </w:pPr>
  </w:style>
  <w:style w:type="paragraph" w:styleId="ListContinue3">
    <w:name w:val="List Continue 3"/>
    <w:basedOn w:val="List3"/>
    <w:rsid w:val="000D7B76"/>
    <w:pPr>
      <w:ind w:left="1021" w:firstLine="0"/>
    </w:pPr>
  </w:style>
  <w:style w:type="paragraph" w:styleId="ListContinue4">
    <w:name w:val="List Continue 4"/>
    <w:basedOn w:val="List4"/>
    <w:rsid w:val="000D7B76"/>
    <w:pPr>
      <w:ind w:firstLine="0"/>
    </w:pPr>
  </w:style>
  <w:style w:type="paragraph" w:styleId="ListContinue5">
    <w:name w:val="List Continue 5"/>
    <w:basedOn w:val="List5"/>
    <w:rsid w:val="000D7B76"/>
    <w:pPr>
      <w:ind w:firstLine="0"/>
    </w:pPr>
  </w:style>
  <w:style w:type="paragraph" w:styleId="ListNumber3">
    <w:name w:val="List Number 3"/>
    <w:basedOn w:val="List3"/>
    <w:rsid w:val="000D7B76"/>
    <w:pPr>
      <w:numPr>
        <w:numId w:val="4"/>
      </w:numPr>
    </w:pPr>
  </w:style>
  <w:style w:type="paragraph" w:styleId="ListNumber4">
    <w:name w:val="List Number 4"/>
    <w:basedOn w:val="List4"/>
    <w:rsid w:val="000D7B76"/>
    <w:pPr>
      <w:numPr>
        <w:numId w:val="5"/>
      </w:numPr>
    </w:pPr>
  </w:style>
  <w:style w:type="paragraph" w:styleId="ListNumber5">
    <w:name w:val="List Number 5"/>
    <w:basedOn w:val="List5"/>
    <w:rsid w:val="000D7B76"/>
    <w:pPr>
      <w:numPr>
        <w:numId w:val="6"/>
      </w:numPr>
    </w:pPr>
  </w:style>
  <w:style w:type="paragraph" w:styleId="BlockText">
    <w:name w:val="Block Text"/>
    <w:basedOn w:val="Normal"/>
    <w:rsid w:val="000D7B76"/>
    <w:pPr>
      <w:spacing w:after="120"/>
      <w:ind w:left="1440" w:right="1440"/>
    </w:pPr>
  </w:style>
  <w:style w:type="character" w:customStyle="1" w:styleId="Subscript">
    <w:name w:val="Subscript"/>
    <w:basedOn w:val="DefaultParagraphFont"/>
    <w:rsid w:val="000D7B76"/>
    <w:rPr>
      <w:sz w:val="16"/>
      <w:vertAlign w:val="subscript"/>
    </w:rPr>
  </w:style>
  <w:style w:type="character" w:customStyle="1" w:styleId="Superscript">
    <w:name w:val="Superscript"/>
    <w:basedOn w:val="DefaultParagraphFont"/>
    <w:rsid w:val="000D7B76"/>
    <w:rPr>
      <w:sz w:val="16"/>
      <w:vertAlign w:val="superscript"/>
    </w:rPr>
  </w:style>
  <w:style w:type="character" w:customStyle="1" w:styleId="Symbols">
    <w:name w:val="Symbols"/>
    <w:basedOn w:val="DefaultParagraphFont"/>
    <w:rsid w:val="000D7B76"/>
    <w:rPr>
      <w:rFonts w:ascii="Symbol" w:hAnsi="Symbol"/>
    </w:rPr>
  </w:style>
  <w:style w:type="character" w:customStyle="1" w:styleId="MenuOptions">
    <w:name w:val="Menu Options"/>
    <w:basedOn w:val="DefaultParagraphFont"/>
    <w:rsid w:val="000D7B76"/>
    <w:rPr>
      <w:rFonts w:ascii="Arial Narrow" w:hAnsi="Arial Narrow"/>
      <w:smallCaps/>
    </w:rPr>
  </w:style>
  <w:style w:type="character" w:customStyle="1" w:styleId="Buttons">
    <w:name w:val="Buttons"/>
    <w:basedOn w:val="DefaultParagraphFont"/>
    <w:rsid w:val="000D7B76"/>
    <w:rPr>
      <w:b/>
    </w:rPr>
  </w:style>
  <w:style w:type="character" w:customStyle="1" w:styleId="Underlined">
    <w:name w:val="Underlined"/>
    <w:basedOn w:val="DefaultParagraphFont"/>
    <w:rsid w:val="000D7B76"/>
    <w:rPr>
      <w:u w:val="single"/>
    </w:rPr>
  </w:style>
  <w:style w:type="paragraph" w:customStyle="1" w:styleId="TableBodyTextRight">
    <w:name w:val="Table Body Text Right"/>
    <w:basedOn w:val="TableBodyText"/>
    <w:rsid w:val="000D7B76"/>
    <w:pPr>
      <w:widowControl w:val="0"/>
      <w:autoSpaceDE w:val="0"/>
      <w:autoSpaceDN w:val="0"/>
      <w:adjustRightInd w:val="0"/>
      <w:jc w:val="right"/>
    </w:pPr>
    <w:rPr>
      <w:rFonts w:cs="Arial"/>
      <w:szCs w:val="18"/>
    </w:rPr>
  </w:style>
  <w:style w:type="paragraph" w:customStyle="1" w:styleId="CopyrightText">
    <w:name w:val="Copyright Text"/>
    <w:basedOn w:val="BodyText"/>
    <w:rsid w:val="000D7B76"/>
    <w:rPr>
      <w:sz w:val="18"/>
    </w:rPr>
  </w:style>
  <w:style w:type="paragraph" w:customStyle="1" w:styleId="BodySmallRight">
    <w:name w:val="Body Small Right"/>
    <w:basedOn w:val="BodyTextRight"/>
    <w:rsid w:val="000D7B76"/>
    <w:rPr>
      <w:sz w:val="18"/>
      <w:szCs w:val="18"/>
    </w:rPr>
  </w:style>
  <w:style w:type="paragraph" w:customStyle="1" w:styleId="MarginEdition">
    <w:name w:val="Margin Edition"/>
    <w:basedOn w:val="MarginNote"/>
    <w:rsid w:val="000D7B76"/>
    <w:pPr>
      <w:spacing w:before="0" w:after="0"/>
    </w:pPr>
    <w:rPr>
      <w:rFonts w:ascii="Times New Roman" w:hAnsi="Times New Roman"/>
      <w:color w:val="999999"/>
    </w:rPr>
  </w:style>
  <w:style w:type="paragraph" w:customStyle="1" w:styleId="Spacer">
    <w:name w:val="Spacer"/>
    <w:basedOn w:val="Normal"/>
    <w:rsid w:val="000D7B76"/>
    <w:rPr>
      <w:sz w:val="2"/>
      <w:szCs w:val="2"/>
    </w:rPr>
  </w:style>
  <w:style w:type="character" w:customStyle="1" w:styleId="Small">
    <w:name w:val="Small"/>
    <w:basedOn w:val="DefaultParagraphFont"/>
    <w:rsid w:val="000D7B76"/>
    <w:rPr>
      <w:sz w:val="16"/>
    </w:rPr>
  </w:style>
  <w:style w:type="paragraph" w:customStyle="1" w:styleId="WideTable">
    <w:name w:val="Wide Table"/>
    <w:basedOn w:val="Normal"/>
    <w:rsid w:val="000D7B76"/>
    <w:pPr>
      <w:ind w:left="-1418"/>
    </w:pPr>
    <w:rPr>
      <w:sz w:val="2"/>
      <w:szCs w:val="2"/>
    </w:rPr>
  </w:style>
  <w:style w:type="character" w:styleId="PageNumber">
    <w:name w:val="page number"/>
    <w:basedOn w:val="DefaultParagraphFont"/>
    <w:rsid w:val="000D7B76"/>
  </w:style>
  <w:style w:type="paragraph" w:styleId="Quote">
    <w:name w:val="Quote"/>
    <w:basedOn w:val="Heading1"/>
    <w:link w:val="QuoteChar"/>
    <w:qFormat/>
    <w:rsid w:val="000D7B76"/>
    <w:rPr>
      <w:b w:val="0"/>
      <w:sz w:val="72"/>
      <w:szCs w:val="72"/>
      <w:lang w:val="en-NZ"/>
    </w:rPr>
  </w:style>
  <w:style w:type="character" w:customStyle="1" w:styleId="QuoteChar">
    <w:name w:val="Quote Char"/>
    <w:basedOn w:val="DefaultParagraphFont"/>
    <w:link w:val="Quote"/>
    <w:rsid w:val="000D7B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B76"/>
    <w:pPr>
      <w:pageBreakBefore/>
    </w:pPr>
  </w:style>
  <w:style w:type="paragraph" w:customStyle="1" w:styleId="Border">
    <w:name w:val="Border"/>
    <w:basedOn w:val="Normal"/>
    <w:qFormat/>
    <w:rsid w:val="000D7B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B76"/>
    <w:rPr>
      <w:b/>
      <w:bCs/>
      <w:i/>
      <w:iCs/>
      <w:color w:val="auto"/>
    </w:rPr>
  </w:style>
  <w:style w:type="paragraph" w:styleId="IntenseQuote">
    <w:name w:val="Intense Quote"/>
    <w:basedOn w:val="Normal"/>
    <w:next w:val="Normal"/>
    <w:link w:val="IntenseQuoteChar"/>
    <w:uiPriority w:val="30"/>
    <w:qFormat/>
    <w:rsid w:val="000D7B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B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B76"/>
    <w:rPr>
      <w:smallCaps/>
      <w:color w:val="auto"/>
      <w:u w:val="single"/>
    </w:rPr>
  </w:style>
  <w:style w:type="character" w:styleId="IntenseReference">
    <w:name w:val="Intense Reference"/>
    <w:basedOn w:val="DefaultParagraphFont"/>
    <w:uiPriority w:val="32"/>
    <w:qFormat/>
    <w:rsid w:val="000D7B76"/>
    <w:rPr>
      <w:b/>
      <w:bCs/>
      <w:smallCaps/>
      <w:color w:val="auto"/>
      <w:spacing w:val="5"/>
      <w:u w:val="single"/>
    </w:rPr>
  </w:style>
  <w:style w:type="paragraph" w:customStyle="1" w:styleId="2ColumnHeading">
    <w:name w:val="2Column Heading"/>
    <w:basedOn w:val="BodyText"/>
    <w:qFormat/>
    <w:rsid w:val="000D7B76"/>
    <w:pPr>
      <w:spacing w:after="60"/>
      <w:ind w:left="-2268"/>
    </w:pPr>
    <w:rPr>
      <w:b/>
    </w:rPr>
  </w:style>
  <w:style w:type="paragraph" w:customStyle="1" w:styleId="Heading1TOC">
    <w:name w:val="Heading1 TOC"/>
    <w:basedOn w:val="Normal"/>
    <w:qFormat/>
    <w:rsid w:val="000D7B76"/>
    <w:pPr>
      <w:spacing w:before="240" w:after="120"/>
    </w:pPr>
    <w:rPr>
      <w:rFonts w:ascii="Times New Roman" w:hAnsi="Times New Roman"/>
      <w:b/>
      <w:sz w:val="32"/>
    </w:rPr>
  </w:style>
  <w:style w:type="paragraph" w:customStyle="1" w:styleId="Heading2TOC">
    <w:name w:val="Heading2 TOC"/>
    <w:basedOn w:val="Normal"/>
    <w:qFormat/>
    <w:rsid w:val="000D7B76"/>
    <w:pPr>
      <w:spacing w:before="240" w:after="60"/>
    </w:pPr>
    <w:rPr>
      <w:rFonts w:ascii="Times New Roman" w:hAnsi="Times New Roman"/>
      <w:b/>
      <w:sz w:val="28"/>
    </w:rPr>
  </w:style>
  <w:style w:type="character" w:customStyle="1" w:styleId="Underline">
    <w:name w:val="Underline"/>
    <w:basedOn w:val="DefaultParagraphFont"/>
    <w:qFormat/>
    <w:rsid w:val="000D7B76"/>
    <w:rPr>
      <w:u w:val="single"/>
    </w:rPr>
  </w:style>
  <w:style w:type="character" w:customStyle="1" w:styleId="BoldandItalics">
    <w:name w:val="Bold and Italics"/>
    <w:qFormat/>
    <w:rsid w:val="000D7B76"/>
    <w:rPr>
      <w:b/>
      <w:i/>
      <w:u w:val="none"/>
    </w:rPr>
  </w:style>
  <w:style w:type="paragraph" w:styleId="BalloonText">
    <w:name w:val="Balloon Text"/>
    <w:basedOn w:val="Normal"/>
    <w:link w:val="BalloonTextChar"/>
    <w:rsid w:val="000D7B76"/>
    <w:rPr>
      <w:rFonts w:ascii="Tahoma" w:hAnsi="Tahoma" w:cs="Tahoma"/>
      <w:sz w:val="16"/>
      <w:szCs w:val="16"/>
    </w:rPr>
  </w:style>
  <w:style w:type="character" w:customStyle="1" w:styleId="BalloonTextChar">
    <w:name w:val="Balloon Text Char"/>
    <w:basedOn w:val="DefaultParagraphFont"/>
    <w:link w:val="BalloonText"/>
    <w:rsid w:val="000D7B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B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7B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B76"/>
    <w:rPr>
      <w:b/>
      <w:color w:val="660033"/>
      <w:spacing w:val="0"/>
    </w:rPr>
  </w:style>
  <w:style w:type="paragraph" w:customStyle="1" w:styleId="Nameditemlist">
    <w:name w:val="Named item list"/>
    <w:basedOn w:val="BodyText"/>
    <w:qFormat/>
    <w:rsid w:val="000D7B76"/>
    <w:pPr>
      <w:tabs>
        <w:tab w:val="left" w:pos="2835"/>
      </w:tabs>
      <w:ind w:left="2835" w:hanging="2835"/>
    </w:pPr>
  </w:style>
  <w:style w:type="paragraph" w:customStyle="1" w:styleId="BodyTextnopadding">
    <w:name w:val="Body Text no padding"/>
    <w:basedOn w:val="BodyText"/>
    <w:qFormat/>
    <w:rsid w:val="000D7B76"/>
    <w:pPr>
      <w:spacing w:before="0" w:after="0"/>
    </w:pPr>
  </w:style>
  <w:style w:type="paragraph" w:customStyle="1" w:styleId="BodyTextBold">
    <w:name w:val="Body Text Bold"/>
    <w:basedOn w:val="BodyText"/>
    <w:qFormat/>
    <w:rsid w:val="000D7B76"/>
    <w:rPr>
      <w:b/>
    </w:rPr>
  </w:style>
  <w:style w:type="character" w:styleId="Hyperlink">
    <w:name w:val="Hyperlink"/>
    <w:basedOn w:val="DefaultParagraphFont"/>
    <w:uiPriority w:val="99"/>
    <w:unhideWhenUsed/>
    <w:rsid w:val="00740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499</Words>
  <Characters>3103</Characters>
  <Application>Microsoft Office Word</Application>
  <DocSecurity>0</DocSecurity>
  <Lines>100</Lines>
  <Paragraphs>65</Paragraphs>
  <ScaleCrop>false</ScaleCrop>
  <Company>Author-it Software Corporation Ltd.</Company>
  <LinksUpToDate>false</LinksUpToDate>
  <CharactersWithSpaces>3537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CUADAN519 Refine pointe work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2022-10-19T12:24:00Z</dcterms:created>
  <dcterms:modified xsi:type="dcterms:W3CDTF">2022-10-19T12:24:00Z</dcterms:modified>
</cp:coreProperties>
</file>