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E8E" w:rsidP="00504E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CUADAN513 Perform repertoire for corps de ballet</w:t>
      </w:r>
      <w:r>
        <w:fldChar w:fldCharType="end"/>
      </w:r>
    </w:p>
    <w:p w:rsidR="00504E8E" w:rsidP="00504E8E">
      <w:pPr>
        <w:pStyle w:val="Version"/>
        <w:sectPr w:rsidSect="007707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071F" w:rsidP="0077071F">
      <w:pPr>
        <w:pStyle w:val="SuperHeading"/>
      </w:pPr>
      <w:r w:rsidRPr="0077071F">
        <w:t>Assessment Requirements for CUADAN513 Perform repertoire for corps de ballet</w:t>
      </w:r>
    </w:p>
    <w:p w:rsidR="00000000" w:rsidRPr="0077071F" w:rsidP="0077071F">
      <w:pPr>
        <w:pStyle w:val="Heading1"/>
      </w:pPr>
      <w:bookmarkStart w:id="1" w:name="O_1140922"/>
      <w:bookmarkEnd w:id="1"/>
      <w:r w:rsidRPr="0077071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7071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71F" w:rsidP="0077071F">
            <w:pPr>
              <w:pStyle w:val="BodyText"/>
            </w:pPr>
            <w:r w:rsidRPr="0077071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1F">
            <w:pPr>
              <w:pStyle w:val="BodyText"/>
              <w:rPr>
                <w:lang w:val="en-NZ"/>
              </w:rPr>
            </w:pPr>
            <w:r w:rsidRPr="0077071F">
              <w:rPr>
                <w:rStyle w:val="SpecialBold"/>
              </w:rPr>
              <w:t>Comments</w:t>
            </w:r>
          </w:p>
        </w:tc>
      </w:tr>
      <w:tr w:rsidTr="0077071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1F">
            <w:pPr>
              <w:pStyle w:val="BodyText"/>
              <w:rPr>
                <w:lang w:val="en-NZ"/>
              </w:rPr>
            </w:pPr>
            <w:r w:rsidRPr="0077071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71F" w:rsidP="0077071F">
            <w:pPr>
              <w:pStyle w:val="BodyText"/>
            </w:pPr>
            <w:r w:rsidRPr="0077071F">
              <w:t>This version first released with CUA Creative Arts and Culture Training Package Version 5.0.</w:t>
            </w:r>
          </w:p>
        </w:tc>
      </w:tr>
    </w:tbl>
    <w:p w:rsidR="00000000" w:rsidRPr="0077071F" w:rsidP="0077071F">
      <w:pPr>
        <w:pStyle w:val="BodyText"/>
      </w:pPr>
    </w:p>
    <w:p w:rsidR="00000000" w:rsidRPr="0077071F" w:rsidP="0077071F">
      <w:pPr>
        <w:pStyle w:val="AllowPageBreak"/>
      </w:pPr>
    </w:p>
    <w:p w:rsidR="00000000" w:rsidRPr="0077071F" w:rsidP="0077071F">
      <w:pPr>
        <w:pStyle w:val="Heading1"/>
      </w:pPr>
      <w:bookmarkStart w:id="2" w:name="O_1140928"/>
      <w:bookmarkEnd w:id="2"/>
      <w:r w:rsidRPr="0077071F">
        <w:t>Performance Evidence</w:t>
      </w:r>
    </w:p>
    <w:p w:rsidR="00000000" w:rsidRPr="0077071F" w:rsidP="00504E8E">
      <w:pPr>
        <w:pStyle w:val="BodyText"/>
      </w:pPr>
      <w:r w:rsidRPr="0077071F">
        <w:t>The candidate must demonstrate the ability to complete the tasks outlined in the elements, performance criteria and foundation skills of this unit, including evidence of the ability to:</w:t>
      </w:r>
    </w:p>
    <w:p w:rsidR="00000000" w:rsidRPr="0077071F" w:rsidP="0077071F">
      <w:pPr>
        <w:pStyle w:val="ListBullet"/>
      </w:pPr>
      <w:r w:rsidRPr="0077071F">
        <w:t>perform at least three ballet pieces de</w:t>
      </w:r>
      <w:r w:rsidRPr="0077071F">
        <w:t>monstrating complex combinations of classical ballet technique and repertoire, as a member of the corps de ballet.</w:t>
      </w:r>
      <w:r w:rsidRPr="0077071F">
        <w:rPr>
          <w:rStyle w:val="Monospace"/>
        </w:rPr>
        <w:t xml:space="preserve"> </w:t>
      </w:r>
    </w:p>
    <w:p w:rsidR="00000000" w:rsidRPr="0077071F" w:rsidP="0077071F">
      <w:pPr>
        <w:pStyle w:val="List"/>
      </w:pPr>
    </w:p>
    <w:p w:rsidR="00000000" w:rsidRPr="0077071F" w:rsidP="00504E8E">
      <w:pPr>
        <w:pStyle w:val="BodyText"/>
      </w:pPr>
      <w:r w:rsidRPr="0077071F">
        <w:t>In the course of the above, the candidate must:</w:t>
      </w:r>
    </w:p>
    <w:p w:rsidR="00000000" w:rsidRPr="0077071F" w:rsidP="0077071F">
      <w:pPr>
        <w:pStyle w:val="ListBullet"/>
      </w:pPr>
      <w:r w:rsidRPr="0077071F">
        <w:t>perform in unison as a member of the corps</w:t>
      </w:r>
    </w:p>
    <w:p w:rsidR="00000000" w:rsidRPr="0077071F" w:rsidP="0077071F">
      <w:pPr>
        <w:pStyle w:val="ListBullet"/>
      </w:pPr>
      <w:r w:rsidRPr="0077071F">
        <w:t>demonstrate complex classical ballet technique, including:</w:t>
      </w:r>
    </w:p>
    <w:p w:rsidR="00000000" w:rsidRPr="0077071F" w:rsidP="0077071F">
      <w:pPr>
        <w:pStyle w:val="ListBullet2"/>
      </w:pPr>
      <w:r w:rsidRPr="0077071F">
        <w:t>posture, weight placement and alignment in fully rotated turn-out position</w:t>
      </w:r>
    </w:p>
    <w:p w:rsidR="00000000" w:rsidRPr="0077071F" w:rsidP="0077071F">
      <w:pPr>
        <w:pStyle w:val="ListBullet2"/>
      </w:pPr>
      <w:r w:rsidRPr="0077071F">
        <w:t>complex movement sequences on both sides of the body</w:t>
      </w:r>
    </w:p>
    <w:p w:rsidR="00000000" w:rsidRPr="0077071F" w:rsidP="0077071F">
      <w:pPr>
        <w:pStyle w:val="ListBullet2"/>
      </w:pPr>
      <w:r w:rsidRPr="0077071F">
        <w:t>high level of coordination of limbs, torso and head</w:t>
      </w:r>
    </w:p>
    <w:p w:rsidR="00000000" w:rsidRPr="0077071F" w:rsidP="0077071F">
      <w:pPr>
        <w:pStyle w:val="ListBullet2"/>
      </w:pPr>
      <w:r w:rsidRPr="0077071F">
        <w:t>spatial awarenes</w:t>
      </w:r>
      <w:r w:rsidRPr="0077071F">
        <w:t>s in group movements</w:t>
      </w:r>
    </w:p>
    <w:p w:rsidR="00000000" w:rsidRPr="0077071F" w:rsidP="0077071F">
      <w:pPr>
        <w:pStyle w:val="ListBullet2"/>
      </w:pPr>
      <w:r w:rsidRPr="0077071F">
        <w:t>confident creation of movement sequences</w:t>
      </w:r>
    </w:p>
    <w:p w:rsidR="00000000" w:rsidRPr="0077071F" w:rsidP="0077071F">
      <w:pPr>
        <w:pStyle w:val="ListBullet2"/>
      </w:pPr>
      <w:r w:rsidRPr="0077071F">
        <w:t>alignment and extensions in highly difficult combinations</w:t>
      </w:r>
    </w:p>
    <w:p w:rsidR="00000000" w:rsidRPr="0077071F" w:rsidP="0077071F">
      <w:pPr>
        <w:pStyle w:val="ListBullet2"/>
      </w:pPr>
      <w:r w:rsidRPr="0077071F">
        <w:t>pointe work in footwork</w:t>
      </w:r>
    </w:p>
    <w:p w:rsidR="00000000" w:rsidRPr="0077071F" w:rsidP="0077071F">
      <w:pPr>
        <w:pStyle w:val="ListBullet"/>
      </w:pPr>
      <w:r w:rsidRPr="0077071F">
        <w:t>express individual artistic quality and interpretation through the application of acting techniques and pantomi</w:t>
      </w:r>
      <w:r w:rsidRPr="0077071F">
        <w:t>me</w:t>
      </w:r>
    </w:p>
    <w:p w:rsidR="00000000" w:rsidRPr="0077071F" w:rsidP="0077071F">
      <w:pPr>
        <w:pStyle w:val="ListBullet"/>
      </w:pPr>
      <w:r w:rsidRPr="0077071F">
        <w:t>prepare mentally and physically for professional performances</w:t>
      </w:r>
    </w:p>
    <w:p w:rsidR="00000000" w:rsidRPr="0077071F" w:rsidP="0077071F">
      <w:pPr>
        <w:pStyle w:val="ListBullet"/>
      </w:pPr>
      <w:r w:rsidRPr="0077071F">
        <w:t>use ballet terminology correctly</w:t>
      </w:r>
    </w:p>
    <w:p w:rsidR="00000000" w:rsidRPr="0077071F" w:rsidP="0077071F">
      <w:pPr>
        <w:pStyle w:val="ListBullet"/>
      </w:pPr>
      <w:r w:rsidRPr="0077071F">
        <w:t>respond to different time signatures</w:t>
      </w:r>
    </w:p>
    <w:p w:rsidR="00000000" w:rsidRPr="0077071F" w:rsidP="0077071F">
      <w:pPr>
        <w:pStyle w:val="ListBullet"/>
      </w:pPr>
      <w:r w:rsidRPr="0077071F">
        <w:t>demonstrate professional work ethic.</w:t>
      </w:r>
    </w:p>
    <w:p w:rsidR="00000000" w:rsidRPr="0077071F" w:rsidP="0077071F">
      <w:pPr>
        <w:pStyle w:val="AllowPageBreak"/>
      </w:pPr>
    </w:p>
    <w:p w:rsidR="00000000" w:rsidRPr="0077071F" w:rsidP="0077071F">
      <w:pPr>
        <w:pStyle w:val="Heading1"/>
      </w:pPr>
      <w:bookmarkStart w:id="3" w:name="O_1140926"/>
      <w:bookmarkEnd w:id="3"/>
      <w:r w:rsidRPr="0077071F">
        <w:t>Knowledge Evidence</w:t>
      </w:r>
    </w:p>
    <w:p w:rsidR="00000000" w:rsidRPr="0077071F" w:rsidP="00504E8E">
      <w:pPr>
        <w:pStyle w:val="BodyText"/>
      </w:pPr>
      <w:r w:rsidRPr="0077071F">
        <w:t>The candidate must be able to demonstrate knowledge to complete the tasks outlined in the elements, performance criteria and foundation skills of this unit, including knowledge of:</w:t>
      </w:r>
    </w:p>
    <w:p w:rsidR="00000000" w:rsidRPr="0077071F" w:rsidP="0077071F">
      <w:pPr>
        <w:pStyle w:val="ListBullet"/>
      </w:pPr>
      <w:r w:rsidRPr="0077071F">
        <w:t>principles relating to physical movements and ballet technique, including:</w:t>
      </w:r>
    </w:p>
    <w:p w:rsidR="00000000" w:rsidRPr="0077071F" w:rsidP="0077071F">
      <w:pPr>
        <w:pStyle w:val="ListBullet2"/>
      </w:pPr>
      <w:r w:rsidRPr="0077071F">
        <w:t>extending</w:t>
      </w:r>
    </w:p>
    <w:p w:rsidR="00000000" w:rsidRPr="0077071F" w:rsidP="0077071F">
      <w:pPr>
        <w:pStyle w:val="ListBullet2"/>
      </w:pPr>
      <w:r w:rsidRPr="0077071F">
        <w:t>folding</w:t>
      </w:r>
    </w:p>
    <w:p w:rsidR="00000000" w:rsidRPr="0077071F" w:rsidP="0077071F">
      <w:pPr>
        <w:pStyle w:val="ListBullet2"/>
      </w:pPr>
      <w:r w:rsidRPr="0077071F">
        <w:t>relationship with gravity</w:t>
      </w:r>
    </w:p>
    <w:p w:rsidR="00000000" w:rsidRPr="0077071F" w:rsidP="0077071F">
      <w:pPr>
        <w:pStyle w:val="ListBullet2"/>
      </w:pPr>
      <w:r w:rsidRPr="0077071F">
        <w:t>rotating</w:t>
      </w:r>
    </w:p>
    <w:p w:rsidR="00000000" w:rsidRPr="0077071F" w:rsidP="0077071F">
      <w:pPr>
        <w:pStyle w:val="ListBullet2"/>
      </w:pPr>
      <w:r w:rsidRPr="0077071F">
        <w:t>shifting weight</w:t>
      </w:r>
    </w:p>
    <w:p w:rsidR="00000000" w:rsidRPr="0077071F" w:rsidP="0077071F">
      <w:pPr>
        <w:pStyle w:val="ListBullet2"/>
      </w:pPr>
      <w:r w:rsidRPr="0077071F">
        <w:t>spatial awareness</w:t>
      </w:r>
    </w:p>
    <w:p w:rsidR="00000000" w:rsidRPr="0077071F" w:rsidP="0077071F">
      <w:pPr>
        <w:pStyle w:val="ListBullet2"/>
      </w:pPr>
      <w:r w:rsidRPr="0077071F">
        <w:t>successional movement</w:t>
      </w:r>
    </w:p>
    <w:p w:rsidR="00000000" w:rsidRPr="0077071F" w:rsidP="0077071F">
      <w:pPr>
        <w:pStyle w:val="ListBullet2"/>
      </w:pPr>
      <w:r w:rsidRPr="0077071F">
        <w:t>use of breath</w:t>
      </w:r>
    </w:p>
    <w:p w:rsidR="00000000" w:rsidRPr="0077071F" w:rsidP="0077071F">
      <w:pPr>
        <w:pStyle w:val="ListBullet2"/>
      </w:pPr>
      <w:r w:rsidRPr="0077071F">
        <w:t>balance</w:t>
      </w:r>
    </w:p>
    <w:p w:rsidR="00000000" w:rsidRPr="0077071F" w:rsidP="0077071F">
      <w:pPr>
        <w:pStyle w:val="ListBullet"/>
      </w:pPr>
      <w:r w:rsidRPr="0077071F">
        <w:t>principles of safe dance practice and injury prevention, including those relating to:</w:t>
      </w:r>
    </w:p>
    <w:p w:rsidR="00000000" w:rsidRPr="0077071F" w:rsidP="0077071F">
      <w:pPr>
        <w:pStyle w:val="ListBullet2"/>
      </w:pPr>
      <w:r w:rsidRPr="0077071F">
        <w:t>spine articulation</w:t>
      </w:r>
    </w:p>
    <w:p w:rsidR="00000000" w:rsidRPr="0077071F" w:rsidP="0077071F">
      <w:pPr>
        <w:pStyle w:val="ListBullet2"/>
      </w:pPr>
      <w:r w:rsidRPr="0077071F">
        <w:t>foot engagement</w:t>
      </w:r>
    </w:p>
    <w:p w:rsidR="00000000" w:rsidRPr="0077071F" w:rsidP="0077071F">
      <w:pPr>
        <w:pStyle w:val="ListBullet2"/>
      </w:pPr>
      <w:r w:rsidRPr="0077071F">
        <w:t>bases of support, including feet, legs, hands, arms and torso</w:t>
      </w:r>
    </w:p>
    <w:p w:rsidR="00000000" w:rsidRPr="0077071F" w:rsidP="0077071F">
      <w:pPr>
        <w:pStyle w:val="ListBullet2"/>
      </w:pPr>
      <w:r w:rsidRPr="0077071F">
        <w:t>joint range of motion</w:t>
      </w:r>
    </w:p>
    <w:p w:rsidR="00000000" w:rsidRPr="0077071F" w:rsidP="0077071F">
      <w:pPr>
        <w:pStyle w:val="ListBullet2"/>
      </w:pPr>
      <w:r w:rsidRPr="0077071F">
        <w:t>differentiation of legs and pelvis</w:t>
      </w:r>
    </w:p>
    <w:p w:rsidR="00000000" w:rsidRPr="0077071F" w:rsidP="0077071F">
      <w:pPr>
        <w:pStyle w:val="ListBullet2"/>
      </w:pPr>
      <w:r w:rsidRPr="0077071F">
        <w:t>posture and alignment</w:t>
      </w:r>
    </w:p>
    <w:p w:rsidR="00000000" w:rsidRPr="0077071F" w:rsidP="0077071F">
      <w:pPr>
        <w:pStyle w:val="ListBullet"/>
      </w:pPr>
      <w:r w:rsidRPr="0077071F">
        <w:t>health and safety policies and procedures relevant to the dance environment</w:t>
      </w:r>
    </w:p>
    <w:p w:rsidR="00000000" w:rsidRPr="0077071F" w:rsidP="0077071F">
      <w:pPr>
        <w:pStyle w:val="ListBullet"/>
      </w:pPr>
      <w:r w:rsidRPr="0077071F">
        <w:t>performance psychology techniques</w:t>
      </w:r>
    </w:p>
    <w:p w:rsidR="00000000" w:rsidRPr="0077071F" w:rsidP="0077071F">
      <w:pPr>
        <w:pStyle w:val="ListBullet"/>
      </w:pPr>
      <w:r w:rsidRPr="0077071F">
        <w:t>ball</w:t>
      </w:r>
      <w:r w:rsidRPr="0077071F">
        <w:t>et terminology required to demonstrate the performance evidence</w:t>
      </w:r>
    </w:p>
    <w:p w:rsidR="00000000" w:rsidRPr="0077071F" w:rsidP="0077071F">
      <w:pPr>
        <w:pStyle w:val="ListBullet"/>
      </w:pPr>
      <w:r w:rsidRPr="0077071F">
        <w:t>musical elements of time signatures, beat, tempo and syncopation, and their application to ballet dance technique</w:t>
      </w:r>
    </w:p>
    <w:p w:rsidR="00000000" w:rsidRPr="0077071F" w:rsidP="0077071F">
      <w:pPr>
        <w:pStyle w:val="ListBullet"/>
      </w:pPr>
      <w:r w:rsidRPr="0077071F">
        <w:t>strategies to evaluate and respond to feedback to improve ballet techniques.</w:t>
      </w:r>
    </w:p>
    <w:p w:rsidR="00000000" w:rsidRPr="0077071F" w:rsidP="0077071F">
      <w:pPr>
        <w:pStyle w:val="AllowPageBreak"/>
      </w:pPr>
    </w:p>
    <w:p w:rsidR="00000000" w:rsidRPr="0077071F" w:rsidP="0077071F">
      <w:pPr>
        <w:pStyle w:val="Heading1"/>
      </w:pPr>
      <w:bookmarkStart w:id="4" w:name="O_1140923"/>
      <w:bookmarkEnd w:id="4"/>
      <w:r w:rsidRPr="0077071F">
        <w:t>Assessment Conditions</w:t>
      </w:r>
    </w:p>
    <w:p w:rsidR="00000000" w:rsidRPr="0077071F" w:rsidP="00504E8E">
      <w:pPr>
        <w:pStyle w:val="BodyText"/>
      </w:pPr>
      <w:r w:rsidRPr="0077071F">
        <w:t xml:space="preserve">Skills in this unit must be demonstrated in a workplace or simulated environment where the conditions are typical of those in a working environment in this industry. </w:t>
      </w:r>
    </w:p>
    <w:p w:rsidR="00000000" w:rsidRPr="0077071F" w:rsidP="00504E8E">
      <w:pPr>
        <w:pStyle w:val="BodyText"/>
      </w:pPr>
      <w:r w:rsidRPr="0077071F">
        <w:t xml:space="preserve">This includes access to: </w:t>
      </w:r>
    </w:p>
    <w:p w:rsidR="00000000" w:rsidRPr="0077071F" w:rsidP="0077071F">
      <w:pPr>
        <w:pStyle w:val="ListBullet"/>
      </w:pPr>
      <w:r w:rsidRPr="0077071F">
        <w:t>fully equipped dance s</w:t>
      </w:r>
      <w:r w:rsidRPr="0077071F">
        <w:t>tudios with required flooring for performing ballet</w:t>
      </w:r>
    </w:p>
    <w:p w:rsidR="00000000" w:rsidRPr="0077071F" w:rsidP="0077071F">
      <w:pPr>
        <w:pStyle w:val="ListBullet"/>
      </w:pPr>
      <w:r w:rsidRPr="0077071F">
        <w:t>interaction with others required to demonstrate the performance evidence</w:t>
      </w:r>
    </w:p>
    <w:p w:rsidR="00000000" w:rsidRPr="0077071F" w:rsidP="0077071F">
      <w:pPr>
        <w:pStyle w:val="ListBullet"/>
      </w:pPr>
      <w:r w:rsidRPr="0077071F">
        <w:t>opportunities for ballet performances</w:t>
      </w:r>
    </w:p>
    <w:p w:rsidR="00000000" w:rsidRPr="0077071F" w:rsidP="0077071F">
      <w:pPr>
        <w:pStyle w:val="ListBullet"/>
      </w:pPr>
      <w:r w:rsidRPr="0077071F">
        <w:t>selection of music or accompanists.</w:t>
      </w:r>
    </w:p>
    <w:p w:rsidR="00000000" w:rsidRPr="0077071F" w:rsidP="0077071F">
      <w:pPr>
        <w:pStyle w:val="List"/>
      </w:pPr>
    </w:p>
    <w:p w:rsidR="00000000" w:rsidRPr="0077071F" w:rsidP="00504E8E">
      <w:pPr>
        <w:pStyle w:val="BodyText"/>
      </w:pPr>
      <w:r w:rsidRPr="0077071F">
        <w:t>Assessors of this unit must satisfy the requirements for</w:t>
      </w:r>
      <w:r w:rsidRPr="0077071F">
        <w:t xml:space="preserve"> assessors in applicable vocational education and training legislation, frameworks and/or standards.</w:t>
      </w:r>
    </w:p>
    <w:p w:rsidR="00000000" w:rsidRPr="0077071F" w:rsidP="0077071F">
      <w:pPr>
        <w:pStyle w:val="Heading1"/>
      </w:pPr>
      <w:bookmarkStart w:id="5" w:name="O_1140921"/>
      <w:bookmarkEnd w:id="5"/>
      <w:r w:rsidRPr="0077071F">
        <w:t>Links</w:t>
      </w:r>
    </w:p>
    <w:p w:rsidR="00000000" w:rsidRPr="0077071F" w:rsidP="00504E8E">
      <w:pPr>
        <w:pStyle w:val="BodyText"/>
      </w:pPr>
      <w:r w:rsidRPr="0077071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E30A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7071F" w:rsidP="0077071F"/>
    <w:sectPr w:rsidSect="007707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7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71F" w:rsidRPr="00504E8E" w:rsidP="00504E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7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E8E" w:rsidP="007707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4E8E" w:rsidP="007707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4E8E" w:rsidP="007707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7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E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71F" w:rsidRPr="00504E8E" w:rsidP="00504E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7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E8E" w:rsidRPr="002D2AF8" w:rsidP="007707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CUADAN513 Perform repertoire for corps de ballet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04E8E" w:rsidP="007707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2AA0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62E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BCFE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7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7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7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7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7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7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7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7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7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7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7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71F"/>
  </w:style>
  <w:style w:type="character" w:customStyle="1" w:styleId="Heading1Char">
    <w:name w:val="Heading 1 Char"/>
    <w:basedOn w:val="DefaultParagraphFont"/>
    <w:link w:val="Heading1"/>
    <w:rsid w:val="007707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7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7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07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07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071F"/>
    <w:rPr>
      <w:b/>
      <w:spacing w:val="0"/>
    </w:rPr>
  </w:style>
  <w:style w:type="paragraph" w:styleId="ListBullet2">
    <w:name w:val="List Bullet 2"/>
    <w:basedOn w:val="List2"/>
    <w:rsid w:val="007707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07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7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77071F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7707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7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7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7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7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7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7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7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7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7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7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7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7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7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07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07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7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7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07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7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7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7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7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7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7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7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7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071F"/>
    <w:rPr>
      <w:i/>
    </w:rPr>
  </w:style>
  <w:style w:type="paragraph" w:styleId="Caption">
    <w:name w:val="caption"/>
    <w:basedOn w:val="BodyText"/>
    <w:next w:val="Normal"/>
    <w:qFormat/>
    <w:rsid w:val="007707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7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7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71F"/>
  </w:style>
  <w:style w:type="paragraph" w:styleId="TableofFigures">
    <w:name w:val="table of figures"/>
    <w:basedOn w:val="Normal"/>
    <w:next w:val="Normal"/>
    <w:semiHidden/>
    <w:rsid w:val="007707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7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071F"/>
    <w:rPr>
      <w:rFonts w:ascii="Wingdings" w:hAnsi="Wingdings"/>
    </w:rPr>
  </w:style>
  <w:style w:type="paragraph" w:customStyle="1" w:styleId="TableHeading">
    <w:name w:val="Table Heading"/>
    <w:basedOn w:val="HeadingBase"/>
    <w:rsid w:val="007707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71F"/>
    <w:rPr>
      <w:color w:val="0033CC"/>
      <w:u w:val="none"/>
    </w:rPr>
  </w:style>
  <w:style w:type="paragraph" w:customStyle="1" w:styleId="BodyTextRight">
    <w:name w:val="Body Text Right"/>
    <w:basedOn w:val="BodyText"/>
    <w:rsid w:val="007707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7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7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7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7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7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71F"/>
    <w:rPr>
      <w:sz w:val="32"/>
    </w:rPr>
  </w:style>
  <w:style w:type="paragraph" w:customStyle="1" w:styleId="HeadingProcedure">
    <w:name w:val="Heading Procedure"/>
    <w:basedOn w:val="HeadingBase"/>
    <w:next w:val="Normal"/>
    <w:rsid w:val="007707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71F"/>
    <w:pPr>
      <w:spacing w:before="60" w:after="60"/>
    </w:pPr>
  </w:style>
  <w:style w:type="paragraph" w:styleId="ListContinue">
    <w:name w:val="List Continue"/>
    <w:basedOn w:val="List"/>
    <w:rsid w:val="0077071F"/>
    <w:pPr>
      <w:ind w:firstLine="0"/>
    </w:pPr>
  </w:style>
  <w:style w:type="paragraph" w:customStyle="1" w:styleId="ListNote">
    <w:name w:val="List Note"/>
    <w:basedOn w:val="List"/>
    <w:rsid w:val="007707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7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7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7707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7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7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7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7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07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7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71F"/>
    <w:rPr>
      <w:b/>
      <w:smallCaps/>
    </w:rPr>
  </w:style>
  <w:style w:type="paragraph" w:customStyle="1" w:styleId="TableListNumber">
    <w:name w:val="Table List Number"/>
    <w:basedOn w:val="ListNumber"/>
    <w:rsid w:val="007707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7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71F"/>
    <w:pPr>
      <w:numPr>
        <w:numId w:val="9"/>
      </w:numPr>
    </w:pPr>
  </w:style>
  <w:style w:type="paragraph" w:customStyle="1" w:styleId="ListAlpha2">
    <w:name w:val="List Alpha 2"/>
    <w:basedOn w:val="List2"/>
    <w:rsid w:val="0077071F"/>
    <w:pPr>
      <w:numPr>
        <w:numId w:val="8"/>
      </w:numPr>
    </w:pPr>
  </w:style>
  <w:style w:type="paragraph" w:styleId="List2">
    <w:name w:val="List 2"/>
    <w:basedOn w:val="BodyText"/>
    <w:rsid w:val="007707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7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7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7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7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7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071F"/>
    <w:pPr>
      <w:numPr>
        <w:numId w:val="4"/>
      </w:numPr>
    </w:pPr>
  </w:style>
  <w:style w:type="paragraph" w:styleId="ListContinue2">
    <w:name w:val="List Continue 2"/>
    <w:basedOn w:val="List2"/>
    <w:rsid w:val="0077071F"/>
    <w:pPr>
      <w:ind w:firstLine="0"/>
    </w:pPr>
  </w:style>
  <w:style w:type="paragraph" w:styleId="ListContinue3">
    <w:name w:val="List Continue 3"/>
    <w:basedOn w:val="List3"/>
    <w:rsid w:val="0077071F"/>
    <w:pPr>
      <w:ind w:left="1021" w:firstLine="0"/>
    </w:pPr>
  </w:style>
  <w:style w:type="paragraph" w:styleId="ListContinue4">
    <w:name w:val="List Continue 4"/>
    <w:basedOn w:val="List4"/>
    <w:rsid w:val="0077071F"/>
    <w:pPr>
      <w:ind w:firstLine="0"/>
    </w:pPr>
  </w:style>
  <w:style w:type="paragraph" w:styleId="ListContinue5">
    <w:name w:val="List Continue 5"/>
    <w:basedOn w:val="List5"/>
    <w:rsid w:val="0077071F"/>
    <w:pPr>
      <w:ind w:firstLine="0"/>
    </w:pPr>
  </w:style>
  <w:style w:type="paragraph" w:styleId="ListNumber3">
    <w:name w:val="List Number 3"/>
    <w:basedOn w:val="List3"/>
    <w:rsid w:val="0077071F"/>
    <w:pPr>
      <w:numPr>
        <w:numId w:val="5"/>
      </w:numPr>
    </w:pPr>
  </w:style>
  <w:style w:type="paragraph" w:styleId="ListNumber4">
    <w:name w:val="List Number 4"/>
    <w:basedOn w:val="List4"/>
    <w:rsid w:val="0077071F"/>
    <w:pPr>
      <w:numPr>
        <w:numId w:val="6"/>
      </w:numPr>
    </w:pPr>
  </w:style>
  <w:style w:type="paragraph" w:styleId="ListNumber5">
    <w:name w:val="List Number 5"/>
    <w:basedOn w:val="List5"/>
    <w:rsid w:val="0077071F"/>
    <w:pPr>
      <w:numPr>
        <w:numId w:val="7"/>
      </w:numPr>
    </w:pPr>
  </w:style>
  <w:style w:type="paragraph" w:styleId="BlockText">
    <w:name w:val="Block Text"/>
    <w:basedOn w:val="Normal"/>
    <w:rsid w:val="007707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7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71F"/>
    <w:rPr>
      <w:sz w:val="16"/>
      <w:vertAlign w:val="superscript"/>
    </w:rPr>
  </w:style>
  <w:style w:type="character" w:customStyle="1" w:styleId="Symbols">
    <w:name w:val="Symbols"/>
    <w:basedOn w:val="DefaultParagraphFont"/>
    <w:rsid w:val="0077071F"/>
    <w:rPr>
      <w:rFonts w:ascii="Symbol" w:hAnsi="Symbol"/>
    </w:rPr>
  </w:style>
  <w:style w:type="character" w:customStyle="1" w:styleId="MenuOptions">
    <w:name w:val="Menu Options"/>
    <w:basedOn w:val="DefaultParagraphFont"/>
    <w:rsid w:val="007707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71F"/>
    <w:rPr>
      <w:b/>
    </w:rPr>
  </w:style>
  <w:style w:type="character" w:customStyle="1" w:styleId="Underlined">
    <w:name w:val="Underlined"/>
    <w:basedOn w:val="DefaultParagraphFont"/>
    <w:rsid w:val="0077071F"/>
    <w:rPr>
      <w:u w:val="single"/>
    </w:rPr>
  </w:style>
  <w:style w:type="paragraph" w:customStyle="1" w:styleId="TableBodyTextRight">
    <w:name w:val="Table Body Text Right"/>
    <w:basedOn w:val="TableBodyText"/>
    <w:rsid w:val="007707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71F"/>
    <w:rPr>
      <w:sz w:val="18"/>
    </w:rPr>
  </w:style>
  <w:style w:type="paragraph" w:customStyle="1" w:styleId="BodySmallRight">
    <w:name w:val="Body Small Right"/>
    <w:basedOn w:val="BodyTextRight"/>
    <w:rsid w:val="0077071F"/>
    <w:rPr>
      <w:sz w:val="18"/>
      <w:szCs w:val="18"/>
    </w:rPr>
  </w:style>
  <w:style w:type="paragraph" w:customStyle="1" w:styleId="MarginEdition">
    <w:name w:val="Margin Edition"/>
    <w:basedOn w:val="MarginNote"/>
    <w:rsid w:val="007707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71F"/>
    <w:rPr>
      <w:sz w:val="2"/>
      <w:szCs w:val="2"/>
    </w:rPr>
  </w:style>
  <w:style w:type="character" w:customStyle="1" w:styleId="Small">
    <w:name w:val="Small"/>
    <w:basedOn w:val="DefaultParagraphFont"/>
    <w:rsid w:val="0077071F"/>
    <w:rPr>
      <w:sz w:val="16"/>
    </w:rPr>
  </w:style>
  <w:style w:type="paragraph" w:customStyle="1" w:styleId="WideTable">
    <w:name w:val="Wide Table"/>
    <w:basedOn w:val="Normal"/>
    <w:rsid w:val="007707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71F"/>
  </w:style>
  <w:style w:type="paragraph" w:styleId="Quote">
    <w:name w:val="Quote"/>
    <w:basedOn w:val="Heading1"/>
    <w:link w:val="QuoteChar"/>
    <w:qFormat/>
    <w:rsid w:val="007707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7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71F"/>
    <w:pPr>
      <w:pageBreakBefore/>
    </w:pPr>
  </w:style>
  <w:style w:type="paragraph" w:customStyle="1" w:styleId="Border">
    <w:name w:val="Border"/>
    <w:basedOn w:val="Normal"/>
    <w:qFormat/>
    <w:rsid w:val="007707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7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7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7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7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7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7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7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7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71F"/>
    <w:rPr>
      <w:u w:val="single"/>
    </w:rPr>
  </w:style>
  <w:style w:type="character" w:customStyle="1" w:styleId="BoldandItalics">
    <w:name w:val="Bold and Italics"/>
    <w:qFormat/>
    <w:rsid w:val="0077071F"/>
    <w:rPr>
      <w:b/>
      <w:i/>
      <w:u w:val="none"/>
    </w:rPr>
  </w:style>
  <w:style w:type="paragraph" w:styleId="BalloonText">
    <w:name w:val="Balloon Text"/>
    <w:basedOn w:val="Normal"/>
    <w:link w:val="BalloonTextChar"/>
    <w:rsid w:val="007707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7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7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7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7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7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71F"/>
    <w:pPr>
      <w:spacing w:before="0" w:after="0"/>
    </w:pPr>
  </w:style>
  <w:style w:type="paragraph" w:customStyle="1" w:styleId="BodyTextBold">
    <w:name w:val="Body Text Bold"/>
    <w:basedOn w:val="BodyText"/>
    <w:qFormat/>
    <w:rsid w:val="0077071F"/>
    <w:rPr>
      <w:b/>
    </w:rPr>
  </w:style>
  <w:style w:type="character" w:styleId="Hyperlink">
    <w:name w:val="Hyperlink"/>
    <w:basedOn w:val="DefaultParagraphFont"/>
    <w:uiPriority w:val="99"/>
    <w:unhideWhenUsed/>
    <w:rsid w:val="00504E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2947</Characters>
  <Application>Microsoft Office Word</Application>
  <DocSecurity>0</DocSecurity>
  <Lines>84</Lines>
  <Paragraphs>70</Paragraphs>
  <ScaleCrop>false</ScaleCrop>
  <Company>Author-it Software Corporation Ltd.</Company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CUADAN513 Perform repertoire for corps de ballet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2022-10-19T13:44:00Z</dcterms:created>
  <dcterms:modified xsi:type="dcterms:W3CDTF">2022-10-19T13:44:00Z</dcterms:modified>
</cp:coreProperties>
</file>