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DB8" w:rsidP="00DF1D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CUADAN505 Refine contemporary dance technique</w:t>
      </w:r>
      <w:r>
        <w:fldChar w:fldCharType="end"/>
      </w:r>
    </w:p>
    <w:p w:rsidR="00DF1DB8" w:rsidP="00DF1DB8">
      <w:pPr>
        <w:pStyle w:val="Version"/>
        <w:sectPr w:rsidSect="001034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34DA" w:rsidP="001034DA">
      <w:pPr>
        <w:pStyle w:val="SuperHeading"/>
      </w:pPr>
      <w:r w:rsidRPr="001034DA">
        <w:t>CUADAN505 Refine contemporary dance technique</w:t>
      </w:r>
    </w:p>
    <w:p w:rsidR="00000000" w:rsidRPr="001034DA" w:rsidP="001034DA">
      <w:pPr>
        <w:pStyle w:val="Heading1"/>
      </w:pPr>
      <w:bookmarkStart w:id="1" w:name="O_801167"/>
      <w:bookmarkEnd w:id="1"/>
      <w:r w:rsidRPr="001034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rPr>
                <w:rStyle w:val="SpecialBold"/>
              </w:rPr>
              <w:t>Comments</w:t>
            </w:r>
          </w:p>
        </w:tc>
      </w:tr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1034DA">
              <w:t>package.</w:t>
            </w:r>
          </w:p>
        </w:tc>
      </w:tr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t>This version first released with CUA Creative Arts and Culture Training Package version 1.0.</w:t>
            </w:r>
          </w:p>
        </w:tc>
      </w:tr>
    </w:tbl>
    <w:p w:rsidR="00000000" w:rsidRPr="001034DA" w:rsidP="001034DA">
      <w:pPr>
        <w:pStyle w:val="BodyText"/>
      </w:pPr>
    </w:p>
    <w:p w:rsidR="00000000" w:rsidRPr="001034DA" w:rsidP="001034DA">
      <w:pPr>
        <w:pStyle w:val="AllowPageBreak"/>
      </w:pPr>
    </w:p>
    <w:p w:rsidR="00000000" w:rsidRPr="001034DA" w:rsidP="001034DA">
      <w:pPr>
        <w:pStyle w:val="Heading1"/>
      </w:pPr>
      <w:bookmarkStart w:id="2" w:name="O_801166"/>
      <w:bookmarkEnd w:id="2"/>
      <w:r w:rsidRPr="001034DA">
        <w:t>Application</w:t>
      </w:r>
    </w:p>
    <w:p w:rsidR="00000000" w:rsidRPr="001034DA" w:rsidP="00DF1DB8">
      <w:pPr>
        <w:pStyle w:val="BodyText"/>
      </w:pPr>
      <w:r w:rsidRPr="001034DA">
        <w:t>This unit describes the performance outcomes, skills and knowledge required to add range, depth and increasing c</w:t>
      </w:r>
      <w:r w:rsidRPr="001034DA">
        <w:t>omplexity to contemporary dance technique.</w:t>
      </w:r>
    </w:p>
    <w:p w:rsidR="00000000" w:rsidRPr="001034DA" w:rsidP="00DF1DB8">
      <w:pPr>
        <w:pStyle w:val="BodyText"/>
      </w:pPr>
      <w:r w:rsidRPr="001034DA">
        <w:t>At this level, dancers are challenging themselves with dance pieces and repertoire of increasing technical and physical complexity.</w:t>
      </w:r>
    </w:p>
    <w:p w:rsidR="00000000" w:rsidRPr="001034DA" w:rsidP="00DF1DB8">
      <w:pPr>
        <w:pStyle w:val="BodyText"/>
      </w:pPr>
      <w:r w:rsidRPr="001034DA">
        <w:t>This unit applies to those who are consolidating their career where complex con</w:t>
      </w:r>
      <w:r w:rsidRPr="001034DA">
        <w:t>temporary dance technique is required in commercial or competition settings. Dancers are usually performing as members of an ensemble, but some solo work can also be expected.</w:t>
      </w:r>
    </w:p>
    <w:p w:rsidR="00000000" w:rsidRPr="001034DA" w:rsidP="00DF1DB8">
      <w:pPr>
        <w:pStyle w:val="BodyText"/>
      </w:pPr>
      <w:r w:rsidRPr="001034DA">
        <w:t>While some supervision and guidance are provided in practice sessions and rehea</w:t>
      </w:r>
      <w:r w:rsidRPr="001034DA">
        <w:t>rsals, dancers are expected to be self-directed and display a high level of motivation and responsibility for themselves and others.</w:t>
      </w:r>
    </w:p>
    <w:p w:rsidR="00000000" w:rsidRPr="001034DA" w:rsidP="00DF1DB8">
      <w:pPr>
        <w:pStyle w:val="BodyText"/>
      </w:pPr>
      <w:r w:rsidRPr="001034DA">
        <w:t>No licensing, legislative or certification requirements apply to this unit at the time of publication.</w:t>
      </w:r>
    </w:p>
    <w:p w:rsidR="00000000" w:rsidRPr="001034DA" w:rsidP="001034DA">
      <w:pPr>
        <w:pStyle w:val="Heading1"/>
      </w:pPr>
      <w:bookmarkStart w:id="3" w:name="O_801165"/>
      <w:bookmarkEnd w:id="3"/>
      <w:r w:rsidRPr="001034DA">
        <w:t>Unit Sector</w:t>
      </w:r>
    </w:p>
    <w:p w:rsidR="00000000" w:rsidRPr="001034DA" w:rsidP="00DF1DB8">
      <w:pPr>
        <w:pStyle w:val="BodyText"/>
      </w:pPr>
      <w:r w:rsidRPr="001034DA">
        <w:t>Performing arts – dance</w:t>
      </w:r>
    </w:p>
    <w:p w:rsidR="00000000" w:rsidRPr="001034DA" w:rsidP="001034DA">
      <w:pPr>
        <w:pStyle w:val="Heading1"/>
      </w:pPr>
      <w:bookmarkStart w:id="4" w:name="O_801164"/>
      <w:bookmarkEnd w:id="4"/>
      <w:r w:rsidRPr="001034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rPr>
                <w:rStyle w:val="SpecialBold"/>
              </w:rPr>
              <w:t>Elements</w:t>
            </w:r>
          </w:p>
          <w:p w:rsidR="00000000" w:rsidRPr="001034DA" w:rsidP="001034DA">
            <w:pPr>
              <w:pStyle w:val="BodyText"/>
            </w:pPr>
            <w:r w:rsidRPr="001034DA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rPr>
                <w:rStyle w:val="SpecialBold"/>
              </w:rPr>
              <w:t>Performance Criteria</w:t>
            </w:r>
          </w:p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1. Maintain a physical conditioning program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t>1.1 In consultation with teachers and mentors, set realistic physical conditioning goals aimed at improving own dance technique</w:t>
            </w:r>
          </w:p>
          <w:p w:rsidR="00000000" w:rsidRPr="001034DA" w:rsidP="001034DA">
            <w:pPr>
              <w:pStyle w:val="BodyText"/>
            </w:pPr>
            <w:r w:rsidRPr="001034DA">
              <w:t>1.2 Use a range of techniques to improve stamina, strength and flexibility</w:t>
            </w:r>
          </w:p>
          <w:p w:rsidR="00000000" w:rsidRPr="001034DA" w:rsidP="001034DA">
            <w:pPr>
              <w:pStyle w:val="BodyText"/>
            </w:pPr>
            <w:r w:rsidRPr="001034DA">
              <w:t>1.3 Ident</w:t>
            </w:r>
            <w:r w:rsidRPr="001034DA">
              <w:t>ify risk factors that may inhibit the achievement of goals and seek professional advice as required</w:t>
            </w:r>
          </w:p>
          <w:p w:rsidR="00000000" w:rsidRPr="001034DA" w:rsidP="001034DA">
            <w:pPr>
              <w:pStyle w:val="BodyText"/>
            </w:pPr>
            <w:r w:rsidRPr="001034DA">
              <w:t>1.4 Take fatigue and personal limitations into account when undertaking physical conditioning program</w:t>
            </w:r>
          </w:p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1.5 Perform warm-up and warm-down activities in conjun</w:t>
            </w:r>
            <w:r w:rsidRPr="001034DA">
              <w:t>ction with dance activities</w:t>
            </w:r>
          </w:p>
        </w:tc>
      </w:tr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2. Practise contemporary dance technique of increasing difficulty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t>2.1 Apply a high level of concentration and expertise to increasingly difficult contemporary dance technique in each section of class work</w:t>
            </w:r>
          </w:p>
          <w:p w:rsidR="00000000" w:rsidRPr="001034DA" w:rsidP="001034DA">
            <w:pPr>
              <w:pStyle w:val="BodyText"/>
            </w:pPr>
            <w:r w:rsidRPr="001034DA">
              <w:t>2.2 Develop increasing</w:t>
            </w:r>
            <w:r w:rsidRPr="001034DA">
              <w:t>ly complex performance attributes</w:t>
            </w:r>
          </w:p>
          <w:p w:rsidR="00000000" w:rsidRPr="001034DA" w:rsidP="001034DA">
            <w:pPr>
              <w:pStyle w:val="BodyText"/>
            </w:pPr>
            <w:r w:rsidRPr="001034DA">
              <w:t>2.3 Apply principles of alignment with power, flexibility, coordination and cardiovascular endurance throughout classes</w:t>
            </w:r>
          </w:p>
          <w:p w:rsidR="00000000" w:rsidRPr="001034DA" w:rsidP="001034DA">
            <w:pPr>
              <w:pStyle w:val="BodyText"/>
            </w:pPr>
            <w:r w:rsidRPr="001034DA">
              <w:t>2.4 Show developed strength and complexity in footwork</w:t>
            </w:r>
          </w:p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2.5 Apply timing and weight centring when working with a partner</w:t>
            </w:r>
          </w:p>
        </w:tc>
      </w:tr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3. Develop physical learning and adaptability skills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t>3.1 Perform new and complex movement sequences that demand different spatial orientations and changes in speed</w:t>
            </w:r>
          </w:p>
          <w:p w:rsidR="00000000" w:rsidRPr="001034DA" w:rsidP="001034DA">
            <w:pPr>
              <w:pStyle w:val="BodyText"/>
            </w:pPr>
            <w:r w:rsidRPr="001034DA">
              <w:t>3.2 Incorporate choreograp</w:t>
            </w:r>
            <w:r w:rsidRPr="001034DA">
              <w:t>hic skills into relevant sections of class work</w:t>
            </w:r>
          </w:p>
          <w:p w:rsidR="00000000" w:rsidRPr="001034DA" w:rsidP="001034DA">
            <w:pPr>
              <w:pStyle w:val="BodyText"/>
            </w:pPr>
            <w:r w:rsidRPr="001034DA">
              <w:t>3.3 Take account of individual attributes and expectations of the profession when reviewing personal goals</w:t>
            </w:r>
          </w:p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3.4 Refine improvisation skills in response to various stimuli through an ever-expanding movement voc</w:t>
            </w:r>
            <w:r w:rsidRPr="001034DA">
              <w:t>abulary</w:t>
            </w:r>
          </w:p>
        </w:tc>
      </w:tr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4. Execute highly difficult sequences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t>4.1 Practise repertoire with increased attention to rhythms and time signatures commonly used in contemporary dance</w:t>
            </w:r>
          </w:p>
          <w:p w:rsidR="00000000" w:rsidRPr="001034DA" w:rsidP="001034DA">
            <w:pPr>
              <w:pStyle w:val="BodyText"/>
            </w:pPr>
            <w:r w:rsidRPr="001034DA">
              <w:t>4.2 Execute group work demonstrating strong cohesion</w:t>
            </w:r>
          </w:p>
          <w:p w:rsidR="00000000" w:rsidRPr="001034DA" w:rsidP="001034DA">
            <w:pPr>
              <w:pStyle w:val="BodyText"/>
            </w:pPr>
            <w:r w:rsidRPr="001034DA">
              <w:t xml:space="preserve">4.3 Execute extended sequences to right </w:t>
            </w:r>
            <w:r w:rsidRPr="001034DA">
              <w:t>and left sides without prompting</w:t>
            </w:r>
          </w:p>
          <w:p w:rsidR="00000000" w:rsidRPr="001034DA" w:rsidP="001034DA">
            <w:pPr>
              <w:pStyle w:val="BodyText"/>
            </w:pPr>
            <w:r w:rsidRPr="001034DA">
              <w:t>4.4 Incorporate unseen combinations with speed and verve</w:t>
            </w:r>
          </w:p>
          <w:p w:rsidR="00000000" w:rsidRPr="001034DA" w:rsidP="001034DA">
            <w:pPr>
              <w:pStyle w:val="BodyText"/>
            </w:pPr>
            <w:r w:rsidRPr="001034DA">
              <w:t>4.5 Perform with a clear sense of personal style while demonstrating the stylistic differences in a range of contemporary styles and approaches</w:t>
            </w:r>
          </w:p>
          <w:p w:rsidR="00000000" w:rsidRPr="001034DA" w:rsidP="001034DA">
            <w:pPr>
              <w:pStyle w:val="BodyText"/>
            </w:pPr>
            <w:r w:rsidRPr="001034DA">
              <w:t>4.6 Accomplish solo wo</w:t>
            </w:r>
            <w:r w:rsidRPr="001034DA">
              <w:t>rk with developing musical individuality</w:t>
            </w:r>
          </w:p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4.7 Present sequences with a high level of stage presence and confidence across contemporary dance styles</w:t>
            </w:r>
          </w:p>
        </w:tc>
      </w:tr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5. Maintain expertise in contemporary dance technique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t>5.1 Apply professional work ethic to practice and perf</w:t>
            </w:r>
            <w:r w:rsidRPr="001034DA">
              <w:t>ormance activities</w:t>
            </w:r>
          </w:p>
          <w:p w:rsidR="00000000" w:rsidRPr="001034DA" w:rsidP="001034DA">
            <w:pPr>
              <w:pStyle w:val="BodyText"/>
            </w:pPr>
            <w:r w:rsidRPr="001034DA">
              <w:t>5.2 Incorporate injury-prevention techniques into dance and movement activities</w:t>
            </w:r>
          </w:p>
          <w:p w:rsidR="00000000" w:rsidRPr="001034DA" w:rsidP="001034DA">
            <w:pPr>
              <w:pStyle w:val="BodyText"/>
            </w:pPr>
            <w:r w:rsidRPr="001034DA">
              <w:t>5.3 Use feedback from others to identify and develop ways to improve own contemporary dance technique and group work</w:t>
            </w:r>
          </w:p>
          <w:p w:rsidR="00000000" w:rsidRPr="001034DA" w:rsidP="001034DA">
            <w:pPr>
              <w:pStyle w:val="BodyText"/>
            </w:pPr>
            <w:r w:rsidRPr="001034DA">
              <w:t>5.4 Regularly view performances by indus</w:t>
            </w:r>
            <w:r w:rsidRPr="001034DA">
              <w:t>try practitioners as a way of sourcing new ideas, identifying trends, maintaining motivation, and improving own technique</w:t>
            </w:r>
          </w:p>
          <w:p w:rsidR="00000000" w:rsidRPr="001034DA" w:rsidP="001034DA">
            <w:pPr>
              <w:pStyle w:val="BodyText"/>
            </w:pPr>
            <w:r w:rsidRPr="001034DA">
              <w:t>5.5 Incorporate contemporary dance terminology, culture and history into discussions, and practice and performance activities</w:t>
            </w:r>
          </w:p>
        </w:tc>
      </w:tr>
    </w:tbl>
    <w:p w:rsidR="00000000" w:rsidRPr="001034DA" w:rsidP="001034DA">
      <w:pPr>
        <w:pStyle w:val="BodyText"/>
      </w:pPr>
    </w:p>
    <w:p w:rsidR="00000000" w:rsidRPr="001034DA" w:rsidP="001034DA">
      <w:pPr>
        <w:pStyle w:val="AllowPageBreak"/>
      </w:pPr>
    </w:p>
    <w:p w:rsidR="00000000" w:rsidRPr="001034DA" w:rsidP="001034DA">
      <w:pPr>
        <w:pStyle w:val="Heading1"/>
      </w:pPr>
      <w:bookmarkStart w:id="5" w:name="O_801163"/>
      <w:bookmarkEnd w:id="5"/>
      <w:r w:rsidRPr="001034DA">
        <w:t>Foundation Skills</w:t>
      </w:r>
    </w:p>
    <w:p w:rsidR="00000000" w:rsidRPr="00DF1DB8" w:rsidP="00DF1DB8">
      <w:pPr>
        <w:pStyle w:val="BodyText"/>
        <w:rPr>
          <w:i/>
        </w:rPr>
      </w:pPr>
      <w:r w:rsidRPr="00DF1DB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rPr>
                <w:rStyle w:val="SpecialBold"/>
              </w:rPr>
              <w:t>Description</w:t>
            </w:r>
          </w:p>
        </w:tc>
      </w:tr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Learning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1.1, 3.3, 5.</w:t>
            </w:r>
            <w:r w:rsidRPr="001034DA">
              <w:t>3, 5.4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ListBullet"/>
            </w:pPr>
            <w:r w:rsidRPr="001034DA">
              <w:t>Seeks the views and opinions of others to develop own understanding</w:t>
            </w:r>
          </w:p>
          <w:p w:rsidR="00000000" w:rsidRPr="001034DA" w:rsidP="001034DA">
            <w:pPr>
              <w:pStyle w:val="ListBullet"/>
            </w:pPr>
            <w:r w:rsidRPr="001034DA">
              <w:t>Analyses feedback, reviews personal goals and reflects on learning and performance</w:t>
            </w:r>
          </w:p>
          <w:p w:rsidR="00000000" w:rsidP="001034DA">
            <w:pPr>
              <w:pStyle w:val="ListBullet"/>
              <w:rPr>
                <w:lang w:val="en-NZ"/>
              </w:rPr>
            </w:pPr>
            <w:r w:rsidRPr="001034DA">
              <w:t>Gains insight from previous experience and from viewing the performances of others</w:t>
            </w:r>
          </w:p>
        </w:tc>
      </w:tr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1.1, 1.3, 5.5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ListBullet"/>
              <w:rPr>
                <w:lang w:val="en-NZ"/>
              </w:rPr>
            </w:pPr>
            <w:r w:rsidRPr="001034DA">
              <w:t>Obtains information by listening and questioning</w:t>
            </w:r>
          </w:p>
        </w:tc>
      </w:tr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1.4, 1.5, 2.2, 2.5, 3.3, 3.4, 5.1, 5.2, 5.3, 5.4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ListBullet"/>
            </w:pPr>
            <w:r w:rsidRPr="001034DA">
              <w:t>Follows accepted industry practices in relation to safe dance practices, injury-prevention stra</w:t>
            </w:r>
            <w:r w:rsidRPr="001034DA">
              <w:t>tegies and general work ethic</w:t>
            </w:r>
          </w:p>
          <w:p w:rsidR="00000000" w:rsidP="001034DA">
            <w:pPr>
              <w:pStyle w:val="ListBullet"/>
              <w:rPr>
                <w:lang w:val="en-NZ"/>
              </w:rPr>
            </w:pPr>
            <w:r w:rsidRPr="001034DA">
              <w:t>Takes responsibility for own ongoing professional and career development</w:t>
            </w:r>
          </w:p>
        </w:tc>
      </w:tr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1.1, 1.3, 2.5, 4.2, 5.3, 5.5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ListBullet"/>
            </w:pPr>
            <w:r w:rsidRPr="001034DA">
              <w:t>Works collaboratively to develop and improve dance techniques</w:t>
            </w:r>
          </w:p>
          <w:p w:rsidR="00000000" w:rsidP="001034DA">
            <w:pPr>
              <w:pStyle w:val="ListBullet"/>
              <w:rPr>
                <w:lang w:val="en-NZ"/>
              </w:rPr>
            </w:pPr>
            <w:r w:rsidRPr="001034DA">
              <w:t>Responds creatively and flexibly to partners while dancing together</w:t>
            </w:r>
          </w:p>
        </w:tc>
      </w:tr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1.2, 2.1, 2.2, 2.3, 2.4, 2.5, 3.1, 3.2, 3.4, 4.1, 4.2, 4.3, 4.4, 4.5, 4.6, 4.7, 5.2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ListBullet"/>
            </w:pPr>
            <w:r w:rsidRPr="001034DA">
              <w:t>Adopts a methodical, disciplined and positive approach to physical conditioning prog</w:t>
            </w:r>
            <w:r w:rsidRPr="001034DA">
              <w:t>ram, dance classes and evaluation of own skill development</w:t>
            </w:r>
          </w:p>
          <w:p w:rsidR="00000000" w:rsidRPr="001034DA" w:rsidP="001034DA">
            <w:pPr>
              <w:pStyle w:val="ListBullet"/>
            </w:pPr>
            <w:r w:rsidRPr="001034DA">
              <w:t>Works creatively with music and dance</w:t>
            </w:r>
          </w:p>
          <w:p w:rsidR="00000000" w:rsidRPr="001034DA" w:rsidP="001034DA">
            <w:pPr>
              <w:pStyle w:val="ListBullet"/>
            </w:pPr>
            <w:r w:rsidRPr="001034DA">
              <w:t>Communicates mood, style and grace through dance</w:t>
            </w:r>
          </w:p>
          <w:p w:rsidR="00000000" w:rsidRPr="001034DA" w:rsidP="001034DA">
            <w:pPr>
              <w:pStyle w:val="ListBullet"/>
            </w:pPr>
            <w:r w:rsidRPr="001034DA">
              <w:t>Develops new material for choreography</w:t>
            </w:r>
          </w:p>
          <w:p w:rsidR="00000000" w:rsidRPr="001034DA" w:rsidP="001034DA">
            <w:pPr>
              <w:pStyle w:val="ListBullet"/>
            </w:pPr>
            <w:r w:rsidRPr="001034DA">
              <w:t>Displays high level of competency in each section of class work</w:t>
            </w:r>
          </w:p>
          <w:p w:rsidR="00000000" w:rsidRPr="001034DA" w:rsidP="001034DA">
            <w:pPr>
              <w:pStyle w:val="ListBullet"/>
            </w:pPr>
            <w:r w:rsidRPr="001034DA">
              <w:t>Respond</w:t>
            </w:r>
            <w:r w:rsidRPr="001034DA">
              <w:t>s to different time signatures</w:t>
            </w:r>
          </w:p>
          <w:p w:rsidR="00000000" w:rsidRPr="001034DA" w:rsidP="001034DA">
            <w:pPr>
              <w:pStyle w:val="ListBullet"/>
            </w:pPr>
            <w:r w:rsidRPr="001034DA">
              <w:t>Executes counterbalance, support, manipulation mechanics and medium-level power lifting</w:t>
            </w:r>
          </w:p>
          <w:p w:rsidR="00000000" w:rsidRPr="001034DA" w:rsidP="001034DA">
            <w:pPr>
              <w:pStyle w:val="ListBullet"/>
            </w:pPr>
            <w:r w:rsidRPr="001034DA">
              <w:t>Demonstrates skills in grip leverage, thrust and counter-thrust and coordinated timing</w:t>
            </w:r>
          </w:p>
          <w:p w:rsidR="00000000" w:rsidRPr="001034DA" w:rsidP="001034DA">
            <w:pPr>
              <w:pStyle w:val="ListBullet"/>
            </w:pPr>
            <w:r w:rsidRPr="001034DA">
              <w:t>Performs isolation and energy placement techniques</w:t>
            </w:r>
          </w:p>
          <w:p w:rsidR="00000000" w:rsidRPr="001034DA" w:rsidP="001034DA">
            <w:pPr>
              <w:pStyle w:val="ListBullet"/>
            </w:pPr>
            <w:r w:rsidRPr="001034DA">
              <w:t>Shows alignment and extensions in highly difficult combinations</w:t>
            </w:r>
          </w:p>
          <w:p w:rsidR="00000000" w:rsidRPr="001034DA" w:rsidP="001034DA">
            <w:pPr>
              <w:pStyle w:val="ListBullet"/>
            </w:pPr>
            <w:r w:rsidRPr="001034DA">
              <w:t>Performs complex movement sequences on both sides of the body</w:t>
            </w:r>
          </w:p>
          <w:p w:rsidR="00000000" w:rsidRPr="001034DA" w:rsidP="001034DA">
            <w:pPr>
              <w:pStyle w:val="ListBullet"/>
            </w:pPr>
            <w:r w:rsidRPr="001034DA">
              <w:t>Shows skills and speed in directional changes</w:t>
            </w:r>
          </w:p>
          <w:p w:rsidR="00000000" w:rsidRPr="001034DA" w:rsidP="001034DA">
            <w:pPr>
              <w:pStyle w:val="ListBullet"/>
            </w:pPr>
            <w:r w:rsidRPr="001034DA">
              <w:t>Displays a high level of spatial awareness in group movements</w:t>
            </w:r>
          </w:p>
          <w:p w:rsidR="00000000" w:rsidRPr="001034DA" w:rsidP="001034DA">
            <w:pPr>
              <w:pStyle w:val="ListBullet"/>
            </w:pPr>
            <w:r w:rsidRPr="001034DA">
              <w:t>Exhibits a high level of coordination of limbs, torso and head</w:t>
            </w:r>
          </w:p>
          <w:p w:rsidR="00000000" w:rsidRPr="001034DA" w:rsidP="001034DA">
            <w:pPr>
              <w:pStyle w:val="ListBullet"/>
            </w:pPr>
            <w:r w:rsidRPr="001034DA">
              <w:t>Takes steps to minimise risk of injury through appropriate physical conditioning program</w:t>
            </w:r>
          </w:p>
        </w:tc>
      </w:tr>
    </w:tbl>
    <w:p w:rsidR="00000000" w:rsidRPr="001034DA" w:rsidP="001034DA">
      <w:pPr>
        <w:pStyle w:val="BodyText"/>
      </w:pPr>
    </w:p>
    <w:p w:rsidR="00000000" w:rsidRPr="001034DA" w:rsidP="001034DA">
      <w:pPr>
        <w:pStyle w:val="AllowPageBreak"/>
      </w:pPr>
    </w:p>
    <w:p w:rsidR="00000000" w:rsidRPr="001034DA" w:rsidP="001034DA">
      <w:pPr>
        <w:pStyle w:val="Heading1"/>
      </w:pPr>
      <w:bookmarkStart w:id="6" w:name="O_801162"/>
      <w:bookmarkEnd w:id="6"/>
      <w:r w:rsidRPr="001034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60"/>
      </w:tblGrid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rPr>
                <w:rStyle w:val="SpecialBold"/>
              </w:rPr>
              <w:t xml:space="preserve">Code and title </w:t>
            </w:r>
          </w:p>
          <w:p w:rsidR="00000000" w:rsidRPr="001034DA" w:rsidP="001034DA">
            <w:pPr>
              <w:pStyle w:val="BodyText"/>
            </w:pPr>
            <w:r w:rsidRPr="001034D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rPr>
                <w:rStyle w:val="SpecialBold"/>
              </w:rPr>
              <w:t>Code and title</w:t>
            </w:r>
          </w:p>
          <w:p w:rsidR="00000000" w:rsidRPr="001034DA" w:rsidP="001034DA">
            <w:pPr>
              <w:pStyle w:val="BodyText"/>
            </w:pPr>
            <w:r w:rsidRPr="001034DA">
              <w:rPr>
                <w:rStyle w:val="SpecialBold"/>
              </w:rPr>
              <w:t>previous vers</w:t>
            </w:r>
            <w:r w:rsidRPr="001034DA">
              <w:rPr>
                <w:rStyle w:val="SpecialBold"/>
              </w:rPr>
              <w:t>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rPr>
                <w:rStyle w:val="SpecialBold"/>
              </w:rPr>
              <w:t>Equivalence status</w:t>
            </w:r>
          </w:p>
        </w:tc>
      </w:tr>
      <w:tr w:rsidTr="00103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CUADAN505 Refine contemporary dance technique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>CUADAN505 Refine contemporary dance technique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DA">
            <w:pPr>
              <w:pStyle w:val="BodyText"/>
              <w:rPr>
                <w:lang w:val="en-NZ"/>
              </w:rPr>
            </w:pPr>
            <w:r w:rsidRPr="001034DA">
              <w:t xml:space="preserve">Updated assessment conditions section. Updated </w:t>
            </w:r>
            <w:r w:rsidRPr="001034DA">
              <w:t>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DA" w:rsidP="001034DA">
            <w:pPr>
              <w:pStyle w:val="BodyText"/>
            </w:pPr>
            <w:r w:rsidRPr="001034DA">
              <w:t>Equivalent unit</w:t>
            </w:r>
          </w:p>
        </w:tc>
      </w:tr>
    </w:tbl>
    <w:p w:rsidR="00000000" w:rsidRPr="001034DA" w:rsidP="001034DA">
      <w:pPr>
        <w:pStyle w:val="BodyText"/>
      </w:pPr>
    </w:p>
    <w:p w:rsidR="00000000" w:rsidRPr="001034DA" w:rsidP="001034DA">
      <w:pPr>
        <w:pStyle w:val="AllowPageBreak"/>
      </w:pPr>
    </w:p>
    <w:p w:rsidR="00000000" w:rsidRPr="001034DA" w:rsidP="001034DA">
      <w:pPr>
        <w:pStyle w:val="Heading1"/>
      </w:pPr>
      <w:bookmarkStart w:id="7" w:name="O_801168"/>
      <w:bookmarkEnd w:id="7"/>
      <w:r w:rsidRPr="001034DA">
        <w:t>Links</w:t>
      </w:r>
    </w:p>
    <w:p w:rsidR="00000000" w:rsidRPr="001034DA" w:rsidP="00DF1DB8">
      <w:pPr>
        <w:pStyle w:val="BodyText"/>
      </w:pPr>
      <w:r w:rsidRPr="001034D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C32A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034DA" w:rsidP="001034DA"/>
    <w:sectPr w:rsidSect="001034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DA" w:rsidRPr="00DF1DB8" w:rsidP="00DF1D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DB8" w:rsidP="001034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DB8" w:rsidP="001034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1DB8" w:rsidP="001034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D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4DA" w:rsidRPr="00DF1DB8" w:rsidP="00DF1D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DB8" w:rsidRPr="002D2AF8" w:rsidP="001034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CUADAN505 Refine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F1DB8" w:rsidP="001034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DA8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8C2B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4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4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4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4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4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4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4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4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4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4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4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4DA"/>
  </w:style>
  <w:style w:type="character" w:customStyle="1" w:styleId="Heading1Char">
    <w:name w:val="Heading 1 Char"/>
    <w:basedOn w:val="DefaultParagraphFont"/>
    <w:link w:val="Heading1"/>
    <w:rsid w:val="001034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4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4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4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4DA"/>
    <w:rPr>
      <w:b/>
      <w:spacing w:val="0"/>
    </w:rPr>
  </w:style>
  <w:style w:type="character" w:styleId="Emphasis">
    <w:name w:val="Emphasis"/>
    <w:basedOn w:val="DefaultParagraphFont"/>
    <w:qFormat/>
    <w:rsid w:val="001034DA"/>
    <w:rPr>
      <w:i/>
    </w:rPr>
  </w:style>
  <w:style w:type="paragraph" w:customStyle="1" w:styleId="SuperHeading">
    <w:name w:val="SuperHeading"/>
    <w:basedOn w:val="Normal"/>
    <w:rsid w:val="001034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4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34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4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4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4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4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4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4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4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4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4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4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4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4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4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4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4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4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4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4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34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34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4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4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4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4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4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4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4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4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34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4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4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4DA"/>
  </w:style>
  <w:style w:type="paragraph" w:styleId="TableofFigures">
    <w:name w:val="table of figures"/>
    <w:basedOn w:val="Normal"/>
    <w:next w:val="Normal"/>
    <w:semiHidden/>
    <w:rsid w:val="001034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4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34DA"/>
    <w:rPr>
      <w:rFonts w:ascii="Wingdings" w:hAnsi="Wingdings"/>
    </w:rPr>
  </w:style>
  <w:style w:type="paragraph" w:customStyle="1" w:styleId="TableHeading">
    <w:name w:val="Table Heading"/>
    <w:basedOn w:val="HeadingBase"/>
    <w:rsid w:val="001034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4DA"/>
    <w:rPr>
      <w:color w:val="0033CC"/>
      <w:u w:val="none"/>
    </w:rPr>
  </w:style>
  <w:style w:type="paragraph" w:customStyle="1" w:styleId="BodyTextRight">
    <w:name w:val="Body Text Right"/>
    <w:basedOn w:val="BodyText"/>
    <w:rsid w:val="001034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4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4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4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4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4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4DA"/>
    <w:rPr>
      <w:sz w:val="32"/>
    </w:rPr>
  </w:style>
  <w:style w:type="paragraph" w:customStyle="1" w:styleId="HeadingProcedure">
    <w:name w:val="Heading Procedure"/>
    <w:basedOn w:val="HeadingBase"/>
    <w:next w:val="Normal"/>
    <w:rsid w:val="001034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4DA"/>
    <w:pPr>
      <w:spacing w:before="60" w:after="60"/>
    </w:pPr>
  </w:style>
  <w:style w:type="paragraph" w:styleId="ListContinue">
    <w:name w:val="List Continue"/>
    <w:basedOn w:val="List"/>
    <w:rsid w:val="001034DA"/>
    <w:pPr>
      <w:ind w:firstLine="0"/>
    </w:pPr>
  </w:style>
  <w:style w:type="paragraph" w:customStyle="1" w:styleId="ListNote">
    <w:name w:val="List Note"/>
    <w:basedOn w:val="List"/>
    <w:rsid w:val="001034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4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4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4DA"/>
    <w:rPr>
      <w:rFonts w:ascii="Courier New" w:hAnsi="Courier New"/>
    </w:rPr>
  </w:style>
  <w:style w:type="paragraph" w:customStyle="1" w:styleId="NoteBullet">
    <w:name w:val="Note Bullet"/>
    <w:basedOn w:val="Note"/>
    <w:rsid w:val="001034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4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4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4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4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34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4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4DA"/>
    <w:rPr>
      <w:b/>
      <w:smallCaps/>
    </w:rPr>
  </w:style>
  <w:style w:type="paragraph" w:customStyle="1" w:styleId="TableListNumber">
    <w:name w:val="Table List Number"/>
    <w:basedOn w:val="ListNumber"/>
    <w:rsid w:val="001034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4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4DA"/>
    <w:pPr>
      <w:numPr>
        <w:numId w:val="8"/>
      </w:numPr>
    </w:pPr>
  </w:style>
  <w:style w:type="paragraph" w:customStyle="1" w:styleId="ListAlpha2">
    <w:name w:val="List Alpha 2"/>
    <w:basedOn w:val="List2"/>
    <w:rsid w:val="001034DA"/>
    <w:pPr>
      <w:numPr>
        <w:numId w:val="7"/>
      </w:numPr>
    </w:pPr>
  </w:style>
  <w:style w:type="paragraph" w:styleId="List2">
    <w:name w:val="List 2"/>
    <w:basedOn w:val="BodyText"/>
    <w:rsid w:val="001034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4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4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4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4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4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34DA"/>
    <w:pPr>
      <w:numPr>
        <w:numId w:val="3"/>
      </w:numPr>
    </w:pPr>
  </w:style>
  <w:style w:type="paragraph" w:styleId="ListContinue2">
    <w:name w:val="List Continue 2"/>
    <w:basedOn w:val="List2"/>
    <w:rsid w:val="001034DA"/>
    <w:pPr>
      <w:ind w:firstLine="0"/>
    </w:pPr>
  </w:style>
  <w:style w:type="paragraph" w:styleId="ListContinue3">
    <w:name w:val="List Continue 3"/>
    <w:basedOn w:val="List3"/>
    <w:rsid w:val="001034DA"/>
    <w:pPr>
      <w:ind w:left="1021" w:firstLine="0"/>
    </w:pPr>
  </w:style>
  <w:style w:type="paragraph" w:styleId="ListContinue4">
    <w:name w:val="List Continue 4"/>
    <w:basedOn w:val="List4"/>
    <w:rsid w:val="001034DA"/>
    <w:pPr>
      <w:ind w:firstLine="0"/>
    </w:pPr>
  </w:style>
  <w:style w:type="paragraph" w:styleId="ListContinue5">
    <w:name w:val="List Continue 5"/>
    <w:basedOn w:val="List5"/>
    <w:rsid w:val="001034DA"/>
    <w:pPr>
      <w:ind w:firstLine="0"/>
    </w:pPr>
  </w:style>
  <w:style w:type="paragraph" w:styleId="ListNumber3">
    <w:name w:val="List Number 3"/>
    <w:basedOn w:val="List3"/>
    <w:rsid w:val="001034DA"/>
    <w:pPr>
      <w:numPr>
        <w:numId w:val="4"/>
      </w:numPr>
    </w:pPr>
  </w:style>
  <w:style w:type="paragraph" w:styleId="ListNumber4">
    <w:name w:val="List Number 4"/>
    <w:basedOn w:val="List4"/>
    <w:rsid w:val="001034DA"/>
    <w:pPr>
      <w:numPr>
        <w:numId w:val="5"/>
      </w:numPr>
    </w:pPr>
  </w:style>
  <w:style w:type="paragraph" w:styleId="ListNumber5">
    <w:name w:val="List Number 5"/>
    <w:basedOn w:val="List5"/>
    <w:rsid w:val="001034DA"/>
    <w:pPr>
      <w:numPr>
        <w:numId w:val="6"/>
      </w:numPr>
    </w:pPr>
  </w:style>
  <w:style w:type="paragraph" w:styleId="BlockText">
    <w:name w:val="Block Text"/>
    <w:basedOn w:val="Normal"/>
    <w:rsid w:val="001034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4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4DA"/>
    <w:rPr>
      <w:sz w:val="16"/>
      <w:vertAlign w:val="superscript"/>
    </w:rPr>
  </w:style>
  <w:style w:type="character" w:customStyle="1" w:styleId="Symbols">
    <w:name w:val="Symbols"/>
    <w:basedOn w:val="DefaultParagraphFont"/>
    <w:rsid w:val="001034DA"/>
    <w:rPr>
      <w:rFonts w:ascii="Symbol" w:hAnsi="Symbol"/>
    </w:rPr>
  </w:style>
  <w:style w:type="character" w:customStyle="1" w:styleId="MenuOptions">
    <w:name w:val="Menu Options"/>
    <w:basedOn w:val="DefaultParagraphFont"/>
    <w:rsid w:val="001034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4DA"/>
    <w:rPr>
      <w:b/>
    </w:rPr>
  </w:style>
  <w:style w:type="character" w:customStyle="1" w:styleId="Underlined">
    <w:name w:val="Underlined"/>
    <w:basedOn w:val="DefaultParagraphFont"/>
    <w:rsid w:val="001034DA"/>
    <w:rPr>
      <w:u w:val="single"/>
    </w:rPr>
  </w:style>
  <w:style w:type="paragraph" w:customStyle="1" w:styleId="TableBodyTextRight">
    <w:name w:val="Table Body Text Right"/>
    <w:basedOn w:val="TableBodyText"/>
    <w:rsid w:val="001034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4DA"/>
    <w:rPr>
      <w:sz w:val="18"/>
    </w:rPr>
  </w:style>
  <w:style w:type="paragraph" w:customStyle="1" w:styleId="BodySmallRight">
    <w:name w:val="Body Small Right"/>
    <w:basedOn w:val="BodyTextRight"/>
    <w:rsid w:val="001034DA"/>
    <w:rPr>
      <w:sz w:val="18"/>
      <w:szCs w:val="18"/>
    </w:rPr>
  </w:style>
  <w:style w:type="paragraph" w:customStyle="1" w:styleId="MarginEdition">
    <w:name w:val="Margin Edition"/>
    <w:basedOn w:val="MarginNote"/>
    <w:rsid w:val="001034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4DA"/>
    <w:rPr>
      <w:sz w:val="2"/>
      <w:szCs w:val="2"/>
    </w:rPr>
  </w:style>
  <w:style w:type="character" w:customStyle="1" w:styleId="Small">
    <w:name w:val="Small"/>
    <w:basedOn w:val="DefaultParagraphFont"/>
    <w:rsid w:val="001034DA"/>
    <w:rPr>
      <w:sz w:val="16"/>
    </w:rPr>
  </w:style>
  <w:style w:type="paragraph" w:customStyle="1" w:styleId="WideTable">
    <w:name w:val="Wide Table"/>
    <w:basedOn w:val="Normal"/>
    <w:rsid w:val="001034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4DA"/>
  </w:style>
  <w:style w:type="paragraph" w:styleId="Quote">
    <w:name w:val="Quote"/>
    <w:basedOn w:val="Heading1"/>
    <w:link w:val="QuoteChar"/>
    <w:qFormat/>
    <w:rsid w:val="001034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4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4DA"/>
    <w:pPr>
      <w:pageBreakBefore/>
    </w:pPr>
  </w:style>
  <w:style w:type="paragraph" w:customStyle="1" w:styleId="Border">
    <w:name w:val="Border"/>
    <w:basedOn w:val="Normal"/>
    <w:qFormat/>
    <w:rsid w:val="001034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4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4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4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4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4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4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4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4DA"/>
    <w:rPr>
      <w:u w:val="single"/>
    </w:rPr>
  </w:style>
  <w:style w:type="character" w:customStyle="1" w:styleId="BoldandItalics">
    <w:name w:val="Bold and Italics"/>
    <w:qFormat/>
    <w:rsid w:val="001034DA"/>
    <w:rPr>
      <w:b/>
      <w:i/>
      <w:u w:val="none"/>
    </w:rPr>
  </w:style>
  <w:style w:type="paragraph" w:styleId="BalloonText">
    <w:name w:val="Balloon Text"/>
    <w:basedOn w:val="Normal"/>
    <w:link w:val="BalloonTextChar"/>
    <w:rsid w:val="00103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4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4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4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4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4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4DA"/>
    <w:pPr>
      <w:spacing w:before="0" w:after="0"/>
    </w:pPr>
  </w:style>
  <w:style w:type="paragraph" w:customStyle="1" w:styleId="BodyTextBold">
    <w:name w:val="Body Text Bold"/>
    <w:basedOn w:val="BodyText"/>
    <w:qFormat/>
    <w:rsid w:val="001034DA"/>
    <w:rPr>
      <w:b/>
    </w:rPr>
  </w:style>
  <w:style w:type="character" w:styleId="Hyperlink">
    <w:name w:val="Hyperlink"/>
    <w:basedOn w:val="DefaultParagraphFont"/>
    <w:uiPriority w:val="99"/>
    <w:unhideWhenUsed/>
    <w:rsid w:val="00DF1D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981</Words>
  <Characters>6183</Characters>
  <Application>Microsoft Office Word</Application>
  <DocSecurity>0</DocSecurity>
  <Lines>229</Lines>
  <Paragraphs>123</Paragraphs>
  <ScaleCrop>false</ScaleCrop>
  <Company>Author-it Software Corporation Ltd.</Company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CUADAN505 Refine contemporary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2019-02-21T09:04:00Z</dcterms:created>
  <dcterms:modified xsi:type="dcterms:W3CDTF">2019-02-21T09:04:00Z</dcterms:modified>
</cp:coreProperties>
</file>