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19C0" w:rsidP="000C1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CUADAN432 Improvise advanced dance sequences</w:t>
      </w:r>
      <w:r>
        <w:fldChar w:fldCharType="end"/>
      </w:r>
    </w:p>
    <w:p w:rsidR="000C19C0" w:rsidP="000C19C0">
      <w:pPr>
        <w:pStyle w:val="Version"/>
        <w:sectPr w:rsidSect="001630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0D2" w:rsidP="001630D2">
      <w:pPr>
        <w:pStyle w:val="SuperHeading"/>
      </w:pPr>
      <w:r w:rsidRPr="001630D2">
        <w:t>Assessment Requirements for CUADAN432 Improvise advanced dance sequences</w:t>
      </w:r>
    </w:p>
    <w:p w:rsidR="00000000" w:rsidRPr="001630D2" w:rsidP="001630D2">
      <w:pPr>
        <w:pStyle w:val="Heading1"/>
      </w:pPr>
      <w:bookmarkStart w:id="1" w:name="O_1145474"/>
      <w:bookmarkEnd w:id="1"/>
      <w:r w:rsidRPr="001630D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630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D2" w:rsidP="001630D2">
            <w:pPr>
              <w:pStyle w:val="BodyText"/>
            </w:pPr>
            <w:r w:rsidRPr="001630D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D2">
            <w:pPr>
              <w:pStyle w:val="BodyText"/>
              <w:rPr>
                <w:lang w:val="en-NZ"/>
              </w:rPr>
            </w:pPr>
            <w:r w:rsidRPr="001630D2">
              <w:rPr>
                <w:rStyle w:val="SpecialBold"/>
              </w:rPr>
              <w:t>Comments</w:t>
            </w:r>
          </w:p>
        </w:tc>
      </w:tr>
      <w:tr w:rsidTr="001630D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0D2">
            <w:pPr>
              <w:pStyle w:val="BodyText"/>
              <w:rPr>
                <w:lang w:val="en-NZ"/>
              </w:rPr>
            </w:pPr>
            <w:r w:rsidRPr="001630D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0D2" w:rsidP="001630D2">
            <w:pPr>
              <w:pStyle w:val="BodyText"/>
            </w:pPr>
            <w:r w:rsidRPr="001630D2">
              <w:t>This version first released with CUA Creative Arts and Culture Training Package Version 5.0.</w:t>
            </w:r>
          </w:p>
        </w:tc>
      </w:tr>
    </w:tbl>
    <w:p w:rsidR="00000000" w:rsidRPr="001630D2" w:rsidP="001630D2">
      <w:pPr>
        <w:pStyle w:val="BodyText"/>
      </w:pPr>
    </w:p>
    <w:p w:rsidR="00000000" w:rsidRPr="001630D2" w:rsidP="001630D2">
      <w:pPr>
        <w:pStyle w:val="AllowPageBreak"/>
      </w:pPr>
    </w:p>
    <w:p w:rsidR="00000000" w:rsidRPr="001630D2" w:rsidP="001630D2">
      <w:pPr>
        <w:pStyle w:val="Heading1"/>
      </w:pPr>
      <w:bookmarkStart w:id="2" w:name="O_1145477"/>
      <w:bookmarkEnd w:id="2"/>
      <w:r w:rsidRPr="001630D2">
        <w:t>Performance Evidence</w:t>
      </w:r>
    </w:p>
    <w:p w:rsidR="00000000" w:rsidRPr="001630D2" w:rsidP="000C19C0">
      <w:pPr>
        <w:pStyle w:val="BodyText"/>
      </w:pPr>
      <w:r w:rsidRPr="001630D2">
        <w:t>The candidate must demonstrate the ability to complete the tasks outlined in the elements, performance criteria and foundation skills of this unit, including evidence of the ability to:</w:t>
      </w:r>
    </w:p>
    <w:p w:rsidR="00000000" w:rsidRPr="001630D2" w:rsidP="001630D2">
      <w:pPr>
        <w:pStyle w:val="ListBullet"/>
      </w:pPr>
      <w:r w:rsidRPr="001630D2">
        <w:t xml:space="preserve">perform at least two improvised sequences in an </w:t>
      </w:r>
      <w:r w:rsidRPr="001630D2">
        <w:t xml:space="preserve">advanced dance piece in response to complex stimuli. </w:t>
      </w:r>
    </w:p>
    <w:p w:rsidR="00000000" w:rsidRPr="001630D2" w:rsidP="001630D2">
      <w:pPr>
        <w:pStyle w:val="List"/>
      </w:pPr>
    </w:p>
    <w:p w:rsidR="00000000" w:rsidRPr="001630D2" w:rsidP="000C19C0">
      <w:pPr>
        <w:pStyle w:val="BodyText"/>
      </w:pPr>
      <w:r w:rsidRPr="001630D2">
        <w:t>In the course of the above, the candidate must:</w:t>
      </w:r>
    </w:p>
    <w:p w:rsidR="00000000" w:rsidRPr="001630D2" w:rsidP="001630D2">
      <w:pPr>
        <w:pStyle w:val="ListBullet"/>
      </w:pPr>
      <w:r w:rsidRPr="001630D2">
        <w:t>use movement dynamics and incorporate partner work in performance</w:t>
      </w:r>
    </w:p>
    <w:p w:rsidR="00000000" w:rsidRPr="001630D2" w:rsidP="001630D2">
      <w:pPr>
        <w:pStyle w:val="ListBullet"/>
      </w:pPr>
      <w:r w:rsidRPr="001630D2">
        <w:t>provide own individual interpretation of movement boundaries established for the improvisation</w:t>
      </w:r>
    </w:p>
    <w:p w:rsidR="00000000" w:rsidRPr="001630D2" w:rsidP="001630D2">
      <w:pPr>
        <w:pStyle w:val="ListBullet"/>
      </w:pPr>
      <w:r w:rsidRPr="001630D2">
        <w:t>follow injury-prevention techniques and safe dance practices</w:t>
      </w:r>
    </w:p>
    <w:p w:rsidR="00000000" w:rsidRPr="001630D2" w:rsidP="001630D2">
      <w:pPr>
        <w:pStyle w:val="ListBullet"/>
      </w:pPr>
      <w:r w:rsidRPr="001630D2">
        <w:t>communicate a personal response to complex stimuli using improvised dance</w:t>
      </w:r>
    </w:p>
    <w:p w:rsidR="00000000" w:rsidRPr="001630D2" w:rsidP="001630D2">
      <w:pPr>
        <w:pStyle w:val="ListBullet"/>
      </w:pPr>
      <w:r w:rsidRPr="001630D2">
        <w:t>develop motifs that highli</w:t>
      </w:r>
      <w:r w:rsidRPr="001630D2">
        <w:t>ght own personal response to complex stimuli using creativity skills</w:t>
      </w:r>
    </w:p>
    <w:p w:rsidR="00000000" w:rsidRPr="001630D2" w:rsidP="001630D2">
      <w:pPr>
        <w:pStyle w:val="ListBullet"/>
      </w:pPr>
      <w:r w:rsidRPr="001630D2">
        <w:t>use terminology associated with selected dance style when required.</w:t>
      </w:r>
    </w:p>
    <w:p w:rsidR="00000000" w:rsidRPr="001630D2" w:rsidP="001630D2">
      <w:pPr>
        <w:pStyle w:val="AllowPageBreak"/>
      </w:pPr>
    </w:p>
    <w:p w:rsidR="00000000" w:rsidRPr="001630D2" w:rsidP="001630D2">
      <w:pPr>
        <w:pStyle w:val="Heading1"/>
      </w:pPr>
      <w:bookmarkStart w:id="3" w:name="O_1145476"/>
      <w:bookmarkEnd w:id="3"/>
      <w:r w:rsidRPr="001630D2">
        <w:t>Knowledge Evidence</w:t>
      </w:r>
    </w:p>
    <w:p w:rsidR="00000000" w:rsidRPr="001630D2" w:rsidP="000C19C0">
      <w:pPr>
        <w:pStyle w:val="BodyText"/>
      </w:pPr>
      <w:r w:rsidRPr="001630D2">
        <w:t>The candidate must be able to demonstrate knowledge to complete the tasks outline</w:t>
      </w:r>
      <w:r w:rsidRPr="001630D2">
        <w:t>d in the elements, performance criteria and foundation skills of this unit, including knowledge of:</w:t>
      </w:r>
    </w:p>
    <w:p w:rsidR="00000000" w:rsidRPr="001630D2" w:rsidP="001630D2">
      <w:pPr>
        <w:pStyle w:val="ListBullet"/>
      </w:pPr>
      <w:r w:rsidRPr="001630D2">
        <w:t>strategies that can be used to prevent common health issues for dancers</w:t>
      </w:r>
    </w:p>
    <w:p w:rsidR="00000000" w:rsidRPr="001630D2" w:rsidP="001630D2">
      <w:pPr>
        <w:pStyle w:val="ListBullet"/>
      </w:pPr>
      <w:r w:rsidRPr="001630D2">
        <w:t xml:space="preserve">characteristics of selected dance styles and techniques for improvisation in those </w:t>
      </w:r>
      <w:r w:rsidRPr="001630D2">
        <w:t>styles</w:t>
      </w:r>
    </w:p>
    <w:p w:rsidR="00000000" w:rsidRPr="001630D2" w:rsidP="001630D2">
      <w:pPr>
        <w:pStyle w:val="ListBullet"/>
      </w:pPr>
      <w:r w:rsidRPr="001630D2">
        <w:t>different dance techniques that can be used to express emotion and storylines</w:t>
      </w:r>
    </w:p>
    <w:p w:rsidR="00000000" w:rsidRPr="001630D2" w:rsidP="001630D2">
      <w:pPr>
        <w:pStyle w:val="ListBullet"/>
      </w:pPr>
      <w:r w:rsidRPr="001630D2">
        <w:t>issues and challenges that arise in the context of developing improvisation skills and ways to address them</w:t>
      </w:r>
    </w:p>
    <w:p w:rsidR="00000000" w:rsidRPr="001630D2" w:rsidP="001630D2">
      <w:pPr>
        <w:pStyle w:val="ListBullet"/>
      </w:pPr>
      <w:r w:rsidRPr="001630D2">
        <w:t>safe dance practices and injury prevention techniques that appl</w:t>
      </w:r>
      <w:r w:rsidRPr="001630D2">
        <w:t>y to rehearsing and performing improvised dance</w:t>
      </w:r>
    </w:p>
    <w:p w:rsidR="00000000" w:rsidRPr="001630D2" w:rsidP="001630D2">
      <w:pPr>
        <w:pStyle w:val="ListBullet"/>
      </w:pPr>
      <w:r w:rsidRPr="001630D2">
        <w:t>safety procedures that apply to performing improvisations that use staging effects, elements and equipment as stimuli</w:t>
      </w:r>
    </w:p>
    <w:p w:rsidR="00000000" w:rsidRPr="001630D2" w:rsidP="001630D2">
      <w:pPr>
        <w:pStyle w:val="ListBullet"/>
      </w:pPr>
      <w:r w:rsidRPr="001630D2">
        <w:t>strategies to evaluate performances and respond to self-evaluation and feedback to improve</w:t>
      </w:r>
      <w:r w:rsidRPr="001630D2">
        <w:t xml:space="preserve"> performances.</w:t>
      </w:r>
    </w:p>
    <w:p w:rsidR="00000000" w:rsidRPr="001630D2" w:rsidP="001630D2">
      <w:pPr>
        <w:pStyle w:val="AllowPageBreak"/>
      </w:pPr>
    </w:p>
    <w:p w:rsidR="00000000" w:rsidRPr="001630D2" w:rsidP="001630D2">
      <w:pPr>
        <w:pStyle w:val="Heading1"/>
      </w:pPr>
      <w:bookmarkStart w:id="4" w:name="O_1145475"/>
      <w:bookmarkEnd w:id="4"/>
      <w:r w:rsidRPr="001630D2">
        <w:t>Assessment Conditions</w:t>
      </w:r>
    </w:p>
    <w:p w:rsidR="00000000" w:rsidRPr="001630D2" w:rsidP="000C19C0">
      <w:pPr>
        <w:pStyle w:val="BodyText"/>
      </w:pPr>
      <w:r w:rsidRPr="001630D2">
        <w:t xml:space="preserve">Skills in this unit must be demonstrated in a workplace or simulated environment where the conditions are typical of those in a working environment in this industry. </w:t>
      </w:r>
    </w:p>
    <w:p w:rsidR="00000000" w:rsidRPr="001630D2" w:rsidP="000C19C0">
      <w:pPr>
        <w:pStyle w:val="BodyText"/>
      </w:pPr>
      <w:r w:rsidRPr="001630D2">
        <w:t>This includes access to dance performance areas or spaces with required flooring for performing dance.</w:t>
      </w:r>
    </w:p>
    <w:p w:rsidR="00000000" w:rsidRPr="001630D2" w:rsidP="000C19C0">
      <w:pPr>
        <w:pStyle w:val="BodyText"/>
      </w:pPr>
      <w:r w:rsidRPr="001630D2">
        <w:t>Assessors of this unit must satisfy the requirements for assessors in applicable vocational education and training legislation, frameworks and/or standa</w:t>
      </w:r>
      <w:r w:rsidRPr="001630D2">
        <w:t>rds.</w:t>
      </w:r>
    </w:p>
    <w:p w:rsidR="00000000" w:rsidRPr="001630D2" w:rsidP="001630D2">
      <w:pPr>
        <w:pStyle w:val="Heading1"/>
      </w:pPr>
      <w:bookmarkStart w:id="5" w:name="O_1145473"/>
      <w:bookmarkEnd w:id="5"/>
      <w:r w:rsidRPr="001630D2">
        <w:t>Links</w:t>
      </w:r>
    </w:p>
    <w:p w:rsidR="00000000" w:rsidRPr="001630D2" w:rsidP="000C19C0">
      <w:pPr>
        <w:pStyle w:val="BodyText"/>
      </w:pPr>
      <w:r w:rsidRPr="001630D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C643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30D2" w:rsidP="001630D2"/>
    <w:sectPr w:rsidSect="001630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2" w:rsidRPr="000C19C0" w:rsidP="000C1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C0" w:rsidP="001630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19C0" w:rsidP="001630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19C0" w:rsidP="001630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0D2" w:rsidRPr="000C19C0" w:rsidP="000C1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0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9C0" w:rsidRPr="002D2AF8" w:rsidP="001630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CUADAN432 Improvise advanced dance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C19C0" w:rsidP="001630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DA9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3CB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0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0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0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0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0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0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0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0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0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0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0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0D2"/>
  </w:style>
  <w:style w:type="character" w:customStyle="1" w:styleId="Heading1Char">
    <w:name w:val="Heading 1 Char"/>
    <w:basedOn w:val="DefaultParagraphFont"/>
    <w:link w:val="Heading1"/>
    <w:rsid w:val="001630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0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0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30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0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0D2"/>
    <w:rPr>
      <w:b/>
      <w:spacing w:val="0"/>
    </w:rPr>
  </w:style>
  <w:style w:type="paragraph" w:customStyle="1" w:styleId="SuperHeading">
    <w:name w:val="SuperHeading"/>
    <w:basedOn w:val="Normal"/>
    <w:rsid w:val="001630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0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0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0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0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0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0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0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0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0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0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0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0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0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0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0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0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0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30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0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0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0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0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0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0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0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0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0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0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0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0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0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0D2"/>
    <w:rPr>
      <w:i/>
    </w:rPr>
  </w:style>
  <w:style w:type="paragraph" w:styleId="Caption">
    <w:name w:val="caption"/>
    <w:basedOn w:val="BodyText"/>
    <w:next w:val="Normal"/>
    <w:qFormat/>
    <w:rsid w:val="001630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0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0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0D2"/>
  </w:style>
  <w:style w:type="paragraph" w:styleId="TableofFigures">
    <w:name w:val="table of figures"/>
    <w:basedOn w:val="Normal"/>
    <w:next w:val="Normal"/>
    <w:semiHidden/>
    <w:rsid w:val="001630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0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0D2"/>
    <w:rPr>
      <w:rFonts w:ascii="Wingdings" w:hAnsi="Wingdings"/>
    </w:rPr>
  </w:style>
  <w:style w:type="paragraph" w:customStyle="1" w:styleId="TableHeading">
    <w:name w:val="Table Heading"/>
    <w:basedOn w:val="HeadingBase"/>
    <w:rsid w:val="001630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0D2"/>
    <w:rPr>
      <w:color w:val="0033CC"/>
      <w:u w:val="none"/>
    </w:rPr>
  </w:style>
  <w:style w:type="paragraph" w:customStyle="1" w:styleId="BodyTextRight">
    <w:name w:val="Body Text Right"/>
    <w:basedOn w:val="BodyText"/>
    <w:rsid w:val="001630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0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0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0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0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0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0D2"/>
    <w:rPr>
      <w:sz w:val="32"/>
    </w:rPr>
  </w:style>
  <w:style w:type="paragraph" w:customStyle="1" w:styleId="HeadingProcedure">
    <w:name w:val="Heading Procedure"/>
    <w:basedOn w:val="HeadingBase"/>
    <w:next w:val="Normal"/>
    <w:rsid w:val="001630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0D2"/>
    <w:pPr>
      <w:spacing w:before="60" w:after="60"/>
    </w:pPr>
  </w:style>
  <w:style w:type="paragraph" w:styleId="ListContinue">
    <w:name w:val="List Continue"/>
    <w:basedOn w:val="List"/>
    <w:rsid w:val="001630D2"/>
    <w:pPr>
      <w:ind w:firstLine="0"/>
    </w:pPr>
  </w:style>
  <w:style w:type="paragraph" w:customStyle="1" w:styleId="ListNote">
    <w:name w:val="List Note"/>
    <w:basedOn w:val="List"/>
    <w:rsid w:val="001630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0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0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0D2"/>
    <w:rPr>
      <w:rFonts w:ascii="Courier New" w:hAnsi="Courier New"/>
    </w:rPr>
  </w:style>
  <w:style w:type="paragraph" w:customStyle="1" w:styleId="NoteBullet">
    <w:name w:val="Note Bullet"/>
    <w:basedOn w:val="Note"/>
    <w:rsid w:val="001630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0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0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0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0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0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0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0D2"/>
    <w:rPr>
      <w:b/>
      <w:smallCaps/>
    </w:rPr>
  </w:style>
  <w:style w:type="paragraph" w:customStyle="1" w:styleId="TableListNumber">
    <w:name w:val="Table List Number"/>
    <w:basedOn w:val="ListNumber"/>
    <w:rsid w:val="001630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0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0D2"/>
    <w:pPr>
      <w:numPr>
        <w:numId w:val="8"/>
      </w:numPr>
    </w:pPr>
  </w:style>
  <w:style w:type="paragraph" w:customStyle="1" w:styleId="ListAlpha2">
    <w:name w:val="List Alpha 2"/>
    <w:basedOn w:val="List2"/>
    <w:rsid w:val="001630D2"/>
    <w:pPr>
      <w:numPr>
        <w:numId w:val="7"/>
      </w:numPr>
    </w:pPr>
  </w:style>
  <w:style w:type="paragraph" w:styleId="List2">
    <w:name w:val="List 2"/>
    <w:basedOn w:val="BodyText"/>
    <w:rsid w:val="001630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0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0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0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0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0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0D2"/>
    <w:pPr>
      <w:numPr>
        <w:numId w:val="3"/>
      </w:numPr>
    </w:pPr>
  </w:style>
  <w:style w:type="paragraph" w:styleId="ListContinue2">
    <w:name w:val="List Continue 2"/>
    <w:basedOn w:val="List2"/>
    <w:rsid w:val="001630D2"/>
    <w:pPr>
      <w:ind w:firstLine="0"/>
    </w:pPr>
  </w:style>
  <w:style w:type="paragraph" w:styleId="ListContinue3">
    <w:name w:val="List Continue 3"/>
    <w:basedOn w:val="List3"/>
    <w:rsid w:val="001630D2"/>
    <w:pPr>
      <w:ind w:left="1021" w:firstLine="0"/>
    </w:pPr>
  </w:style>
  <w:style w:type="paragraph" w:styleId="ListContinue4">
    <w:name w:val="List Continue 4"/>
    <w:basedOn w:val="List4"/>
    <w:rsid w:val="001630D2"/>
    <w:pPr>
      <w:ind w:firstLine="0"/>
    </w:pPr>
  </w:style>
  <w:style w:type="paragraph" w:styleId="ListContinue5">
    <w:name w:val="List Continue 5"/>
    <w:basedOn w:val="List5"/>
    <w:rsid w:val="001630D2"/>
    <w:pPr>
      <w:ind w:firstLine="0"/>
    </w:pPr>
  </w:style>
  <w:style w:type="paragraph" w:styleId="ListNumber3">
    <w:name w:val="List Number 3"/>
    <w:basedOn w:val="List3"/>
    <w:rsid w:val="001630D2"/>
    <w:pPr>
      <w:numPr>
        <w:numId w:val="4"/>
      </w:numPr>
    </w:pPr>
  </w:style>
  <w:style w:type="paragraph" w:styleId="ListNumber4">
    <w:name w:val="List Number 4"/>
    <w:basedOn w:val="List4"/>
    <w:rsid w:val="001630D2"/>
    <w:pPr>
      <w:numPr>
        <w:numId w:val="5"/>
      </w:numPr>
    </w:pPr>
  </w:style>
  <w:style w:type="paragraph" w:styleId="ListNumber5">
    <w:name w:val="List Number 5"/>
    <w:basedOn w:val="List5"/>
    <w:rsid w:val="001630D2"/>
    <w:pPr>
      <w:numPr>
        <w:numId w:val="6"/>
      </w:numPr>
    </w:pPr>
  </w:style>
  <w:style w:type="paragraph" w:styleId="BlockText">
    <w:name w:val="Block Text"/>
    <w:basedOn w:val="Normal"/>
    <w:rsid w:val="001630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0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0D2"/>
    <w:rPr>
      <w:sz w:val="16"/>
      <w:vertAlign w:val="superscript"/>
    </w:rPr>
  </w:style>
  <w:style w:type="character" w:customStyle="1" w:styleId="Symbols">
    <w:name w:val="Symbols"/>
    <w:basedOn w:val="DefaultParagraphFont"/>
    <w:rsid w:val="001630D2"/>
    <w:rPr>
      <w:rFonts w:ascii="Symbol" w:hAnsi="Symbol"/>
    </w:rPr>
  </w:style>
  <w:style w:type="character" w:customStyle="1" w:styleId="MenuOptions">
    <w:name w:val="Menu Options"/>
    <w:basedOn w:val="DefaultParagraphFont"/>
    <w:rsid w:val="001630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0D2"/>
    <w:rPr>
      <w:b/>
    </w:rPr>
  </w:style>
  <w:style w:type="character" w:customStyle="1" w:styleId="Underlined">
    <w:name w:val="Underlined"/>
    <w:basedOn w:val="DefaultParagraphFont"/>
    <w:rsid w:val="001630D2"/>
    <w:rPr>
      <w:u w:val="single"/>
    </w:rPr>
  </w:style>
  <w:style w:type="paragraph" w:customStyle="1" w:styleId="TableBodyTextRight">
    <w:name w:val="Table Body Text Right"/>
    <w:basedOn w:val="TableBodyText"/>
    <w:rsid w:val="001630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0D2"/>
    <w:rPr>
      <w:sz w:val="18"/>
    </w:rPr>
  </w:style>
  <w:style w:type="paragraph" w:customStyle="1" w:styleId="BodySmallRight">
    <w:name w:val="Body Small Right"/>
    <w:basedOn w:val="BodyTextRight"/>
    <w:rsid w:val="001630D2"/>
    <w:rPr>
      <w:sz w:val="18"/>
      <w:szCs w:val="18"/>
    </w:rPr>
  </w:style>
  <w:style w:type="paragraph" w:customStyle="1" w:styleId="MarginEdition">
    <w:name w:val="Margin Edition"/>
    <w:basedOn w:val="MarginNote"/>
    <w:rsid w:val="001630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0D2"/>
    <w:rPr>
      <w:sz w:val="2"/>
      <w:szCs w:val="2"/>
    </w:rPr>
  </w:style>
  <w:style w:type="character" w:customStyle="1" w:styleId="Small">
    <w:name w:val="Small"/>
    <w:basedOn w:val="DefaultParagraphFont"/>
    <w:rsid w:val="001630D2"/>
    <w:rPr>
      <w:sz w:val="16"/>
    </w:rPr>
  </w:style>
  <w:style w:type="paragraph" w:customStyle="1" w:styleId="WideTable">
    <w:name w:val="Wide Table"/>
    <w:basedOn w:val="Normal"/>
    <w:rsid w:val="001630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0D2"/>
  </w:style>
  <w:style w:type="paragraph" w:styleId="Quote">
    <w:name w:val="Quote"/>
    <w:basedOn w:val="Heading1"/>
    <w:link w:val="QuoteChar"/>
    <w:qFormat/>
    <w:rsid w:val="001630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0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0D2"/>
    <w:pPr>
      <w:pageBreakBefore/>
    </w:pPr>
  </w:style>
  <w:style w:type="paragraph" w:customStyle="1" w:styleId="Border">
    <w:name w:val="Border"/>
    <w:basedOn w:val="Normal"/>
    <w:qFormat/>
    <w:rsid w:val="001630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0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0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0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0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0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0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0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0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0D2"/>
    <w:rPr>
      <w:u w:val="single"/>
    </w:rPr>
  </w:style>
  <w:style w:type="character" w:customStyle="1" w:styleId="BoldandItalics">
    <w:name w:val="Bold and Italics"/>
    <w:qFormat/>
    <w:rsid w:val="001630D2"/>
    <w:rPr>
      <w:b/>
      <w:i/>
      <w:u w:val="none"/>
    </w:rPr>
  </w:style>
  <w:style w:type="paragraph" w:styleId="BalloonText">
    <w:name w:val="Balloon Text"/>
    <w:basedOn w:val="Normal"/>
    <w:link w:val="BalloonTextChar"/>
    <w:rsid w:val="001630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0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0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0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0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0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0D2"/>
    <w:pPr>
      <w:spacing w:before="0" w:after="0"/>
    </w:pPr>
  </w:style>
  <w:style w:type="paragraph" w:customStyle="1" w:styleId="BodyTextBold">
    <w:name w:val="Body Text Bold"/>
    <w:basedOn w:val="BodyText"/>
    <w:qFormat/>
    <w:rsid w:val="001630D2"/>
    <w:rPr>
      <w:b/>
    </w:rPr>
  </w:style>
  <w:style w:type="character" w:styleId="Hyperlink">
    <w:name w:val="Hyperlink"/>
    <w:basedOn w:val="DefaultParagraphFont"/>
    <w:uiPriority w:val="99"/>
    <w:unhideWhenUsed/>
    <w:rsid w:val="000C1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2398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CUADAN432 Improvise advanced dance sequences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2022-10-19T12:38:00Z</dcterms:created>
  <dcterms:modified xsi:type="dcterms:W3CDTF">2022-10-19T12:38:00Z</dcterms:modified>
</cp:coreProperties>
</file>