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036D" w:rsidP="008703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CUADAN415 Develop expertise in street dance techniques</w:t>
      </w:r>
      <w:r>
        <w:fldChar w:fldCharType="end"/>
      </w:r>
    </w:p>
    <w:p w:rsidR="0087036D" w:rsidP="0087036D">
      <w:pPr>
        <w:pStyle w:val="Version"/>
        <w:sectPr w:rsidSect="004043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43A6" w:rsidP="004043A6">
      <w:pPr>
        <w:pStyle w:val="SuperHeading"/>
      </w:pPr>
      <w:r w:rsidRPr="004043A6">
        <w:t>Assessment Requirements for CUADAN415 Develop expertise in street dance techniques</w:t>
      </w:r>
    </w:p>
    <w:p w:rsidR="00000000" w:rsidRPr="004043A6" w:rsidP="004043A6">
      <w:pPr>
        <w:pStyle w:val="Heading1"/>
      </w:pPr>
      <w:bookmarkStart w:id="1" w:name="O_1141860"/>
      <w:bookmarkEnd w:id="1"/>
      <w:r w:rsidRPr="004043A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043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3A6" w:rsidP="004043A6">
            <w:pPr>
              <w:pStyle w:val="BodyText"/>
            </w:pPr>
            <w:r w:rsidRPr="004043A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3A6">
            <w:pPr>
              <w:pStyle w:val="BodyText"/>
              <w:rPr>
                <w:lang w:val="en-NZ"/>
              </w:rPr>
            </w:pPr>
            <w:r w:rsidRPr="004043A6">
              <w:rPr>
                <w:rStyle w:val="SpecialBold"/>
              </w:rPr>
              <w:t>Comments</w:t>
            </w:r>
          </w:p>
        </w:tc>
      </w:tr>
      <w:tr w:rsidTr="004043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3A6">
            <w:pPr>
              <w:pStyle w:val="BodyText"/>
              <w:rPr>
                <w:lang w:val="en-NZ"/>
              </w:rPr>
            </w:pPr>
            <w:r w:rsidRPr="004043A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3A6" w:rsidP="004043A6">
            <w:pPr>
              <w:pStyle w:val="BodyText"/>
            </w:pPr>
            <w:r w:rsidRPr="004043A6">
              <w:t>This version first released with CUA Creative Arts and Culture Training Package Version 5.0.</w:t>
            </w:r>
          </w:p>
        </w:tc>
      </w:tr>
    </w:tbl>
    <w:p w:rsidR="00000000" w:rsidRPr="004043A6" w:rsidP="004043A6">
      <w:pPr>
        <w:pStyle w:val="BodyText"/>
      </w:pPr>
    </w:p>
    <w:p w:rsidR="00000000" w:rsidRPr="004043A6" w:rsidP="004043A6">
      <w:pPr>
        <w:pStyle w:val="AllowPageBreak"/>
      </w:pPr>
    </w:p>
    <w:p w:rsidR="00000000" w:rsidRPr="004043A6" w:rsidP="004043A6">
      <w:pPr>
        <w:pStyle w:val="Heading1"/>
      </w:pPr>
      <w:bookmarkStart w:id="2" w:name="O_1141863"/>
      <w:bookmarkEnd w:id="2"/>
      <w:r w:rsidRPr="004043A6">
        <w:t>Performance Evidence</w:t>
      </w:r>
    </w:p>
    <w:p w:rsidR="00000000" w:rsidRPr="004043A6" w:rsidP="0087036D">
      <w:pPr>
        <w:pStyle w:val="BodyText"/>
      </w:pPr>
      <w:r w:rsidRPr="004043A6">
        <w:t>The candidate must demonstrate the ability to complete the tasks outlined in the elements, performance criteria and foundation skills of this unit, including evidence of the ability to:</w:t>
      </w:r>
    </w:p>
    <w:p w:rsidR="00000000" w:rsidRPr="004043A6" w:rsidP="004043A6">
      <w:pPr>
        <w:pStyle w:val="ListBullet"/>
      </w:pPr>
      <w:r w:rsidRPr="004043A6">
        <w:t>present at least two street dance piece</w:t>
      </w:r>
      <w:r w:rsidRPr="004043A6">
        <w:t>s, at least one of which must be an ensemble piece and at least one of which must be a solo piece.</w:t>
      </w:r>
    </w:p>
    <w:p w:rsidR="00000000" w:rsidRPr="004043A6" w:rsidP="004043A6">
      <w:pPr>
        <w:pStyle w:val="List"/>
      </w:pPr>
    </w:p>
    <w:p w:rsidR="00000000" w:rsidRPr="004043A6" w:rsidP="0087036D">
      <w:pPr>
        <w:pStyle w:val="BodyText"/>
      </w:pPr>
      <w:r w:rsidRPr="004043A6">
        <w:t>In the course of the above, the candidate must:</w:t>
      </w:r>
    </w:p>
    <w:p w:rsidR="00000000" w:rsidRPr="004043A6" w:rsidP="004043A6">
      <w:pPr>
        <w:pStyle w:val="ListBullet"/>
      </w:pPr>
      <w:r w:rsidRPr="004043A6">
        <w:t>execute sequences that demonstrate complex street dance techniques and a creative response to music</w:t>
      </w:r>
    </w:p>
    <w:p w:rsidR="00000000" w:rsidRPr="004043A6" w:rsidP="004043A6">
      <w:pPr>
        <w:pStyle w:val="ListBullet"/>
      </w:pPr>
      <w:r w:rsidRPr="004043A6">
        <w:t>demonstrate creativity, versatility, individuality and originality in dance pieces</w:t>
      </w:r>
    </w:p>
    <w:p w:rsidR="00000000" w:rsidRPr="004043A6" w:rsidP="004043A6">
      <w:pPr>
        <w:pStyle w:val="ListBullet"/>
      </w:pPr>
      <w:r w:rsidRPr="004043A6">
        <w:t>follow safe dance practices</w:t>
      </w:r>
    </w:p>
    <w:p w:rsidR="00000000" w:rsidRPr="004043A6" w:rsidP="004043A6">
      <w:pPr>
        <w:pStyle w:val="ListBullet"/>
      </w:pPr>
      <w:r w:rsidRPr="004043A6">
        <w:t>use street dance terminology when required.</w:t>
      </w:r>
    </w:p>
    <w:p w:rsidR="00000000" w:rsidRPr="004043A6" w:rsidP="004043A6">
      <w:pPr>
        <w:pStyle w:val="AllowPageBreak"/>
      </w:pPr>
    </w:p>
    <w:p w:rsidR="00000000" w:rsidRPr="004043A6" w:rsidP="004043A6">
      <w:pPr>
        <w:pStyle w:val="Heading1"/>
      </w:pPr>
      <w:bookmarkStart w:id="3" w:name="O_1141862"/>
      <w:bookmarkEnd w:id="3"/>
      <w:r w:rsidRPr="004043A6">
        <w:t>Knowledge Evidence</w:t>
      </w:r>
    </w:p>
    <w:p w:rsidR="00000000" w:rsidRPr="004043A6" w:rsidP="0087036D">
      <w:pPr>
        <w:pStyle w:val="BodyText"/>
      </w:pPr>
      <w:r w:rsidRPr="004043A6">
        <w:t>The candidate must be able to demonstrate knowledge to complete</w:t>
      </w:r>
      <w:r w:rsidRPr="004043A6">
        <w:t xml:space="preserve"> the tasks outlined in the elements, performance criteria and foundation skills of this unit, including knowledge of:</w:t>
      </w:r>
    </w:p>
    <w:p w:rsidR="00000000" w:rsidRPr="004043A6" w:rsidP="004043A6">
      <w:pPr>
        <w:pStyle w:val="ListBullet"/>
      </w:pPr>
      <w:r w:rsidRPr="004043A6">
        <w:t>techniques for improvising dance movements and creating a personal style of street dance</w:t>
      </w:r>
    </w:p>
    <w:p w:rsidR="00000000" w:rsidRPr="004043A6" w:rsidP="004043A6">
      <w:pPr>
        <w:pStyle w:val="ListBullet"/>
      </w:pPr>
      <w:r w:rsidRPr="004043A6">
        <w:t>principles relating to physical movements and st</w:t>
      </w:r>
      <w:r w:rsidRPr="004043A6">
        <w:t>reet dance techniques, including:</w:t>
      </w:r>
    </w:p>
    <w:p w:rsidR="00000000" w:rsidRPr="004043A6" w:rsidP="004043A6">
      <w:pPr>
        <w:pStyle w:val="ListBullet2"/>
      </w:pPr>
      <w:r w:rsidRPr="004043A6">
        <w:t>relationship with gravity</w:t>
      </w:r>
    </w:p>
    <w:p w:rsidR="00000000" w:rsidRPr="004043A6" w:rsidP="004043A6">
      <w:pPr>
        <w:pStyle w:val="ListBullet2"/>
      </w:pPr>
      <w:r w:rsidRPr="004043A6">
        <w:t>spatial awareness</w:t>
      </w:r>
    </w:p>
    <w:p w:rsidR="00000000" w:rsidRPr="004043A6" w:rsidP="004043A6">
      <w:pPr>
        <w:pStyle w:val="ListBullet2"/>
      </w:pPr>
      <w:r w:rsidRPr="004043A6">
        <w:t>successional movement</w:t>
      </w:r>
    </w:p>
    <w:p w:rsidR="00000000" w:rsidRPr="004043A6" w:rsidP="004043A6">
      <w:pPr>
        <w:pStyle w:val="ListBullet2"/>
      </w:pPr>
      <w:r w:rsidRPr="004043A6">
        <w:t>use of breath</w:t>
      </w:r>
    </w:p>
    <w:p w:rsidR="00000000" w:rsidRPr="004043A6" w:rsidP="004043A6">
      <w:pPr>
        <w:pStyle w:val="ListBullet2"/>
      </w:pPr>
      <w:r w:rsidRPr="004043A6">
        <w:t>folding</w:t>
      </w:r>
    </w:p>
    <w:p w:rsidR="00000000" w:rsidRPr="004043A6" w:rsidP="004043A6">
      <w:pPr>
        <w:pStyle w:val="ListBullet2"/>
      </w:pPr>
      <w:r w:rsidRPr="004043A6">
        <w:t>extending</w:t>
      </w:r>
    </w:p>
    <w:p w:rsidR="00000000" w:rsidRPr="004043A6" w:rsidP="004043A6">
      <w:pPr>
        <w:pStyle w:val="ListBullet2"/>
      </w:pPr>
      <w:r w:rsidRPr="004043A6">
        <w:t>rotating</w:t>
      </w:r>
    </w:p>
    <w:p w:rsidR="00000000" w:rsidRPr="004043A6" w:rsidP="004043A6">
      <w:pPr>
        <w:pStyle w:val="ListBullet2"/>
      </w:pPr>
      <w:r w:rsidRPr="004043A6">
        <w:t>shifting weight</w:t>
      </w:r>
    </w:p>
    <w:p w:rsidR="00000000" w:rsidRPr="004043A6" w:rsidP="004043A6">
      <w:pPr>
        <w:pStyle w:val="ListBullet"/>
      </w:pPr>
      <w:r w:rsidRPr="004043A6">
        <w:t>principles relating to safe dance practices and injury prevention, including:</w:t>
      </w:r>
    </w:p>
    <w:p w:rsidR="00000000" w:rsidRPr="004043A6" w:rsidP="004043A6">
      <w:pPr>
        <w:pStyle w:val="ListBullet2"/>
      </w:pPr>
      <w:r w:rsidRPr="004043A6">
        <w:t>spine articulation</w:t>
      </w:r>
    </w:p>
    <w:p w:rsidR="00000000" w:rsidRPr="004043A6" w:rsidP="004043A6">
      <w:pPr>
        <w:pStyle w:val="ListBullet2"/>
      </w:pPr>
      <w:r w:rsidRPr="004043A6">
        <w:t>foot engagement</w:t>
      </w:r>
    </w:p>
    <w:p w:rsidR="00000000" w:rsidRPr="004043A6" w:rsidP="004043A6">
      <w:pPr>
        <w:pStyle w:val="ListBullet2"/>
      </w:pPr>
      <w:r w:rsidRPr="004043A6">
        <w:t>bases of support, including feet, legs, hands, arms and torso</w:t>
      </w:r>
    </w:p>
    <w:p w:rsidR="00000000" w:rsidRPr="004043A6" w:rsidP="004043A6">
      <w:pPr>
        <w:pStyle w:val="ListBullet2"/>
      </w:pPr>
      <w:r w:rsidRPr="004043A6">
        <w:t>joint range of motion</w:t>
      </w:r>
    </w:p>
    <w:p w:rsidR="00000000" w:rsidRPr="004043A6" w:rsidP="004043A6">
      <w:pPr>
        <w:pStyle w:val="ListBullet2"/>
      </w:pPr>
      <w:r w:rsidRPr="004043A6">
        <w:t>differentiation of legs and pelvis</w:t>
      </w:r>
    </w:p>
    <w:p w:rsidR="00000000" w:rsidRPr="004043A6" w:rsidP="004043A6">
      <w:pPr>
        <w:pStyle w:val="ListBullet"/>
      </w:pPr>
      <w:r w:rsidRPr="004043A6">
        <w:t>application of musical elements of time signatures, beat, tempo and syncopation to street dance technique</w:t>
      </w:r>
    </w:p>
    <w:p w:rsidR="00000000" w:rsidRPr="004043A6" w:rsidP="004043A6">
      <w:pPr>
        <w:pStyle w:val="ListBullet"/>
      </w:pPr>
      <w:r w:rsidRPr="004043A6">
        <w:t xml:space="preserve">requirements </w:t>
      </w:r>
      <w:r w:rsidRPr="004043A6">
        <w:t>of a personal practice plan</w:t>
      </w:r>
    </w:p>
    <w:p w:rsidR="00000000" w:rsidRPr="004043A6" w:rsidP="004043A6">
      <w:pPr>
        <w:pStyle w:val="ListBullet"/>
      </w:pPr>
      <w:r w:rsidRPr="004043A6">
        <w:t>key periods in the history of street dance</w:t>
      </w:r>
    </w:p>
    <w:p w:rsidR="00000000" w:rsidRPr="004043A6" w:rsidP="004043A6">
      <w:pPr>
        <w:pStyle w:val="ListBullet"/>
      </w:pPr>
      <w:r w:rsidRPr="004043A6">
        <w:t>methods for notating street dance in the context of choreographing street dance routines</w:t>
      </w:r>
    </w:p>
    <w:p w:rsidR="00000000" w:rsidRPr="004043A6" w:rsidP="004043A6">
      <w:pPr>
        <w:pStyle w:val="ListBullet"/>
      </w:pPr>
      <w:r w:rsidRPr="004043A6">
        <w:t xml:space="preserve">strategies to respond to self-evaluation, feedback and </w:t>
      </w:r>
      <w:r w:rsidRPr="004043A6">
        <w:t>good practice to improve dance techniques.</w:t>
      </w:r>
    </w:p>
    <w:p w:rsidR="00000000" w:rsidRPr="004043A6" w:rsidP="004043A6">
      <w:pPr>
        <w:pStyle w:val="AllowPageBreak"/>
      </w:pPr>
    </w:p>
    <w:p w:rsidR="00000000" w:rsidRPr="004043A6" w:rsidP="004043A6">
      <w:pPr>
        <w:pStyle w:val="Heading1"/>
      </w:pPr>
      <w:bookmarkStart w:id="4" w:name="O_1141861"/>
      <w:bookmarkEnd w:id="4"/>
      <w:r w:rsidRPr="004043A6">
        <w:t>Assessment Conditions</w:t>
      </w:r>
    </w:p>
    <w:p w:rsidR="00000000" w:rsidRPr="004043A6" w:rsidP="0087036D">
      <w:pPr>
        <w:pStyle w:val="BodyText"/>
      </w:pPr>
      <w:r w:rsidRPr="004043A6">
        <w:t xml:space="preserve">Skills in this unit must be demonstrated in a workplace or simulated environment where the conditions are typical of those in a working environment in this industry. </w:t>
      </w:r>
    </w:p>
    <w:p w:rsidR="00000000" w:rsidRPr="004043A6" w:rsidP="0087036D">
      <w:pPr>
        <w:pStyle w:val="BodyText"/>
      </w:pPr>
      <w:r w:rsidRPr="004043A6">
        <w:t xml:space="preserve">This </w:t>
      </w:r>
      <w:r w:rsidRPr="004043A6">
        <w:t>includes access to:</w:t>
      </w:r>
    </w:p>
    <w:p w:rsidR="00000000" w:rsidRPr="004043A6" w:rsidP="004043A6">
      <w:pPr>
        <w:pStyle w:val="ListBullet"/>
      </w:pPr>
      <w:r w:rsidRPr="004043A6">
        <w:t>dance performance areas or spaces with required flooring for performing street dance</w:t>
      </w:r>
    </w:p>
    <w:p w:rsidR="00000000" w:rsidRPr="004043A6" w:rsidP="004043A6">
      <w:pPr>
        <w:pStyle w:val="ListBullet"/>
      </w:pPr>
      <w:r w:rsidRPr="004043A6">
        <w:t>interaction with others required to demonstrate the performance evidence.</w:t>
      </w:r>
    </w:p>
    <w:p w:rsidR="00000000" w:rsidRPr="004043A6" w:rsidP="004043A6">
      <w:pPr>
        <w:pStyle w:val="List"/>
      </w:pPr>
    </w:p>
    <w:p w:rsidR="00000000" w:rsidRPr="004043A6" w:rsidP="0087036D">
      <w:pPr>
        <w:pStyle w:val="BodyText"/>
      </w:pPr>
      <w:r w:rsidRPr="004043A6">
        <w:t>Assessors of this unit must satisfy the requirements for assessors in appli</w:t>
      </w:r>
      <w:r w:rsidRPr="004043A6">
        <w:t>cable vocational educational and training legislation, frameworks and/or standards.</w:t>
      </w:r>
    </w:p>
    <w:p w:rsidR="00000000" w:rsidRPr="004043A6" w:rsidP="004043A6">
      <w:pPr>
        <w:pStyle w:val="Heading1"/>
      </w:pPr>
      <w:bookmarkStart w:id="5" w:name="O_1141859"/>
      <w:bookmarkEnd w:id="5"/>
      <w:r w:rsidRPr="004043A6">
        <w:t>Links</w:t>
      </w:r>
    </w:p>
    <w:p w:rsidR="00000000" w:rsidRPr="004043A6" w:rsidP="0087036D">
      <w:pPr>
        <w:pStyle w:val="BodyText"/>
      </w:pPr>
      <w:r w:rsidRPr="004043A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25A3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043A6" w:rsidP="004043A6"/>
    <w:sectPr w:rsidSect="004043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3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3A6" w:rsidRPr="0087036D" w:rsidP="008703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3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36D" w:rsidP="004043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036D" w:rsidP="004043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7036D" w:rsidP="004043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3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3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43A6" w:rsidRPr="0087036D" w:rsidP="008703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3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36D" w:rsidRPr="002D2AF8" w:rsidP="004043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CUADAN415 Develop expertise in street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7036D" w:rsidP="004043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842F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E629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C40B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3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43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43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43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43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43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43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43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43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43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43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43A6"/>
  </w:style>
  <w:style w:type="character" w:customStyle="1" w:styleId="Heading1Char">
    <w:name w:val="Heading 1 Char"/>
    <w:basedOn w:val="DefaultParagraphFont"/>
    <w:link w:val="Heading1"/>
    <w:rsid w:val="004043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43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43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43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43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43A6"/>
    <w:rPr>
      <w:b/>
      <w:spacing w:val="0"/>
    </w:rPr>
  </w:style>
  <w:style w:type="paragraph" w:styleId="ListBullet2">
    <w:name w:val="List Bullet 2"/>
    <w:basedOn w:val="List2"/>
    <w:rsid w:val="004043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43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43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43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43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43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43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43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43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43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43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43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43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43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43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43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43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43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43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43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43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43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43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43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43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43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43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43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43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43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43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43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43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43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43A6"/>
    <w:rPr>
      <w:i/>
    </w:rPr>
  </w:style>
  <w:style w:type="paragraph" w:styleId="Caption">
    <w:name w:val="caption"/>
    <w:basedOn w:val="BodyText"/>
    <w:next w:val="Normal"/>
    <w:qFormat/>
    <w:rsid w:val="004043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43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43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43A6"/>
  </w:style>
  <w:style w:type="paragraph" w:styleId="TableofFigures">
    <w:name w:val="table of figures"/>
    <w:basedOn w:val="Normal"/>
    <w:next w:val="Normal"/>
    <w:semiHidden/>
    <w:rsid w:val="004043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43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43A6"/>
    <w:rPr>
      <w:rFonts w:ascii="Wingdings" w:hAnsi="Wingdings"/>
    </w:rPr>
  </w:style>
  <w:style w:type="paragraph" w:customStyle="1" w:styleId="TableHeading">
    <w:name w:val="Table Heading"/>
    <w:basedOn w:val="HeadingBase"/>
    <w:rsid w:val="004043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43A6"/>
    <w:rPr>
      <w:color w:val="0033CC"/>
      <w:u w:val="none"/>
    </w:rPr>
  </w:style>
  <w:style w:type="paragraph" w:customStyle="1" w:styleId="BodyTextRight">
    <w:name w:val="Body Text Right"/>
    <w:basedOn w:val="BodyText"/>
    <w:rsid w:val="004043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43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43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43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43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43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43A6"/>
    <w:rPr>
      <w:sz w:val="32"/>
    </w:rPr>
  </w:style>
  <w:style w:type="paragraph" w:customStyle="1" w:styleId="HeadingProcedure">
    <w:name w:val="Heading Procedure"/>
    <w:basedOn w:val="HeadingBase"/>
    <w:next w:val="Normal"/>
    <w:rsid w:val="004043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43A6"/>
    <w:pPr>
      <w:spacing w:before="60" w:after="60"/>
    </w:pPr>
  </w:style>
  <w:style w:type="paragraph" w:styleId="ListContinue">
    <w:name w:val="List Continue"/>
    <w:basedOn w:val="List"/>
    <w:rsid w:val="004043A6"/>
    <w:pPr>
      <w:ind w:firstLine="0"/>
    </w:pPr>
  </w:style>
  <w:style w:type="paragraph" w:customStyle="1" w:styleId="ListNote">
    <w:name w:val="List Note"/>
    <w:basedOn w:val="List"/>
    <w:rsid w:val="004043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43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43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43A6"/>
    <w:rPr>
      <w:rFonts w:ascii="Courier New" w:hAnsi="Courier New"/>
    </w:rPr>
  </w:style>
  <w:style w:type="paragraph" w:customStyle="1" w:styleId="NoteBullet">
    <w:name w:val="Note Bullet"/>
    <w:basedOn w:val="Note"/>
    <w:rsid w:val="004043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43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43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43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43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43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43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43A6"/>
    <w:rPr>
      <w:b/>
      <w:smallCaps/>
    </w:rPr>
  </w:style>
  <w:style w:type="paragraph" w:customStyle="1" w:styleId="TableListNumber">
    <w:name w:val="Table List Number"/>
    <w:basedOn w:val="ListNumber"/>
    <w:rsid w:val="004043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43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43A6"/>
    <w:pPr>
      <w:numPr>
        <w:numId w:val="9"/>
      </w:numPr>
    </w:pPr>
  </w:style>
  <w:style w:type="paragraph" w:customStyle="1" w:styleId="ListAlpha2">
    <w:name w:val="List Alpha 2"/>
    <w:basedOn w:val="List2"/>
    <w:rsid w:val="004043A6"/>
    <w:pPr>
      <w:numPr>
        <w:numId w:val="8"/>
      </w:numPr>
    </w:pPr>
  </w:style>
  <w:style w:type="paragraph" w:styleId="List2">
    <w:name w:val="List 2"/>
    <w:basedOn w:val="BodyText"/>
    <w:rsid w:val="004043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43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43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43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43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43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43A6"/>
    <w:pPr>
      <w:numPr>
        <w:numId w:val="4"/>
      </w:numPr>
    </w:pPr>
  </w:style>
  <w:style w:type="paragraph" w:styleId="ListContinue2">
    <w:name w:val="List Continue 2"/>
    <w:basedOn w:val="List2"/>
    <w:rsid w:val="004043A6"/>
    <w:pPr>
      <w:ind w:firstLine="0"/>
    </w:pPr>
  </w:style>
  <w:style w:type="paragraph" w:styleId="ListContinue3">
    <w:name w:val="List Continue 3"/>
    <w:basedOn w:val="List3"/>
    <w:rsid w:val="004043A6"/>
    <w:pPr>
      <w:ind w:left="1021" w:firstLine="0"/>
    </w:pPr>
  </w:style>
  <w:style w:type="paragraph" w:styleId="ListContinue4">
    <w:name w:val="List Continue 4"/>
    <w:basedOn w:val="List4"/>
    <w:rsid w:val="004043A6"/>
    <w:pPr>
      <w:ind w:firstLine="0"/>
    </w:pPr>
  </w:style>
  <w:style w:type="paragraph" w:styleId="ListContinue5">
    <w:name w:val="List Continue 5"/>
    <w:basedOn w:val="List5"/>
    <w:rsid w:val="004043A6"/>
    <w:pPr>
      <w:ind w:firstLine="0"/>
    </w:pPr>
  </w:style>
  <w:style w:type="paragraph" w:styleId="ListNumber3">
    <w:name w:val="List Number 3"/>
    <w:basedOn w:val="List3"/>
    <w:rsid w:val="004043A6"/>
    <w:pPr>
      <w:numPr>
        <w:numId w:val="5"/>
      </w:numPr>
    </w:pPr>
  </w:style>
  <w:style w:type="paragraph" w:styleId="ListNumber4">
    <w:name w:val="List Number 4"/>
    <w:basedOn w:val="List4"/>
    <w:rsid w:val="004043A6"/>
    <w:pPr>
      <w:numPr>
        <w:numId w:val="6"/>
      </w:numPr>
    </w:pPr>
  </w:style>
  <w:style w:type="paragraph" w:styleId="ListNumber5">
    <w:name w:val="List Number 5"/>
    <w:basedOn w:val="List5"/>
    <w:rsid w:val="004043A6"/>
    <w:pPr>
      <w:numPr>
        <w:numId w:val="7"/>
      </w:numPr>
    </w:pPr>
  </w:style>
  <w:style w:type="paragraph" w:styleId="BlockText">
    <w:name w:val="Block Text"/>
    <w:basedOn w:val="Normal"/>
    <w:rsid w:val="004043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43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43A6"/>
    <w:rPr>
      <w:sz w:val="16"/>
      <w:vertAlign w:val="superscript"/>
    </w:rPr>
  </w:style>
  <w:style w:type="character" w:customStyle="1" w:styleId="Symbols">
    <w:name w:val="Symbols"/>
    <w:basedOn w:val="DefaultParagraphFont"/>
    <w:rsid w:val="004043A6"/>
    <w:rPr>
      <w:rFonts w:ascii="Symbol" w:hAnsi="Symbol"/>
    </w:rPr>
  </w:style>
  <w:style w:type="character" w:customStyle="1" w:styleId="MenuOptions">
    <w:name w:val="Menu Options"/>
    <w:basedOn w:val="DefaultParagraphFont"/>
    <w:rsid w:val="004043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43A6"/>
    <w:rPr>
      <w:b/>
    </w:rPr>
  </w:style>
  <w:style w:type="character" w:customStyle="1" w:styleId="Underlined">
    <w:name w:val="Underlined"/>
    <w:basedOn w:val="DefaultParagraphFont"/>
    <w:rsid w:val="004043A6"/>
    <w:rPr>
      <w:u w:val="single"/>
    </w:rPr>
  </w:style>
  <w:style w:type="paragraph" w:customStyle="1" w:styleId="TableBodyTextRight">
    <w:name w:val="Table Body Text Right"/>
    <w:basedOn w:val="TableBodyText"/>
    <w:rsid w:val="004043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43A6"/>
    <w:rPr>
      <w:sz w:val="18"/>
    </w:rPr>
  </w:style>
  <w:style w:type="paragraph" w:customStyle="1" w:styleId="BodySmallRight">
    <w:name w:val="Body Small Right"/>
    <w:basedOn w:val="BodyTextRight"/>
    <w:rsid w:val="004043A6"/>
    <w:rPr>
      <w:sz w:val="18"/>
      <w:szCs w:val="18"/>
    </w:rPr>
  </w:style>
  <w:style w:type="paragraph" w:customStyle="1" w:styleId="MarginEdition">
    <w:name w:val="Margin Edition"/>
    <w:basedOn w:val="MarginNote"/>
    <w:rsid w:val="004043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43A6"/>
    <w:rPr>
      <w:sz w:val="2"/>
      <w:szCs w:val="2"/>
    </w:rPr>
  </w:style>
  <w:style w:type="character" w:customStyle="1" w:styleId="Small">
    <w:name w:val="Small"/>
    <w:basedOn w:val="DefaultParagraphFont"/>
    <w:rsid w:val="004043A6"/>
    <w:rPr>
      <w:sz w:val="16"/>
    </w:rPr>
  </w:style>
  <w:style w:type="paragraph" w:customStyle="1" w:styleId="WideTable">
    <w:name w:val="Wide Table"/>
    <w:basedOn w:val="Normal"/>
    <w:rsid w:val="004043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43A6"/>
  </w:style>
  <w:style w:type="paragraph" w:styleId="Quote">
    <w:name w:val="Quote"/>
    <w:basedOn w:val="Heading1"/>
    <w:link w:val="QuoteChar"/>
    <w:qFormat/>
    <w:rsid w:val="004043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43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43A6"/>
    <w:pPr>
      <w:pageBreakBefore/>
    </w:pPr>
  </w:style>
  <w:style w:type="paragraph" w:customStyle="1" w:styleId="Border">
    <w:name w:val="Border"/>
    <w:basedOn w:val="Normal"/>
    <w:qFormat/>
    <w:rsid w:val="004043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43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3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3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43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43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43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43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43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43A6"/>
    <w:rPr>
      <w:u w:val="single"/>
    </w:rPr>
  </w:style>
  <w:style w:type="character" w:customStyle="1" w:styleId="BoldandItalics">
    <w:name w:val="Bold and Italics"/>
    <w:qFormat/>
    <w:rsid w:val="004043A6"/>
    <w:rPr>
      <w:b/>
      <w:i/>
      <w:u w:val="none"/>
    </w:rPr>
  </w:style>
  <w:style w:type="paragraph" w:styleId="BalloonText">
    <w:name w:val="Balloon Text"/>
    <w:basedOn w:val="Normal"/>
    <w:link w:val="BalloonTextChar"/>
    <w:rsid w:val="004043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43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43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43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43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43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43A6"/>
    <w:pPr>
      <w:spacing w:before="0" w:after="0"/>
    </w:pPr>
  </w:style>
  <w:style w:type="paragraph" w:customStyle="1" w:styleId="BodyTextBold">
    <w:name w:val="Body Text Bold"/>
    <w:basedOn w:val="BodyText"/>
    <w:qFormat/>
    <w:rsid w:val="004043A6"/>
    <w:rPr>
      <w:b/>
    </w:rPr>
  </w:style>
  <w:style w:type="character" w:styleId="Hyperlink">
    <w:name w:val="Hyperlink"/>
    <w:basedOn w:val="DefaultParagraphFont"/>
    <w:uiPriority w:val="99"/>
    <w:unhideWhenUsed/>
    <w:rsid w:val="008703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2527</Characters>
  <Application>Microsoft Office Word</Application>
  <DocSecurity>0</DocSecurity>
  <Lines>72</Lines>
  <Paragraphs>57</Paragraphs>
  <ScaleCrop>false</ScaleCrop>
  <Company>Author-it Software Corporation Ltd.</Company>
  <LinksUpToDate>false</LinksUpToDate>
  <CharactersWithSpaces>2873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CUADAN415 Develop expertise in street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2022-10-19T12:32:00Z</dcterms:created>
  <dcterms:modified xsi:type="dcterms:W3CDTF">2022-10-19T12:32:00Z</dcterms:modified>
</cp:coreProperties>
</file>