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058" w:rsidP="00356058">
      <w:pPr>
        <w:pStyle w:val="Title"/>
      </w:pPr>
      <w:r>
        <w:fldChar w:fldCharType="begin"/>
      </w:r>
      <w:r>
        <w:instrText xml:space="preserve"> TITLE   \* MERGEFORMAT </w:instrText>
      </w:r>
      <w:r>
        <w:fldChar w:fldCharType="separate"/>
      </w:r>
      <w:r>
        <w:t>CUADAN321 Increase depth of tap dance techniques</w:t>
      </w:r>
      <w:r>
        <w:fldChar w:fldCharType="end"/>
      </w:r>
    </w:p>
    <w:p w:rsidR="00356058" w:rsidP="00356058">
      <w:pPr>
        <w:pStyle w:val="Version"/>
        <w:sectPr w:rsidSect="000402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26E" w:rsidP="0004026E">
      <w:pPr>
        <w:pStyle w:val="SuperHeading"/>
      </w:pPr>
      <w:r w:rsidRPr="0004026E">
        <w:t>CUADAN321 Increase depth of tap dance techniques</w:t>
      </w:r>
    </w:p>
    <w:p w:rsidR="00000000" w:rsidRPr="0004026E" w:rsidP="0004026E">
      <w:pPr>
        <w:pStyle w:val="Heading1"/>
      </w:pPr>
      <w:bookmarkStart w:id="1" w:name="O_1141207"/>
      <w:bookmarkEnd w:id="1"/>
      <w:r w:rsidRPr="0004026E">
        <w:t>Modification History</w:t>
      </w:r>
    </w:p>
    <w:tbl>
      <w:tblPr>
        <w:tblW w:w="9522" w:type="dxa"/>
        <w:tblLayout w:type="fixed"/>
        <w:tblCellMar>
          <w:left w:w="62" w:type="dxa"/>
          <w:right w:w="62" w:type="dxa"/>
        </w:tblCellMar>
        <w:tblLook w:val="0000"/>
      </w:tblPr>
      <w:tblGrid>
        <w:gridCol w:w="2864"/>
        <w:gridCol w:w="6658"/>
      </w:tblGrid>
      <w:tr w:rsidTr="0004026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6E" w:rsidP="0004026E">
            <w:pPr>
              <w:pStyle w:val="BodyText"/>
            </w:pPr>
            <w:r w:rsidRPr="0004026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rPr>
                <w:rStyle w:val="SpecialBold"/>
              </w:rPr>
              <w:t>Comments</w:t>
            </w:r>
          </w:p>
        </w:tc>
      </w:tr>
      <w:tr w:rsidTr="0004026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6E" w:rsidP="0004026E">
            <w:pPr>
              <w:pStyle w:val="BodyText"/>
            </w:pPr>
            <w:r w:rsidRPr="0004026E">
              <w:t>This version first released with CUA Creative Arts and Culture Training Package Version 5.0.</w:t>
            </w:r>
          </w:p>
        </w:tc>
      </w:tr>
    </w:tbl>
    <w:p w:rsidR="00000000" w:rsidRPr="0004026E" w:rsidP="0004026E">
      <w:pPr>
        <w:pStyle w:val="BodyText"/>
      </w:pPr>
    </w:p>
    <w:p w:rsidR="00000000" w:rsidRPr="0004026E" w:rsidP="0004026E">
      <w:pPr>
        <w:pStyle w:val="AllowPageBreak"/>
      </w:pPr>
    </w:p>
    <w:p w:rsidR="00000000" w:rsidRPr="0004026E" w:rsidP="0004026E">
      <w:pPr>
        <w:pStyle w:val="Heading1"/>
      </w:pPr>
      <w:bookmarkStart w:id="2" w:name="O_1141212"/>
      <w:bookmarkEnd w:id="2"/>
      <w:r w:rsidRPr="0004026E">
        <w:t>Application</w:t>
      </w:r>
    </w:p>
    <w:p w:rsidR="00000000" w:rsidRPr="0004026E" w:rsidP="00356058">
      <w:pPr>
        <w:pStyle w:val="BodyText"/>
      </w:pPr>
      <w:r w:rsidRPr="0004026E">
        <w:t>This unit describes the skills and knowledge required to consolidate bas</w:t>
      </w:r>
      <w:r w:rsidRPr="0004026E">
        <w:t>ic tap dance technique and to achieve a greater depth of expression in dance classes and performances.</w:t>
      </w:r>
    </w:p>
    <w:p w:rsidR="00000000" w:rsidRPr="0004026E" w:rsidP="00356058">
      <w:pPr>
        <w:pStyle w:val="BodyText"/>
      </w:pPr>
      <w:r w:rsidRPr="0004026E">
        <w:t>The unit applies to those who are pursuing a career in musical theatre and other contexts where tap dancing skills are required. It applies to those prep</w:t>
      </w:r>
      <w:r w:rsidRPr="0004026E">
        <w:t>aring for performances in commercial and community settings where they would usually be performing as members of an ensemble. At this level work is normally supervised, though some autonomy and judgement can be expected within established parameters.</w:t>
      </w:r>
    </w:p>
    <w:p w:rsidR="00000000" w:rsidRPr="0004026E" w:rsidP="00356058">
      <w:pPr>
        <w:pStyle w:val="BodyText"/>
      </w:pPr>
      <w:r w:rsidRPr="0004026E">
        <w:t>No li</w:t>
      </w:r>
      <w:r w:rsidRPr="0004026E">
        <w:t>censing, legislative or certification requirements apply to this unit at the time of publication.</w:t>
      </w:r>
    </w:p>
    <w:p w:rsidR="00000000" w:rsidRPr="0004026E" w:rsidP="0004026E">
      <w:pPr>
        <w:pStyle w:val="Heading1"/>
      </w:pPr>
      <w:bookmarkStart w:id="3" w:name="O_1141211"/>
      <w:bookmarkEnd w:id="3"/>
      <w:r w:rsidRPr="0004026E">
        <w:t>Unit Sector</w:t>
      </w:r>
    </w:p>
    <w:p w:rsidR="00000000" w:rsidRPr="0004026E" w:rsidP="00356058">
      <w:pPr>
        <w:pStyle w:val="BodyText"/>
      </w:pPr>
      <w:r w:rsidRPr="0004026E">
        <w:t>Performing arts – Dance</w:t>
      </w:r>
    </w:p>
    <w:p w:rsidR="00000000" w:rsidRPr="0004026E" w:rsidP="0004026E">
      <w:pPr>
        <w:pStyle w:val="Heading1"/>
      </w:pPr>
      <w:bookmarkStart w:id="4" w:name="O_1141210"/>
      <w:bookmarkEnd w:id="4"/>
      <w:r w:rsidRPr="0004026E">
        <w:t>Elements and Performance Criteria</w:t>
      </w:r>
    </w:p>
    <w:tbl>
      <w:tblPr>
        <w:tblW w:w="9568" w:type="dxa"/>
        <w:tblLayout w:type="fixed"/>
        <w:tblCellMar>
          <w:left w:w="62" w:type="dxa"/>
          <w:right w:w="62" w:type="dxa"/>
        </w:tblCellMar>
        <w:tblLook w:val="0000"/>
      </w:tblPr>
      <w:tblGrid>
        <w:gridCol w:w="2538"/>
        <w:gridCol w:w="7030"/>
      </w:tblGrid>
      <w:tr w:rsidTr="0004026E">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6E" w:rsidP="0004026E">
            <w:pPr>
              <w:pStyle w:val="BodyText"/>
            </w:pPr>
            <w:r w:rsidRPr="0004026E">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rPr>
                <w:rStyle w:val="SpecialBold"/>
              </w:rPr>
              <w:t>PERFORMANCE CRITERIA</w:t>
            </w:r>
          </w:p>
        </w:tc>
      </w:tr>
      <w:tr w:rsidTr="0004026E">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6E" w:rsidP="0004026E">
            <w:pPr>
              <w:pStyle w:val="BodyText"/>
            </w:pPr>
            <w:r w:rsidRPr="0004026E">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rPr>
                <w:rStyle w:val="Emphasis"/>
              </w:rPr>
              <w:t>Performance criteria describe the performance needed to demonstrate achievement of the element.</w:t>
            </w:r>
          </w:p>
        </w:tc>
      </w:tr>
      <w:tr w:rsidTr="0004026E">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List"/>
              <w:rPr>
                <w:lang w:val="en-NZ"/>
              </w:rPr>
            </w:pPr>
            <w:r w:rsidRPr="0004026E">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6E" w:rsidP="0004026E">
            <w:pPr>
              <w:pStyle w:val="List"/>
            </w:pPr>
            <w:r w:rsidRPr="0004026E">
              <w:t>1.1 Set physical conditioning goals aimed at improving own tap dance technique</w:t>
            </w:r>
          </w:p>
          <w:p w:rsidR="00000000" w:rsidRPr="0004026E" w:rsidP="0004026E">
            <w:pPr>
              <w:pStyle w:val="List"/>
            </w:pPr>
            <w:r w:rsidRPr="0004026E">
              <w:t>1.2 Identify variety of techniques for improving stamina, strength and flexibility in consultation with required personnel according to physical conditioning goals</w:t>
            </w:r>
          </w:p>
          <w:p w:rsidR="00000000" w:rsidRPr="0004026E" w:rsidP="0004026E">
            <w:pPr>
              <w:pStyle w:val="List"/>
            </w:pPr>
            <w:r w:rsidRPr="0004026E">
              <w:t>1.3 Identify risk factors that may inhibit achievement of goals and seek advice as required</w:t>
            </w:r>
          </w:p>
          <w:p w:rsidR="00000000" w:rsidRPr="0004026E" w:rsidP="0004026E">
            <w:pPr>
              <w:pStyle w:val="List"/>
            </w:pPr>
            <w:r w:rsidRPr="0004026E">
              <w:t>1.4 Confirm that clothing and footwear are suitable for exercise regime and practising tap dance technique</w:t>
            </w:r>
          </w:p>
          <w:p w:rsidR="00000000" w:rsidRPr="0004026E" w:rsidP="0004026E">
            <w:pPr>
              <w:pStyle w:val="List"/>
            </w:pPr>
            <w:r w:rsidRPr="0004026E">
              <w:t>1.5 Perform warm-up and cool-down activities in conjunction with dance and physical activities according to safe dance practices</w:t>
            </w:r>
          </w:p>
          <w:p w:rsidR="00000000" w:rsidP="0004026E">
            <w:pPr>
              <w:pStyle w:val="List"/>
              <w:rPr>
                <w:lang w:val="en-NZ"/>
              </w:rPr>
            </w:pPr>
            <w:r w:rsidRPr="0004026E">
              <w:t>1.6 Note and discus</w:t>
            </w:r>
            <w:r w:rsidRPr="0004026E">
              <w:t>s with required personnel fatigue and personal limitations when undertaking physical conditioning program as required</w:t>
            </w:r>
          </w:p>
        </w:tc>
      </w:tr>
      <w:tr w:rsidTr="0004026E">
        <w:tblPrEx>
          <w:tblW w:w="9568" w:type="dxa"/>
          <w:tblLayout w:type="fixed"/>
          <w:tblCellMar>
            <w:left w:w="62" w:type="dxa"/>
            <w:right w:w="62" w:type="dxa"/>
          </w:tblCellMar>
          <w:tblLook w:val="0000"/>
        </w:tblPrEx>
        <w:trPr>
          <w:trHeight w:val="3134"/>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List"/>
              <w:rPr>
                <w:lang w:val="en-NZ"/>
              </w:rPr>
            </w:pPr>
            <w:r w:rsidRPr="0004026E">
              <w:t>2. Build on basic tap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6E" w:rsidP="0004026E">
            <w:pPr>
              <w:pStyle w:val="List"/>
            </w:pPr>
            <w:r w:rsidRPr="0004026E">
              <w:t>2.1 Develop personal practice plan for executing tap dance movements with greater depth of expressi</w:t>
            </w:r>
            <w:r w:rsidRPr="0004026E">
              <w:t>on</w:t>
            </w:r>
          </w:p>
          <w:p w:rsidR="00000000" w:rsidRPr="0004026E" w:rsidP="0004026E">
            <w:pPr>
              <w:pStyle w:val="List"/>
            </w:pPr>
            <w:r w:rsidRPr="0004026E">
              <w:t>2.2 Perform dance centre amalgamations with increasing expertise according to safe dance practices</w:t>
            </w:r>
          </w:p>
          <w:p w:rsidR="00000000" w:rsidRPr="0004026E" w:rsidP="0004026E">
            <w:pPr>
              <w:pStyle w:val="List"/>
            </w:pPr>
            <w:r w:rsidRPr="0004026E">
              <w:t>2.3 Create a personal style using improvised movements in a learning environment</w:t>
            </w:r>
          </w:p>
          <w:p w:rsidR="00000000" w:rsidRPr="0004026E" w:rsidP="0004026E">
            <w:pPr>
              <w:pStyle w:val="List"/>
            </w:pPr>
            <w:r w:rsidRPr="0004026E">
              <w:t xml:space="preserve">2.4 Choreograph and perform basic tap dance </w:t>
            </w:r>
            <w:r w:rsidRPr="0004026E">
              <w:t>sequences according to safe dance practices in a learning environment</w:t>
            </w:r>
          </w:p>
          <w:p w:rsidR="00000000" w:rsidRPr="0004026E" w:rsidP="0004026E">
            <w:pPr>
              <w:pStyle w:val="List"/>
            </w:pPr>
            <w:r w:rsidRPr="0004026E">
              <w:t>2.5 Incorporate musicality, rhythm and required timing into tap dance</w:t>
            </w:r>
          </w:p>
          <w:p w:rsidR="00000000" w:rsidP="0004026E">
            <w:pPr>
              <w:pStyle w:val="List"/>
              <w:rPr>
                <w:lang w:val="en-NZ"/>
              </w:rPr>
            </w:pPr>
            <w:r w:rsidRPr="0004026E">
              <w:t>2.6 Coordinate position and movement between self and other dancers</w:t>
            </w:r>
          </w:p>
        </w:tc>
      </w:tr>
      <w:tr w:rsidTr="0004026E">
        <w:tblPrEx>
          <w:tblW w:w="9568" w:type="dxa"/>
          <w:tblLayout w:type="fixed"/>
          <w:tblCellMar>
            <w:left w:w="62" w:type="dxa"/>
            <w:right w:w="62" w:type="dxa"/>
          </w:tblCellMar>
          <w:tblLook w:val="0000"/>
        </w:tblPrEx>
        <w:trPr>
          <w:trHeight w:val="1724"/>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List"/>
              <w:rPr>
                <w:lang w:val="en-NZ"/>
              </w:rPr>
            </w:pPr>
            <w:r w:rsidRPr="0004026E">
              <w:t>3. Review and develop strategies to improve own</w:t>
            </w:r>
            <w:r w:rsidRPr="0004026E">
              <w:t xml:space="preserve"> performance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6E" w:rsidP="0004026E">
            <w:pPr>
              <w:pStyle w:val="List"/>
            </w:pPr>
            <w:r w:rsidRPr="0004026E">
              <w:t>3.1 Identify sources that can be used to update knowledge of tap dance history and terminology</w:t>
            </w:r>
          </w:p>
          <w:p w:rsidR="00000000" w:rsidRPr="0004026E" w:rsidP="0004026E">
            <w:pPr>
              <w:pStyle w:val="List"/>
            </w:pPr>
            <w:r w:rsidRPr="0004026E">
              <w:t>3.2 Use feedback from others to identify and develop strategy for improving own tap dance techniques and performance skills</w:t>
            </w:r>
          </w:p>
          <w:p w:rsidR="00000000" w:rsidRPr="0004026E" w:rsidP="0004026E">
            <w:pPr>
              <w:pStyle w:val="List"/>
            </w:pPr>
            <w:r w:rsidRPr="0004026E">
              <w:t>3.3 View performances by</w:t>
            </w:r>
            <w:r w:rsidRPr="0004026E">
              <w:t xml:space="preserve"> industry practitioners and identify new ideas and trends that can be applied to own tap dance practice</w:t>
            </w:r>
          </w:p>
        </w:tc>
      </w:tr>
    </w:tbl>
    <w:p w:rsidR="00000000" w:rsidRPr="0004026E" w:rsidP="0004026E">
      <w:pPr>
        <w:pStyle w:val="BodyText"/>
      </w:pPr>
    </w:p>
    <w:p w:rsidR="00000000" w:rsidRPr="0004026E" w:rsidP="0004026E">
      <w:pPr>
        <w:pStyle w:val="AllowPageBreak"/>
      </w:pPr>
    </w:p>
    <w:p w:rsidR="00000000" w:rsidRPr="0004026E" w:rsidP="0004026E">
      <w:pPr>
        <w:pStyle w:val="Heading1"/>
      </w:pPr>
      <w:bookmarkStart w:id="5" w:name="O_1141209"/>
      <w:bookmarkEnd w:id="5"/>
      <w:r w:rsidRPr="0004026E">
        <w:t>Foundation Skills</w:t>
      </w:r>
    </w:p>
    <w:p w:rsidR="00000000" w:rsidRPr="00356058" w:rsidP="00356058">
      <w:pPr>
        <w:pStyle w:val="BodyText"/>
        <w:rPr>
          <w:i/>
        </w:rPr>
      </w:pPr>
      <w:r w:rsidRPr="00356058">
        <w:rPr>
          <w:rStyle w:val="Emphasis"/>
        </w:rPr>
        <w:t>This section describes those language, literacy, numeracy and employment skills that are essential to performance</w:t>
      </w:r>
      <w:r w:rsidRPr="00356058">
        <w:rPr>
          <w:rStyle w:val="Emphasis"/>
        </w:rPr>
        <w:t xml:space="preserve"> but not explicit in the performance criteria.</w:t>
      </w:r>
    </w:p>
    <w:tbl>
      <w:tblPr>
        <w:tblW w:w="9568" w:type="dxa"/>
        <w:tblLayout w:type="fixed"/>
        <w:tblCellMar>
          <w:left w:w="62" w:type="dxa"/>
          <w:right w:w="62" w:type="dxa"/>
        </w:tblCellMar>
        <w:tblLook w:val="0000"/>
      </w:tblPr>
      <w:tblGrid>
        <w:gridCol w:w="2517"/>
        <w:gridCol w:w="7051"/>
      </w:tblGrid>
      <w:tr w:rsidTr="0004026E">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6E" w:rsidP="0004026E">
            <w:pPr>
              <w:pStyle w:val="BodyText"/>
            </w:pPr>
            <w:r w:rsidRPr="0004026E">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rPr>
                <w:rStyle w:val="SpecialBold"/>
              </w:rPr>
              <w:t>DESCRIPTION</w:t>
            </w:r>
          </w:p>
        </w:tc>
      </w:tr>
      <w:tr w:rsidTr="0004026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26E">
            <w:pPr>
              <w:pStyle w:val="ListBullet"/>
              <w:rPr>
                <w:lang w:val="en-NZ"/>
              </w:rPr>
            </w:pPr>
            <w:r w:rsidRPr="0004026E">
              <w:t>Obtains information by listening and questioning</w:t>
            </w:r>
          </w:p>
        </w:tc>
      </w:tr>
      <w:tr w:rsidTr="0004026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026E" w:rsidP="0004026E">
            <w:pPr>
              <w:pStyle w:val="ListBullet"/>
            </w:pPr>
            <w:r w:rsidRPr="0004026E">
              <w:t>Obtains information from written sources about tap dance history and terminology</w:t>
            </w:r>
          </w:p>
          <w:p w:rsidR="00000000" w:rsidP="0004026E">
            <w:pPr>
              <w:pStyle w:val="ListBullet"/>
              <w:rPr>
                <w:lang w:val="en-NZ"/>
              </w:rPr>
            </w:pPr>
            <w:r w:rsidRPr="0004026E">
              <w:t>Interprets a simple combination of tap dance steps in written form</w:t>
            </w:r>
          </w:p>
        </w:tc>
      </w:tr>
      <w:tr w:rsidTr="0004026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026E" w:rsidP="0004026E">
            <w:pPr>
              <w:pStyle w:val="ListBullet"/>
            </w:pPr>
            <w:r w:rsidRPr="0004026E">
              <w:t>Generates creative ideas when choreographing simple tap routines</w:t>
            </w:r>
          </w:p>
          <w:p w:rsidR="00000000" w:rsidP="0004026E">
            <w:pPr>
              <w:pStyle w:val="ListBullet"/>
              <w:rPr>
                <w:lang w:val="en-NZ"/>
              </w:rPr>
            </w:pPr>
            <w:r w:rsidRPr="0004026E">
              <w:t>Recognises opportunities to develop and apply new approaches to choreographing and performing tap routines</w:t>
            </w:r>
          </w:p>
        </w:tc>
      </w:tr>
      <w:tr w:rsidTr="0004026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26E">
            <w:pPr>
              <w:pStyle w:val="ListBullet"/>
              <w:rPr>
                <w:lang w:val="en-NZ"/>
              </w:rPr>
            </w:pPr>
            <w:r w:rsidRPr="0004026E">
              <w:t>Adopts a methodical and disciplined approach to dance classes and performances</w:t>
            </w:r>
          </w:p>
        </w:tc>
      </w:tr>
      <w:tr w:rsidTr="0004026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026E" w:rsidP="0004026E">
            <w:pPr>
              <w:pStyle w:val="ListBullet"/>
            </w:pPr>
            <w:r w:rsidRPr="0004026E">
              <w:t>Follows safe dance practic</w:t>
            </w:r>
            <w:r w:rsidRPr="0004026E">
              <w:t>es</w:t>
            </w:r>
          </w:p>
          <w:p w:rsidR="00000000" w:rsidP="0004026E">
            <w:pPr>
              <w:pStyle w:val="ListBullet"/>
              <w:rPr>
                <w:lang w:val="en-NZ"/>
              </w:rPr>
            </w:pPr>
            <w:r w:rsidRPr="0004026E">
              <w:t>Understands own physical limitations and applies to planning and implementation of physical conditioning program</w:t>
            </w:r>
          </w:p>
        </w:tc>
      </w:tr>
      <w:tr w:rsidTr="0004026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026E" w:rsidP="0004026E">
            <w:pPr>
              <w:pStyle w:val="ListBullet"/>
            </w:pPr>
            <w:r w:rsidRPr="0004026E">
              <w:t>Discusses dance technique and physical conditioning issues with colleagues and teachers</w:t>
            </w:r>
          </w:p>
          <w:p w:rsidR="00000000" w:rsidRPr="0004026E" w:rsidP="0004026E">
            <w:pPr>
              <w:pStyle w:val="ListBullet"/>
            </w:pPr>
            <w:r w:rsidRPr="0004026E">
              <w:t>Builds rapport with fellow dancers</w:t>
            </w:r>
          </w:p>
        </w:tc>
      </w:tr>
    </w:tbl>
    <w:p w:rsidR="00000000" w:rsidRPr="0004026E" w:rsidP="0004026E">
      <w:pPr>
        <w:pStyle w:val="BodyText"/>
      </w:pPr>
    </w:p>
    <w:p w:rsidR="00000000" w:rsidRPr="0004026E" w:rsidP="0004026E">
      <w:pPr>
        <w:pStyle w:val="AllowPageBreak"/>
      </w:pPr>
    </w:p>
    <w:p w:rsidR="00000000" w:rsidRPr="0004026E" w:rsidP="0004026E">
      <w:pPr>
        <w:pStyle w:val="Heading1"/>
      </w:pPr>
      <w:bookmarkStart w:id="6" w:name="O_1141208"/>
      <w:bookmarkEnd w:id="6"/>
      <w:r w:rsidRPr="0004026E">
        <w:t>Unit Mapping Information</w:t>
      </w:r>
    </w:p>
    <w:p w:rsidR="00000000" w:rsidRPr="0004026E" w:rsidP="00356058">
      <w:pPr>
        <w:pStyle w:val="BodyText"/>
      </w:pPr>
      <w:r w:rsidRPr="0004026E">
        <w:t>Supersedes and is equivalent to CUADAN311 Increase depth of tap dance technique.</w:t>
      </w:r>
    </w:p>
    <w:p w:rsidR="00000000" w:rsidRPr="0004026E" w:rsidP="0004026E">
      <w:pPr>
        <w:pStyle w:val="Heading1"/>
      </w:pPr>
      <w:bookmarkStart w:id="7" w:name="O_1141201"/>
      <w:bookmarkEnd w:id="7"/>
      <w:r w:rsidRPr="0004026E">
        <w:t>Links</w:t>
      </w:r>
    </w:p>
    <w:p w:rsidR="00000000" w:rsidRPr="0004026E" w:rsidP="00356058">
      <w:pPr>
        <w:pStyle w:val="BodyText"/>
      </w:pPr>
      <w:r w:rsidRPr="0004026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F3B9E">
        <w:rPr>
          <w:rStyle w:val="Hyperlink"/>
        </w:rPr>
        <w:t>https://vetnet.gov.au/Pages/TrainingDocs.aspx?q=1db201d9-4006-4430-839f-382ef6b803d5</w:t>
      </w:r>
      <w:r>
        <w:fldChar w:fldCharType="end"/>
      </w:r>
    </w:p>
    <w:p w:rsidR="00000000" w:rsidRPr="0004026E" w:rsidP="00356058">
      <w:pPr>
        <w:pStyle w:val="BodyText"/>
        <w:sectPr w:rsidSect="0004026E">
          <w:headerReference w:type="default" r:id="rId10"/>
          <w:footerReference w:type="default" r:id="rId11"/>
          <w:pgSz w:w="11908" w:h="16833"/>
          <w:pgMar w:top="1702" w:right="1418" w:bottom="1702" w:left="1418" w:header="992" w:footer="992" w:gutter="0"/>
          <w:cols w:space="720"/>
          <w:noEndnote/>
          <w:docGrid w:linePitch="299"/>
        </w:sectPr>
      </w:pPr>
    </w:p>
    <w:p w:rsidR="00000000" w:rsidRPr="0004026E" w:rsidP="0004026E">
      <w:pPr>
        <w:pStyle w:val="SuperHeading"/>
      </w:pPr>
      <w:r w:rsidRPr="0004026E">
        <w:t>Assessment Requirements for CUADAN321 Increase depth of tap dance techniques</w:t>
      </w:r>
    </w:p>
    <w:p w:rsidR="00000000" w:rsidRPr="0004026E" w:rsidP="0004026E">
      <w:pPr>
        <w:pStyle w:val="Heading1"/>
      </w:pPr>
      <w:bookmarkStart w:id="8" w:name="O_1141203"/>
      <w:bookmarkEnd w:id="8"/>
      <w:r w:rsidRPr="0004026E">
        <w:t>Modification History</w:t>
      </w:r>
    </w:p>
    <w:tbl>
      <w:tblPr>
        <w:tblW w:w="9522" w:type="dxa"/>
        <w:tblLayout w:type="fixed"/>
        <w:tblCellMar>
          <w:left w:w="62" w:type="dxa"/>
          <w:right w:w="62" w:type="dxa"/>
        </w:tblCellMar>
        <w:tblLook w:val="0000"/>
      </w:tblPr>
      <w:tblGrid>
        <w:gridCol w:w="2864"/>
        <w:gridCol w:w="6658"/>
      </w:tblGrid>
      <w:tr w:rsidTr="0004026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6E" w:rsidP="0004026E">
            <w:pPr>
              <w:pStyle w:val="BodyText"/>
            </w:pPr>
            <w:r w:rsidRPr="0004026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rPr>
                <w:rStyle w:val="SpecialBold"/>
              </w:rPr>
              <w:t>Comments</w:t>
            </w:r>
          </w:p>
        </w:tc>
      </w:tr>
      <w:tr w:rsidTr="0004026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6E">
            <w:pPr>
              <w:pStyle w:val="BodyText"/>
              <w:rPr>
                <w:lang w:val="en-NZ"/>
              </w:rPr>
            </w:pPr>
            <w:r w:rsidRPr="0004026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6E" w:rsidP="0004026E">
            <w:pPr>
              <w:pStyle w:val="BodyText"/>
            </w:pPr>
            <w:r w:rsidRPr="0004026E">
              <w:t>This version first released with CUA Creative Arts and Culture Training Package Version 5.0.</w:t>
            </w:r>
          </w:p>
        </w:tc>
      </w:tr>
    </w:tbl>
    <w:p w:rsidR="00000000" w:rsidRPr="0004026E" w:rsidP="0004026E">
      <w:pPr>
        <w:pStyle w:val="BodyText"/>
      </w:pPr>
    </w:p>
    <w:p w:rsidR="00000000" w:rsidRPr="0004026E" w:rsidP="0004026E">
      <w:pPr>
        <w:pStyle w:val="AllowPageBreak"/>
      </w:pPr>
    </w:p>
    <w:p w:rsidR="00000000" w:rsidRPr="0004026E" w:rsidP="0004026E">
      <w:pPr>
        <w:pStyle w:val="Heading1"/>
      </w:pPr>
      <w:bookmarkStart w:id="9" w:name="O_1141206"/>
      <w:bookmarkEnd w:id="9"/>
      <w:r w:rsidRPr="0004026E">
        <w:t>Performance Evidence</w:t>
      </w:r>
    </w:p>
    <w:p w:rsidR="00000000" w:rsidRPr="0004026E" w:rsidP="00356058">
      <w:pPr>
        <w:pStyle w:val="BodyText"/>
      </w:pPr>
      <w:r w:rsidRPr="0004026E">
        <w:t>The candidate must demonstrate the ability to complete the tasks outlined in the elements, performance criteria and foundation skills of this unit, including evidence of the ability to:</w:t>
      </w:r>
    </w:p>
    <w:p w:rsidR="00000000" w:rsidRPr="0004026E" w:rsidP="0004026E">
      <w:pPr>
        <w:pStyle w:val="ListBullet"/>
      </w:pPr>
      <w:r w:rsidRPr="0004026E">
        <w:t>choreograph and present at least two tap dance pieces of differing te</w:t>
      </w:r>
      <w:r w:rsidRPr="0004026E">
        <w:t>mpos and time signatures.</w:t>
      </w:r>
    </w:p>
    <w:p w:rsidR="00000000" w:rsidRPr="0004026E" w:rsidP="0004026E">
      <w:pPr>
        <w:pStyle w:val="List"/>
      </w:pPr>
    </w:p>
    <w:p w:rsidR="00000000" w:rsidRPr="0004026E" w:rsidP="00356058">
      <w:pPr>
        <w:pStyle w:val="BodyText"/>
      </w:pPr>
      <w:r w:rsidRPr="0004026E">
        <w:t>In the course of the above, the candidate must:</w:t>
      </w:r>
    </w:p>
    <w:p w:rsidR="00000000" w:rsidRPr="0004026E" w:rsidP="0004026E">
      <w:pPr>
        <w:pStyle w:val="ListBullet"/>
      </w:pPr>
      <w:r w:rsidRPr="0004026E">
        <w:t>demonstrate basic tap dance techniques</w:t>
      </w:r>
    </w:p>
    <w:p w:rsidR="00000000" w:rsidRPr="0004026E" w:rsidP="0004026E">
      <w:pPr>
        <w:pStyle w:val="ListBullet"/>
      </w:pPr>
      <w:r w:rsidRPr="0004026E">
        <w:t>demonstrate confident performance skills</w:t>
      </w:r>
    </w:p>
    <w:p w:rsidR="00000000" w:rsidRPr="0004026E" w:rsidP="0004026E">
      <w:pPr>
        <w:pStyle w:val="ListBullet"/>
      </w:pPr>
      <w:r w:rsidRPr="0004026E">
        <w:t>communicate mood and style of dances when presenting</w:t>
      </w:r>
    </w:p>
    <w:p w:rsidR="00000000" w:rsidRPr="0004026E" w:rsidP="0004026E">
      <w:pPr>
        <w:pStyle w:val="ListBullet"/>
      </w:pPr>
      <w:r w:rsidRPr="0004026E">
        <w:t>respond to constructive feedback on own performance</w:t>
      </w:r>
    </w:p>
    <w:p w:rsidR="00000000" w:rsidRPr="0004026E" w:rsidP="0004026E">
      <w:pPr>
        <w:pStyle w:val="ListBullet"/>
      </w:pPr>
      <w:r w:rsidRPr="0004026E">
        <w:t>demonstrate individuality and originality when dancing</w:t>
      </w:r>
    </w:p>
    <w:p w:rsidR="00000000" w:rsidRPr="0004026E" w:rsidP="0004026E">
      <w:pPr>
        <w:pStyle w:val="ListBullet"/>
      </w:pPr>
      <w:r w:rsidRPr="0004026E">
        <w:t>demonstrate different responses to music and rhythm through dance movements</w:t>
      </w:r>
    </w:p>
    <w:p w:rsidR="00000000" w:rsidRPr="0004026E" w:rsidP="0004026E">
      <w:pPr>
        <w:pStyle w:val="ListBullet"/>
      </w:pPr>
      <w:r w:rsidRPr="0004026E">
        <w:t>follow safe dance practices</w:t>
      </w:r>
    </w:p>
    <w:p w:rsidR="00000000" w:rsidRPr="0004026E" w:rsidP="0004026E">
      <w:pPr>
        <w:pStyle w:val="ListBullet"/>
      </w:pPr>
      <w:r w:rsidRPr="0004026E">
        <w:t>use tap dance terminology when required.</w:t>
      </w:r>
    </w:p>
    <w:p w:rsidR="00000000" w:rsidRPr="0004026E" w:rsidP="0004026E">
      <w:pPr>
        <w:pStyle w:val="AllowPageBreak"/>
      </w:pPr>
    </w:p>
    <w:p w:rsidR="00000000" w:rsidRPr="0004026E" w:rsidP="0004026E">
      <w:pPr>
        <w:pStyle w:val="Heading1"/>
      </w:pPr>
      <w:bookmarkStart w:id="10" w:name="O_1141205"/>
      <w:bookmarkEnd w:id="10"/>
      <w:r w:rsidRPr="0004026E">
        <w:t>Knowledge Evidence</w:t>
      </w:r>
    </w:p>
    <w:p w:rsidR="00000000" w:rsidRPr="0004026E" w:rsidP="00356058">
      <w:pPr>
        <w:pStyle w:val="BodyText"/>
      </w:pPr>
      <w:r w:rsidRPr="0004026E">
        <w:t xml:space="preserve">The candidate must be able to demonstrate knowledge to complete the tasks outlined in the elements, performance criteria and foundation skills of this unit, including knowledge of: </w:t>
      </w:r>
    </w:p>
    <w:p w:rsidR="00000000" w:rsidRPr="0004026E" w:rsidP="0004026E">
      <w:pPr>
        <w:pStyle w:val="ListBullet"/>
      </w:pPr>
      <w:r w:rsidRPr="0004026E">
        <w:t>clothing and equipment required for per</w:t>
      </w:r>
      <w:r w:rsidRPr="0004026E">
        <w:t>forming tap dance techniques</w:t>
      </w:r>
    </w:p>
    <w:p w:rsidR="00000000" w:rsidRPr="0004026E" w:rsidP="0004026E">
      <w:pPr>
        <w:pStyle w:val="ListBullet"/>
      </w:pPr>
      <w:r w:rsidRPr="0004026E">
        <w:t>process for undertaking warm-up and cool-down routines</w:t>
      </w:r>
    </w:p>
    <w:p w:rsidR="00000000" w:rsidRPr="0004026E" w:rsidP="0004026E">
      <w:pPr>
        <w:pStyle w:val="ListBullet"/>
      </w:pPr>
      <w:r w:rsidRPr="0004026E">
        <w:t>principles relating to physical movements and tap dance techniques, including:</w:t>
      </w:r>
    </w:p>
    <w:p w:rsidR="00000000" w:rsidRPr="0004026E" w:rsidP="0004026E">
      <w:pPr>
        <w:pStyle w:val="ListBullet2"/>
      </w:pPr>
      <w:r w:rsidRPr="0004026E">
        <w:t>relationship with gravity</w:t>
      </w:r>
    </w:p>
    <w:p w:rsidR="00000000" w:rsidRPr="0004026E" w:rsidP="0004026E">
      <w:pPr>
        <w:pStyle w:val="ListBullet2"/>
      </w:pPr>
      <w:r w:rsidRPr="0004026E">
        <w:t>spatial awareness</w:t>
      </w:r>
    </w:p>
    <w:p w:rsidR="00000000" w:rsidRPr="0004026E" w:rsidP="0004026E">
      <w:pPr>
        <w:pStyle w:val="ListBullet2"/>
      </w:pPr>
      <w:r w:rsidRPr="0004026E">
        <w:t>successional movement</w:t>
      </w:r>
    </w:p>
    <w:p w:rsidR="00000000" w:rsidRPr="0004026E" w:rsidP="0004026E">
      <w:pPr>
        <w:pStyle w:val="ListBullet2"/>
      </w:pPr>
      <w:r w:rsidRPr="0004026E">
        <w:t>use of breath</w:t>
      </w:r>
    </w:p>
    <w:p w:rsidR="00000000" w:rsidRPr="0004026E" w:rsidP="0004026E">
      <w:pPr>
        <w:pStyle w:val="ListBullet2"/>
      </w:pPr>
      <w:r w:rsidRPr="0004026E">
        <w:t>folding</w:t>
      </w:r>
    </w:p>
    <w:p w:rsidR="00000000" w:rsidRPr="0004026E" w:rsidP="0004026E">
      <w:pPr>
        <w:pStyle w:val="ListBullet2"/>
      </w:pPr>
      <w:r w:rsidRPr="0004026E">
        <w:t>extending</w:t>
      </w:r>
    </w:p>
    <w:p w:rsidR="00000000" w:rsidRPr="0004026E" w:rsidP="0004026E">
      <w:pPr>
        <w:pStyle w:val="ListBullet2"/>
      </w:pPr>
      <w:r w:rsidRPr="0004026E">
        <w:t>rotating</w:t>
      </w:r>
    </w:p>
    <w:p w:rsidR="00000000" w:rsidRPr="0004026E" w:rsidP="0004026E">
      <w:pPr>
        <w:pStyle w:val="ListBullet2"/>
      </w:pPr>
      <w:r w:rsidRPr="0004026E">
        <w:t>shifting weight</w:t>
      </w:r>
    </w:p>
    <w:p w:rsidR="00000000" w:rsidRPr="0004026E" w:rsidP="0004026E">
      <w:pPr>
        <w:pStyle w:val="ListBullet"/>
      </w:pPr>
      <w:r w:rsidRPr="0004026E">
        <w:t>principles of safe dance practice and injury prevention, including those relating to:</w:t>
      </w:r>
    </w:p>
    <w:p w:rsidR="00000000" w:rsidRPr="0004026E" w:rsidP="0004026E">
      <w:pPr>
        <w:pStyle w:val="ListBullet2"/>
      </w:pPr>
      <w:r w:rsidRPr="0004026E">
        <w:t>spine articulation</w:t>
      </w:r>
    </w:p>
    <w:p w:rsidR="00000000" w:rsidRPr="0004026E" w:rsidP="0004026E">
      <w:pPr>
        <w:pStyle w:val="ListBullet2"/>
      </w:pPr>
      <w:r w:rsidRPr="0004026E">
        <w:t>foot engagement</w:t>
      </w:r>
    </w:p>
    <w:p w:rsidR="00000000" w:rsidRPr="0004026E" w:rsidP="0004026E">
      <w:pPr>
        <w:pStyle w:val="ListBullet2"/>
      </w:pPr>
      <w:r w:rsidRPr="0004026E">
        <w:t>bases of support, including feet, legs, hands, arms and torso</w:t>
      </w:r>
    </w:p>
    <w:p w:rsidR="00000000" w:rsidRPr="0004026E" w:rsidP="0004026E">
      <w:pPr>
        <w:pStyle w:val="ListBullet2"/>
      </w:pPr>
      <w:r w:rsidRPr="0004026E">
        <w:t>joint range of motion</w:t>
      </w:r>
    </w:p>
    <w:p w:rsidR="00000000" w:rsidRPr="0004026E" w:rsidP="0004026E">
      <w:pPr>
        <w:pStyle w:val="ListBullet2"/>
      </w:pPr>
      <w:r w:rsidRPr="0004026E">
        <w:t>differentiatio</w:t>
      </w:r>
      <w:r w:rsidRPr="0004026E">
        <w:t>n of legs and pelvis</w:t>
      </w:r>
    </w:p>
    <w:p w:rsidR="00000000" w:rsidRPr="0004026E" w:rsidP="0004026E">
      <w:pPr>
        <w:pStyle w:val="ListBullet"/>
      </w:pPr>
      <w:r w:rsidRPr="0004026E">
        <w:t>musical elements of time signatures, beat, tempo and syncopation, and their application to tap dance technique</w:t>
      </w:r>
    </w:p>
    <w:p w:rsidR="00000000" w:rsidRPr="0004026E" w:rsidP="0004026E">
      <w:pPr>
        <w:pStyle w:val="ListBullet"/>
      </w:pPr>
      <w:r w:rsidRPr="0004026E">
        <w:t>requirements of a personal practice plan</w:t>
      </w:r>
    </w:p>
    <w:p w:rsidR="00000000" w:rsidRPr="0004026E" w:rsidP="0004026E">
      <w:pPr>
        <w:pStyle w:val="ListBullet"/>
      </w:pPr>
      <w:r w:rsidRPr="0004026E">
        <w:t>strategies to respond to feedback and good practice to improve dance techniques</w:t>
      </w:r>
    </w:p>
    <w:p w:rsidR="00000000" w:rsidRPr="0004026E" w:rsidP="0004026E">
      <w:pPr>
        <w:pStyle w:val="ListBullet"/>
      </w:pPr>
      <w:r w:rsidRPr="0004026E">
        <w:t>key aspects of and prominent dancers in the history of tap</w:t>
      </w:r>
    </w:p>
    <w:p w:rsidR="00000000" w:rsidRPr="0004026E" w:rsidP="0004026E">
      <w:pPr>
        <w:pStyle w:val="ListBullet"/>
      </w:pPr>
      <w:r w:rsidRPr="0004026E">
        <w:t>tap dance terminology</w:t>
      </w:r>
    </w:p>
    <w:p w:rsidR="00000000" w:rsidRPr="0004026E" w:rsidP="0004026E">
      <w:pPr>
        <w:pStyle w:val="ListBullet"/>
      </w:pPr>
      <w:r w:rsidRPr="0004026E">
        <w:t>methods for choreographing basic tap dance sequences, including:</w:t>
      </w:r>
    </w:p>
    <w:p w:rsidR="00000000" w:rsidRPr="0004026E" w:rsidP="0004026E">
      <w:pPr>
        <w:pStyle w:val="ListBullet2"/>
      </w:pPr>
      <w:r w:rsidRPr="0004026E">
        <w:t>stage layout and directions</w:t>
      </w:r>
    </w:p>
    <w:p w:rsidR="00000000" w:rsidRPr="0004026E" w:rsidP="0004026E">
      <w:pPr>
        <w:pStyle w:val="ListBullet2"/>
      </w:pPr>
      <w:r w:rsidRPr="0004026E">
        <w:t>ways of notating tap dance.</w:t>
      </w:r>
    </w:p>
    <w:p w:rsidR="00000000" w:rsidRPr="0004026E" w:rsidP="0004026E">
      <w:pPr>
        <w:pStyle w:val="AllowPageBreak"/>
      </w:pPr>
    </w:p>
    <w:p w:rsidR="00000000" w:rsidRPr="0004026E" w:rsidP="0004026E">
      <w:pPr>
        <w:pStyle w:val="Heading1"/>
      </w:pPr>
      <w:bookmarkStart w:id="11" w:name="O_1141204"/>
      <w:bookmarkEnd w:id="11"/>
      <w:r w:rsidRPr="0004026E">
        <w:t>Assessment Conditions</w:t>
      </w:r>
    </w:p>
    <w:p w:rsidR="00000000" w:rsidRPr="0004026E" w:rsidP="00356058">
      <w:pPr>
        <w:pStyle w:val="BodyText"/>
      </w:pPr>
      <w:r w:rsidRPr="0004026E">
        <w:t>Skills in th</w:t>
      </w:r>
      <w:r w:rsidRPr="0004026E">
        <w:t xml:space="preserve">is unit must be demonstrated in a workplace or simulated environment where the conditions are typical of those in a working environment in this industry. </w:t>
      </w:r>
    </w:p>
    <w:p w:rsidR="00000000" w:rsidRPr="0004026E" w:rsidP="00356058">
      <w:pPr>
        <w:pStyle w:val="BodyText"/>
      </w:pPr>
      <w:r w:rsidRPr="0004026E">
        <w:t>This includes access to:</w:t>
      </w:r>
    </w:p>
    <w:p w:rsidR="00000000" w:rsidRPr="0004026E" w:rsidP="0004026E">
      <w:pPr>
        <w:pStyle w:val="ListBullet"/>
      </w:pPr>
      <w:r w:rsidRPr="0004026E">
        <w:t>opportunities for tap performances</w:t>
      </w:r>
    </w:p>
    <w:p w:rsidR="00000000" w:rsidRPr="0004026E" w:rsidP="0004026E">
      <w:pPr>
        <w:pStyle w:val="ListBullet"/>
      </w:pPr>
      <w:r w:rsidRPr="0004026E">
        <w:t>dance performance areas or spaces with required flooring and equipment for performing tap dance.</w:t>
      </w:r>
    </w:p>
    <w:p w:rsidR="00000000" w:rsidRPr="0004026E" w:rsidP="0004026E">
      <w:pPr>
        <w:pStyle w:val="List"/>
      </w:pPr>
    </w:p>
    <w:p w:rsidR="00000000" w:rsidRPr="0004026E" w:rsidP="00356058">
      <w:pPr>
        <w:pStyle w:val="BodyText"/>
      </w:pPr>
      <w:r w:rsidRPr="0004026E">
        <w:t>Assessors of this unit must satisfy the requirements for assessors in applicable vocational education and training legislation, frameworks and/or standards.</w:t>
      </w:r>
    </w:p>
    <w:p w:rsidR="00000000" w:rsidRPr="0004026E" w:rsidP="0004026E">
      <w:pPr>
        <w:pStyle w:val="Heading1"/>
      </w:pPr>
      <w:bookmarkStart w:id="12" w:name="O_1141202"/>
      <w:bookmarkEnd w:id="12"/>
      <w:r w:rsidRPr="0004026E">
        <w:t>Links</w:t>
      </w:r>
    </w:p>
    <w:p w:rsidR="00000000" w:rsidRPr="0004026E" w:rsidP="00356058">
      <w:pPr>
        <w:pStyle w:val="BodyText"/>
      </w:pPr>
      <w:r w:rsidRPr="0004026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F3B9E">
        <w:rPr>
          <w:rStyle w:val="Hyperlink"/>
        </w:rPr>
        <w:t>https://vetnet.gov.au/Pages/TrainingDocs.aspx?q=1db201d9-4006-4430-839f-382ef6b803d5</w:t>
      </w:r>
      <w:r>
        <w:fldChar w:fldCharType="end"/>
      </w:r>
    </w:p>
    <w:p w:rsidR="00000000" w:rsidRPr="0004026E" w:rsidP="0004026E"/>
    <w:sectPr w:rsidSect="000402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6E" w:rsidRPr="00356058" w:rsidP="003560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58" w:rsidP="00040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6058" w:rsidP="000402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56058" w:rsidP="000402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6E" w:rsidP="0004026E">
    <w:pPr>
      <w:pStyle w:val="Footer"/>
      <w:framePr w:wrap="around"/>
    </w:pPr>
    <w:r>
      <w:fldChar w:fldCharType="begin"/>
    </w:r>
    <w:r>
      <w:instrText xml:space="preserve"> DOCPROPERTY  Subject  \* MERGEFORMAT </w:instrText>
    </w:r>
    <w:r>
      <w:fldChar w:fldCharType="separate"/>
    </w:r>
    <w:r w:rsidR="00356058">
      <w:t>Approved</w:t>
    </w:r>
    <w:r w:rsidR="00356058">
      <w:fldChar w:fldCharType="end"/>
    </w:r>
    <w:r>
      <w:tab/>
      <w:t xml:space="preserve">Page </w:t>
    </w:r>
    <w:r>
      <w:fldChar w:fldCharType="begin"/>
    </w:r>
    <w:r>
      <w:instrText xml:space="preserve"> PAGE  \* Arabic  \* MERGEFORMAT </w:instrText>
    </w:r>
    <w:r>
      <w:fldChar w:fldCharType="separate"/>
    </w:r>
    <w:r w:rsidR="003560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6058">
      <w:rPr>
        <w:noProof/>
      </w:rPr>
      <w:t>4</w:t>
    </w:r>
    <w:r>
      <w:rPr>
        <w:noProof/>
      </w:rPr>
      <w:fldChar w:fldCharType="end"/>
    </w:r>
  </w:p>
  <w:p w:rsidR="0004026E" w:rsidP="0004026E">
    <w:pPr>
      <w:pStyle w:val="Footer"/>
      <w:framePr w:wrap="around"/>
    </w:pPr>
    <w:r>
      <w:t xml:space="preserve">© Commonwealth of Australia, </w:t>
    </w:r>
    <w:r>
      <w:fldChar w:fldCharType="begin"/>
    </w:r>
    <w:r>
      <w:instrText xml:space="preserve"> DATE  \@ "yyyy"  \* MERGEFORMAT </w:instrText>
    </w:r>
    <w:r>
      <w:fldChar w:fldCharType="separate"/>
    </w:r>
    <w:r w:rsidR="00356058">
      <w:rPr>
        <w:noProof/>
      </w:rPr>
      <w:t>2025</w:t>
    </w:r>
    <w:r>
      <w:fldChar w:fldCharType="end"/>
    </w:r>
    <w:r>
      <w:tab/>
    </w:r>
    <w:r>
      <w:fldChar w:fldCharType="begin"/>
    </w:r>
    <w:r>
      <w:instrText xml:space="preserve"> DOCPROPERTY  Author  \* MERGEFORMAT </w:instrText>
    </w:r>
    <w:r>
      <w:fldChar w:fldCharType="separate"/>
    </w:r>
    <w:r w:rsidR="00356058">
      <w:t>Service and Creative Skills Australia</w:t>
    </w:r>
    <w:r w:rsidR="00356058">
      <w:fldChar w:fldCharType="end"/>
    </w:r>
  </w:p>
  <w:p w:rsidR="0004026E" w:rsidP="000402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26E" w:rsidRPr="00356058" w:rsidP="003560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58" w:rsidRPr="002D2AF8" w:rsidP="0004026E">
    <w:pPr>
      <w:pStyle w:val="Header"/>
      <w:framePr w:wrap="around"/>
    </w:pPr>
    <w:r>
      <w:fldChar w:fldCharType="begin"/>
    </w:r>
    <w:r>
      <w:instrText xml:space="preserve"> TITLE   \* MERGEFORMAT </w:instrText>
    </w:r>
    <w:r>
      <w:fldChar w:fldCharType="separate"/>
    </w:r>
    <w:r>
      <w:t>CUADAN321 Increase depth of tap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6058" w:rsidP="000402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6E" w:rsidRPr="002D2AF8" w:rsidP="0004026E">
    <w:pPr>
      <w:pStyle w:val="Header"/>
      <w:framePr w:wrap="around"/>
    </w:pPr>
    <w:r>
      <w:fldChar w:fldCharType="begin"/>
    </w:r>
    <w:r>
      <w:instrText xml:space="preserve"> TITLE   \* MERGEFORMAT </w:instrText>
    </w:r>
    <w:r>
      <w:fldChar w:fldCharType="separate"/>
    </w:r>
    <w:r w:rsidR="00356058">
      <w:t>CUADAN321 Increase depth of tap dance techniques</w:t>
    </w:r>
    <w:r w:rsidR="00356058">
      <w:fldChar w:fldCharType="end"/>
    </w:r>
    <w:r>
      <w:tab/>
      <w:t xml:space="preserve">Date this document was generated: </w:t>
    </w:r>
    <w:r>
      <w:fldChar w:fldCharType="begin"/>
    </w:r>
    <w:r>
      <w:instrText xml:space="preserve"> CREATEDATE  \@ "d MMMM yyyy"  \* MERGEFORMAT </w:instrText>
    </w:r>
    <w:r>
      <w:fldChar w:fldCharType="separate"/>
    </w:r>
    <w:r w:rsidR="00356058">
      <w:rPr>
        <w:noProof/>
      </w:rPr>
      <w:t>2 March 2025</w:t>
    </w:r>
    <w:r>
      <w:fldChar w:fldCharType="end"/>
    </w:r>
  </w:p>
  <w:p w:rsidR="0004026E" w:rsidP="000402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D2D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28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0A8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2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26E"/>
    <w:pPr>
      <w:spacing w:before="360" w:after="60"/>
      <w:outlineLvl w:val="0"/>
    </w:pPr>
    <w:rPr>
      <w:sz w:val="32"/>
    </w:rPr>
  </w:style>
  <w:style w:type="paragraph" w:styleId="Heading2">
    <w:name w:val="heading 2"/>
    <w:basedOn w:val="HeadingBase"/>
    <w:next w:val="BodyText"/>
    <w:link w:val="Heading2Char"/>
    <w:qFormat/>
    <w:rsid w:val="0004026E"/>
    <w:pPr>
      <w:keepLines/>
      <w:spacing w:before="240" w:after="120"/>
      <w:outlineLvl w:val="1"/>
    </w:pPr>
    <w:rPr>
      <w:sz w:val="28"/>
      <w:szCs w:val="40"/>
    </w:rPr>
  </w:style>
  <w:style w:type="paragraph" w:styleId="Heading3">
    <w:name w:val="heading 3"/>
    <w:basedOn w:val="HeadingBase"/>
    <w:next w:val="BodyText"/>
    <w:link w:val="Heading3Char"/>
    <w:qFormat/>
    <w:rsid w:val="0004026E"/>
    <w:pPr>
      <w:spacing w:before="180" w:after="120"/>
      <w:outlineLvl w:val="2"/>
    </w:pPr>
    <w:rPr>
      <w:spacing w:val="-10"/>
      <w:kern w:val="32"/>
    </w:rPr>
  </w:style>
  <w:style w:type="paragraph" w:styleId="Heading4">
    <w:name w:val="heading 4"/>
    <w:basedOn w:val="HeadingBase"/>
    <w:next w:val="BodyText"/>
    <w:link w:val="Heading4Char"/>
    <w:qFormat/>
    <w:rsid w:val="0004026E"/>
    <w:pPr>
      <w:spacing w:before="160" w:after="120"/>
      <w:outlineLvl w:val="3"/>
    </w:pPr>
    <w:rPr>
      <w:sz w:val="22"/>
    </w:rPr>
  </w:style>
  <w:style w:type="paragraph" w:styleId="Heading5">
    <w:name w:val="heading 5"/>
    <w:basedOn w:val="HeadingBase"/>
    <w:next w:val="Normal"/>
    <w:link w:val="Heading5Char"/>
    <w:qFormat/>
    <w:rsid w:val="0004026E"/>
    <w:pPr>
      <w:spacing w:before="80"/>
      <w:outlineLvl w:val="4"/>
    </w:pPr>
    <w:rPr>
      <w:color w:val="918585"/>
      <w:sz w:val="20"/>
    </w:rPr>
  </w:style>
  <w:style w:type="paragraph" w:styleId="Heading6">
    <w:name w:val="heading 6"/>
    <w:basedOn w:val="HeadingBase"/>
    <w:next w:val="Normal"/>
    <w:link w:val="Heading6Char"/>
    <w:qFormat/>
    <w:rsid w:val="0004026E"/>
    <w:pPr>
      <w:spacing w:before="60"/>
      <w:outlineLvl w:val="5"/>
    </w:pPr>
    <w:rPr>
      <w:color w:val="918585"/>
      <w:sz w:val="20"/>
    </w:rPr>
  </w:style>
  <w:style w:type="paragraph" w:styleId="Heading7">
    <w:name w:val="heading 7"/>
    <w:basedOn w:val="Normal"/>
    <w:next w:val="Normal"/>
    <w:link w:val="Heading7Char"/>
    <w:qFormat/>
    <w:rsid w:val="0004026E"/>
    <w:pPr>
      <w:ind w:left="720"/>
      <w:outlineLvl w:val="6"/>
    </w:pPr>
    <w:rPr>
      <w:i/>
    </w:rPr>
  </w:style>
  <w:style w:type="paragraph" w:styleId="Heading8">
    <w:name w:val="heading 8"/>
    <w:basedOn w:val="Normal"/>
    <w:next w:val="Normal"/>
    <w:link w:val="Heading8Char"/>
    <w:qFormat/>
    <w:rsid w:val="0004026E"/>
    <w:pPr>
      <w:ind w:left="720"/>
      <w:outlineLvl w:val="7"/>
    </w:pPr>
    <w:rPr>
      <w:i/>
    </w:rPr>
  </w:style>
  <w:style w:type="paragraph" w:styleId="Heading9">
    <w:name w:val="heading 9"/>
    <w:basedOn w:val="Normal"/>
    <w:next w:val="Normal"/>
    <w:link w:val="Heading9Char"/>
    <w:qFormat/>
    <w:rsid w:val="0004026E"/>
    <w:pPr>
      <w:ind w:left="720"/>
      <w:outlineLvl w:val="8"/>
    </w:pPr>
    <w:rPr>
      <w:i/>
    </w:rPr>
  </w:style>
  <w:style w:type="character" w:default="1" w:styleId="DefaultParagraphFont">
    <w:name w:val="Default Paragraph Font"/>
    <w:uiPriority w:val="1"/>
    <w:unhideWhenUsed/>
    <w:rsid w:val="00040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26E"/>
  </w:style>
  <w:style w:type="character" w:customStyle="1" w:styleId="Heading1Char">
    <w:name w:val="Heading 1 Char"/>
    <w:basedOn w:val="DefaultParagraphFont"/>
    <w:link w:val="Heading1"/>
    <w:rsid w:val="0004026E"/>
    <w:rPr>
      <w:rFonts w:ascii="Times New Roman" w:eastAsia="Times New Roman" w:hAnsi="Times New Roman" w:cs="Times New Roman"/>
      <w:b/>
      <w:sz w:val="32"/>
      <w:szCs w:val="20"/>
      <w:lang w:eastAsia="en-US"/>
    </w:rPr>
  </w:style>
  <w:style w:type="paragraph" w:styleId="BodyText">
    <w:name w:val="Body Text"/>
    <w:basedOn w:val="Normal"/>
    <w:link w:val="BodyTextChar"/>
    <w:rsid w:val="000402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26E"/>
    <w:rPr>
      <w:rFonts w:ascii="Times New Roman" w:eastAsia="Times New Roman" w:hAnsi="Times New Roman" w:cs="Times New Roman"/>
      <w:sz w:val="24"/>
      <w:lang w:eastAsia="en-US"/>
    </w:rPr>
  </w:style>
  <w:style w:type="paragraph" w:styleId="List">
    <w:name w:val="List"/>
    <w:basedOn w:val="BodyText"/>
    <w:next w:val="BodyText"/>
    <w:rsid w:val="0004026E"/>
    <w:pPr>
      <w:tabs>
        <w:tab w:val="left" w:pos="340"/>
      </w:tabs>
      <w:spacing w:before="60" w:after="60"/>
      <w:ind w:left="340" w:hanging="340"/>
    </w:pPr>
  </w:style>
  <w:style w:type="paragraph" w:styleId="ListBullet">
    <w:name w:val="List Bullet"/>
    <w:basedOn w:val="List"/>
    <w:rsid w:val="0004026E"/>
    <w:pPr>
      <w:numPr>
        <w:numId w:val="12"/>
      </w:numPr>
      <w:tabs>
        <w:tab w:val="clear" w:pos="340"/>
      </w:tabs>
      <w:spacing w:before="40" w:after="40"/>
    </w:pPr>
  </w:style>
  <w:style w:type="character" w:customStyle="1" w:styleId="SpecialBold">
    <w:name w:val="Special Bold"/>
    <w:basedOn w:val="DefaultParagraphFont"/>
    <w:rsid w:val="0004026E"/>
    <w:rPr>
      <w:b/>
      <w:spacing w:val="0"/>
    </w:rPr>
  </w:style>
  <w:style w:type="paragraph" w:styleId="ListBullet2">
    <w:name w:val="List Bullet 2"/>
    <w:basedOn w:val="List2"/>
    <w:rsid w:val="0004026E"/>
    <w:pPr>
      <w:numPr>
        <w:numId w:val="13"/>
      </w:numPr>
      <w:tabs>
        <w:tab w:val="clear" w:pos="680"/>
      </w:tabs>
    </w:pPr>
  </w:style>
  <w:style w:type="character" w:styleId="Emphasis">
    <w:name w:val="Emphasis"/>
    <w:basedOn w:val="DefaultParagraphFont"/>
    <w:qFormat/>
    <w:rsid w:val="0004026E"/>
    <w:rPr>
      <w:i/>
    </w:rPr>
  </w:style>
  <w:style w:type="paragraph" w:customStyle="1" w:styleId="SuperHeading">
    <w:name w:val="SuperHeading"/>
    <w:basedOn w:val="Normal"/>
    <w:rsid w:val="0004026E"/>
    <w:pPr>
      <w:spacing w:before="240" w:after="120"/>
      <w:outlineLvl w:val="0"/>
    </w:pPr>
    <w:rPr>
      <w:rFonts w:ascii="Times New Roman" w:hAnsi="Times New Roman"/>
      <w:b/>
      <w:sz w:val="32"/>
    </w:rPr>
  </w:style>
  <w:style w:type="paragraph" w:customStyle="1" w:styleId="AllowPageBreak">
    <w:name w:val="AllowPageBreak"/>
    <w:rsid w:val="000402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0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2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2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26E"/>
    <w:rPr>
      <w:rFonts w:ascii="Courier New" w:eastAsia="Times New Roman" w:hAnsi="Courier New" w:cs="Times New Roman"/>
      <w:i/>
      <w:szCs w:val="20"/>
      <w:lang w:eastAsia="en-US"/>
    </w:rPr>
  </w:style>
  <w:style w:type="paragraph" w:customStyle="1" w:styleId="HeadingBase">
    <w:name w:val="Heading Base"/>
    <w:rsid w:val="00040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26E"/>
    <w:pPr>
      <w:tabs>
        <w:tab w:val="right" w:leader="dot" w:pos="9072"/>
      </w:tabs>
      <w:ind w:left="567"/>
    </w:pPr>
    <w:rPr>
      <w:szCs w:val="22"/>
    </w:rPr>
  </w:style>
  <w:style w:type="paragraph" w:customStyle="1" w:styleId="TOCBase">
    <w:name w:val="TOC Base"/>
    <w:rsid w:val="00040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26E"/>
    <w:pPr>
      <w:tabs>
        <w:tab w:val="right" w:leader="dot" w:pos="9072"/>
      </w:tabs>
      <w:spacing w:before="40" w:after="40"/>
      <w:ind w:left="284"/>
    </w:pPr>
    <w:rPr>
      <w:rFonts w:ascii="Times New Roman" w:hAnsi="Times New Roman"/>
    </w:rPr>
  </w:style>
  <w:style w:type="paragraph" w:styleId="TOC1">
    <w:name w:val="toc 1"/>
    <w:basedOn w:val="TOCBase"/>
    <w:next w:val="Normal"/>
    <w:rsid w:val="000402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26E"/>
    <w:rPr>
      <w:rFonts w:ascii="Times New Roman" w:eastAsia="Times New Roman" w:hAnsi="Times New Roman" w:cs="Times New Roman"/>
      <w:sz w:val="16"/>
      <w:lang w:eastAsia="en-US"/>
    </w:rPr>
  </w:style>
  <w:style w:type="paragraph" w:styleId="Title">
    <w:name w:val="Title"/>
    <w:basedOn w:val="HeadingBase"/>
    <w:link w:val="TitleChar"/>
    <w:qFormat/>
    <w:rsid w:val="0004026E"/>
    <w:pPr>
      <w:spacing w:before="5040"/>
      <w:jc w:val="center"/>
    </w:pPr>
    <w:rPr>
      <w:sz w:val="48"/>
      <w:szCs w:val="72"/>
      <w:lang w:val="en-US"/>
    </w:rPr>
  </w:style>
  <w:style w:type="character" w:customStyle="1" w:styleId="TitleChar">
    <w:name w:val="Title Char"/>
    <w:basedOn w:val="DefaultParagraphFont"/>
    <w:link w:val="Title"/>
    <w:rsid w:val="00040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26E"/>
    <w:pPr>
      <w:tabs>
        <w:tab w:val="left" w:pos="3600"/>
        <w:tab w:val="left" w:pos="3958"/>
      </w:tabs>
    </w:pPr>
  </w:style>
  <w:style w:type="paragraph" w:customStyle="1" w:styleId="Note">
    <w:name w:val="Note"/>
    <w:basedOn w:val="BodyText"/>
    <w:rsid w:val="00040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26E"/>
    <w:pPr>
      <w:framePr w:wrap="auto" w:hAnchor="text" w:y="6049"/>
    </w:pPr>
    <w:rPr>
      <w:color w:val="000000"/>
      <w:sz w:val="40"/>
    </w:rPr>
  </w:style>
  <w:style w:type="paragraph" w:customStyle="1" w:styleId="TOCTitle">
    <w:name w:val="TOCTitle"/>
    <w:basedOn w:val="Heading1"/>
    <w:rsid w:val="0004026E"/>
    <w:pPr>
      <w:spacing w:after="240"/>
      <w:jc w:val="center"/>
      <w:outlineLvl w:val="9"/>
    </w:pPr>
    <w:rPr>
      <w:caps/>
    </w:rPr>
  </w:style>
  <w:style w:type="paragraph" w:customStyle="1" w:styleId="Version">
    <w:name w:val="Version"/>
    <w:rsid w:val="00040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26E"/>
    <w:pPr>
      <w:keepNext w:val="0"/>
      <w:tabs>
        <w:tab w:val="right" w:pos="4176"/>
      </w:tabs>
      <w:ind w:left="198" w:hanging="198"/>
    </w:pPr>
    <w:rPr>
      <w:rFonts w:ascii="Garamond" w:hAnsi="Garamond"/>
    </w:rPr>
  </w:style>
  <w:style w:type="paragraph" w:styleId="IndexHeading">
    <w:name w:val="index heading"/>
    <w:basedOn w:val="Normal"/>
    <w:next w:val="Index1"/>
    <w:semiHidden/>
    <w:rsid w:val="0004026E"/>
    <w:pPr>
      <w:spacing w:before="120" w:after="120"/>
    </w:pPr>
    <w:rPr>
      <w:rFonts w:ascii="Arial" w:hAnsi="Arial"/>
      <w:b/>
      <w:color w:val="918585"/>
      <w:sz w:val="24"/>
    </w:rPr>
  </w:style>
  <w:style w:type="paragraph" w:styleId="Header">
    <w:name w:val="header"/>
    <w:basedOn w:val="Normal"/>
    <w:link w:val="HeaderChar"/>
    <w:rsid w:val="00040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26E"/>
    <w:rPr>
      <w:rFonts w:ascii="Times New Roman" w:eastAsia="Times New Roman" w:hAnsi="Times New Roman" w:cs="Times New Roman"/>
      <w:sz w:val="16"/>
      <w:szCs w:val="20"/>
      <w:lang w:val="en-GB" w:eastAsia="en-US"/>
    </w:rPr>
  </w:style>
  <w:style w:type="paragraph" w:customStyle="1" w:styleId="Chapter">
    <w:name w:val="Chapter"/>
    <w:basedOn w:val="Normal"/>
    <w:rsid w:val="0004026E"/>
    <w:pPr>
      <w:spacing w:before="240"/>
    </w:pPr>
    <w:rPr>
      <w:rFonts w:ascii="Times New Roman" w:hAnsi="Times New Roman"/>
      <w:smallCaps/>
      <w:spacing w:val="80"/>
      <w:sz w:val="28"/>
    </w:rPr>
  </w:style>
  <w:style w:type="paragraph" w:customStyle="1" w:styleId="InChapter">
    <w:name w:val="InChapter"/>
    <w:basedOn w:val="Heading3"/>
    <w:rsid w:val="0004026E"/>
    <w:pPr>
      <w:spacing w:after="240"/>
      <w:outlineLvl w:val="9"/>
    </w:pPr>
    <w:rPr>
      <w:noProof/>
    </w:rPr>
  </w:style>
  <w:style w:type="paragraph" w:styleId="Index2">
    <w:name w:val="index 2"/>
    <w:basedOn w:val="Normal"/>
    <w:next w:val="Normal"/>
    <w:semiHidden/>
    <w:rsid w:val="0004026E"/>
    <w:pPr>
      <w:tabs>
        <w:tab w:val="right" w:pos="4176"/>
      </w:tabs>
      <w:ind w:left="568" w:hanging="284"/>
    </w:pPr>
    <w:rPr>
      <w:rFonts w:ascii="Garamond" w:hAnsi="Garamond"/>
    </w:rPr>
  </w:style>
  <w:style w:type="paragraph" w:customStyle="1" w:styleId="Byline">
    <w:name w:val="Byline"/>
    <w:rsid w:val="00040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26E"/>
    <w:pPr>
      <w:tabs>
        <w:tab w:val="clear" w:pos="3600"/>
        <w:tab w:val="clear" w:pos="3958"/>
      </w:tabs>
      <w:jc w:val="right"/>
    </w:pPr>
  </w:style>
  <w:style w:type="paragraph" w:styleId="Caption">
    <w:name w:val="caption"/>
    <w:basedOn w:val="BodyText"/>
    <w:next w:val="Normal"/>
    <w:qFormat/>
    <w:rsid w:val="0004026E"/>
    <w:pPr>
      <w:framePr w:w="2268" w:hSpace="181" w:vSpace="181" w:wrap="around" w:vAnchor="text" w:hAnchor="page" w:x="1135" w:y="285" w:anchorLock="1"/>
    </w:pPr>
    <w:rPr>
      <w:i/>
    </w:rPr>
  </w:style>
  <w:style w:type="paragraph" w:customStyle="1" w:styleId="MiniTOCTitle">
    <w:name w:val="MiniTOCTitle"/>
    <w:basedOn w:val="Heading4"/>
    <w:rsid w:val="0004026E"/>
    <w:pPr>
      <w:spacing w:before="240"/>
      <w:outlineLvl w:val="9"/>
    </w:pPr>
    <w:rPr>
      <w:noProof/>
      <w:sz w:val="24"/>
    </w:rPr>
  </w:style>
  <w:style w:type="paragraph" w:customStyle="1" w:styleId="MiniTOCItem">
    <w:name w:val="MiniTOCItem"/>
    <w:basedOn w:val="ListBullet"/>
    <w:rsid w:val="0004026E"/>
    <w:pPr>
      <w:numPr>
        <w:numId w:val="0"/>
      </w:numPr>
      <w:tabs>
        <w:tab w:val="right" w:leader="dot" w:pos="6521"/>
      </w:tabs>
      <w:spacing w:before="0" w:after="0"/>
    </w:pPr>
  </w:style>
  <w:style w:type="paragraph" w:customStyle="1" w:styleId="TOFTitle">
    <w:name w:val="TOFTitle"/>
    <w:basedOn w:val="TOCTitle"/>
    <w:rsid w:val="0004026E"/>
  </w:style>
  <w:style w:type="paragraph" w:styleId="TableofFigures">
    <w:name w:val="table of figures"/>
    <w:basedOn w:val="Normal"/>
    <w:next w:val="Normal"/>
    <w:semiHidden/>
    <w:rsid w:val="0004026E"/>
    <w:pPr>
      <w:tabs>
        <w:tab w:val="right" w:leader="dot" w:pos="9072"/>
      </w:tabs>
      <w:ind w:left="970" w:hanging="403"/>
    </w:pPr>
    <w:rPr>
      <w:rFonts w:ascii="Times New Roman" w:hAnsi="Times New Roman"/>
      <w:b/>
    </w:rPr>
  </w:style>
  <w:style w:type="paragraph" w:styleId="ListNumber">
    <w:name w:val="List Number"/>
    <w:basedOn w:val="List"/>
    <w:rsid w:val="0004026E"/>
    <w:pPr>
      <w:numPr>
        <w:numId w:val="15"/>
      </w:numPr>
      <w:tabs>
        <w:tab w:val="clear" w:pos="340"/>
      </w:tabs>
    </w:pPr>
  </w:style>
  <w:style w:type="character" w:customStyle="1" w:styleId="WingdingSymbols">
    <w:name w:val="Wingding Symbols"/>
    <w:rsid w:val="0004026E"/>
    <w:rPr>
      <w:rFonts w:ascii="Wingdings" w:hAnsi="Wingdings"/>
    </w:rPr>
  </w:style>
  <w:style w:type="paragraph" w:customStyle="1" w:styleId="TableHeading">
    <w:name w:val="Table Heading"/>
    <w:basedOn w:val="HeadingBase"/>
    <w:rsid w:val="0004026E"/>
    <w:pPr>
      <w:keepLines/>
      <w:pBdr>
        <w:bottom w:val="single" w:sz="6" w:space="1" w:color="918585"/>
      </w:pBdr>
      <w:spacing w:before="240"/>
    </w:pPr>
  </w:style>
  <w:style w:type="character" w:customStyle="1" w:styleId="HotSpot">
    <w:name w:val="HotSpot"/>
    <w:rsid w:val="0004026E"/>
    <w:rPr>
      <w:color w:val="0033CC"/>
      <w:u w:val="none"/>
    </w:rPr>
  </w:style>
  <w:style w:type="paragraph" w:customStyle="1" w:styleId="BodyTextRight">
    <w:name w:val="Body Text Right"/>
    <w:basedOn w:val="BodyText"/>
    <w:rsid w:val="0004026E"/>
    <w:pPr>
      <w:spacing w:before="0" w:after="0"/>
      <w:jc w:val="right"/>
    </w:pPr>
  </w:style>
  <w:style w:type="paragraph" w:styleId="Index3">
    <w:name w:val="index 3"/>
    <w:basedOn w:val="ListNumber2"/>
    <w:next w:val="Normal"/>
    <w:semiHidden/>
    <w:rsid w:val="0004026E"/>
    <w:pPr>
      <w:numPr>
        <w:numId w:val="0"/>
      </w:numPr>
      <w:tabs>
        <w:tab w:val="right" w:leader="dot" w:pos="4176"/>
      </w:tabs>
    </w:pPr>
  </w:style>
  <w:style w:type="paragraph" w:styleId="ListNumber2">
    <w:name w:val="List Number 2"/>
    <w:basedOn w:val="List2"/>
    <w:rsid w:val="0004026E"/>
    <w:pPr>
      <w:numPr>
        <w:numId w:val="10"/>
      </w:numPr>
      <w:tabs>
        <w:tab w:val="clear" w:pos="1060"/>
      </w:tabs>
    </w:pPr>
  </w:style>
  <w:style w:type="paragraph" w:customStyle="1" w:styleId="MarginNote">
    <w:name w:val="Margin Note"/>
    <w:basedOn w:val="BodyText"/>
    <w:rsid w:val="00040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2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26E"/>
    <w:rPr>
      <w:sz w:val="32"/>
    </w:rPr>
  </w:style>
  <w:style w:type="paragraph" w:customStyle="1" w:styleId="HeadingProcedure">
    <w:name w:val="Heading Procedure"/>
    <w:basedOn w:val="HeadingBase"/>
    <w:next w:val="Normal"/>
    <w:rsid w:val="0004026E"/>
    <w:pPr>
      <w:tabs>
        <w:tab w:val="left" w:pos="0"/>
      </w:tabs>
      <w:spacing w:before="120" w:after="60"/>
    </w:pPr>
    <w:rPr>
      <w:i/>
      <w:color w:val="918585"/>
      <w:sz w:val="22"/>
    </w:rPr>
  </w:style>
  <w:style w:type="paragraph" w:customStyle="1" w:styleId="TableBodyText">
    <w:name w:val="Table Body Text"/>
    <w:basedOn w:val="BodyText"/>
    <w:rsid w:val="0004026E"/>
    <w:pPr>
      <w:spacing w:before="60" w:after="60"/>
    </w:pPr>
  </w:style>
  <w:style w:type="paragraph" w:styleId="ListContinue">
    <w:name w:val="List Continue"/>
    <w:basedOn w:val="List"/>
    <w:rsid w:val="0004026E"/>
    <w:pPr>
      <w:ind w:firstLine="0"/>
    </w:pPr>
  </w:style>
  <w:style w:type="paragraph" w:customStyle="1" w:styleId="ListNote">
    <w:name w:val="List Note"/>
    <w:basedOn w:val="List"/>
    <w:rsid w:val="0004026E"/>
    <w:pPr>
      <w:pBdr>
        <w:top w:val="single" w:sz="6" w:space="2" w:color="918585"/>
        <w:bottom w:val="single" w:sz="6" w:space="2" w:color="918585"/>
      </w:pBdr>
      <w:tabs>
        <w:tab w:val="left" w:pos="1021"/>
      </w:tabs>
      <w:ind w:firstLine="0"/>
    </w:pPr>
  </w:style>
  <w:style w:type="paragraph" w:customStyle="1" w:styleId="Warning">
    <w:name w:val="Warning"/>
    <w:basedOn w:val="BodyText"/>
    <w:rsid w:val="0004026E"/>
    <w:pPr>
      <w:shd w:val="clear" w:color="auto" w:fill="D9D9D9"/>
      <w:tabs>
        <w:tab w:val="left" w:pos="992"/>
      </w:tabs>
      <w:ind w:left="119" w:right="119"/>
    </w:pPr>
    <w:rPr>
      <w:sz w:val="20"/>
    </w:rPr>
  </w:style>
  <w:style w:type="paragraph" w:customStyle="1" w:styleId="MarginIcons">
    <w:name w:val="Margin Icons"/>
    <w:basedOn w:val="BodyText"/>
    <w:rsid w:val="00040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26E"/>
    <w:rPr>
      <w:rFonts w:ascii="Courier New" w:hAnsi="Courier New"/>
    </w:rPr>
  </w:style>
  <w:style w:type="paragraph" w:customStyle="1" w:styleId="NoteBullet">
    <w:name w:val="Note Bullet"/>
    <w:basedOn w:val="Note"/>
    <w:rsid w:val="0004026E"/>
    <w:pPr>
      <w:tabs>
        <w:tab w:val="clear" w:pos="680"/>
      </w:tabs>
      <w:spacing w:before="60" w:after="60"/>
    </w:pPr>
  </w:style>
  <w:style w:type="paragraph" w:customStyle="1" w:styleId="SubHeading2">
    <w:name w:val="SubHeading2"/>
    <w:basedOn w:val="HeadingBase"/>
    <w:rsid w:val="0004026E"/>
    <w:pPr>
      <w:spacing w:before="240" w:after="60"/>
    </w:pPr>
    <w:rPr>
      <w:sz w:val="20"/>
    </w:rPr>
  </w:style>
  <w:style w:type="paragraph" w:customStyle="1" w:styleId="SubHeading1">
    <w:name w:val="SubHeading1"/>
    <w:basedOn w:val="HeadingBase"/>
    <w:rsid w:val="0004026E"/>
    <w:pPr>
      <w:spacing w:before="240" w:after="60"/>
    </w:pPr>
    <w:rPr>
      <w:color w:val="918585"/>
      <w:sz w:val="22"/>
    </w:rPr>
  </w:style>
  <w:style w:type="paragraph" w:customStyle="1" w:styleId="SideHeading">
    <w:name w:val="Side Heading"/>
    <w:basedOn w:val="HeadingBase"/>
    <w:rsid w:val="00040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26E"/>
    <w:pPr>
      <w:tabs>
        <w:tab w:val="num" w:pos="360"/>
      </w:tabs>
    </w:pPr>
  </w:style>
  <w:style w:type="paragraph" w:styleId="PlainText">
    <w:name w:val="Plain Text"/>
    <w:basedOn w:val="Normal"/>
    <w:link w:val="PlainTextChar"/>
    <w:rsid w:val="0004026E"/>
    <w:rPr>
      <w:sz w:val="20"/>
    </w:rPr>
  </w:style>
  <w:style w:type="character" w:customStyle="1" w:styleId="PlainTextChar">
    <w:name w:val="Plain Text Char"/>
    <w:basedOn w:val="DefaultParagraphFont"/>
    <w:link w:val="PlainText"/>
    <w:rsid w:val="0004026E"/>
    <w:rPr>
      <w:rFonts w:ascii="Courier New" w:eastAsia="Times New Roman" w:hAnsi="Courier New" w:cs="Times New Roman"/>
      <w:sz w:val="20"/>
      <w:szCs w:val="20"/>
      <w:lang w:eastAsia="en-US"/>
    </w:rPr>
  </w:style>
  <w:style w:type="character" w:customStyle="1" w:styleId="MenuOption">
    <w:name w:val="Menu Option"/>
    <w:basedOn w:val="DefaultParagraphFont"/>
    <w:rsid w:val="0004026E"/>
    <w:rPr>
      <w:b/>
      <w:smallCaps/>
    </w:rPr>
  </w:style>
  <w:style w:type="paragraph" w:customStyle="1" w:styleId="TableListNumber">
    <w:name w:val="Table List Number"/>
    <w:basedOn w:val="ListNumber"/>
    <w:rsid w:val="0004026E"/>
    <w:pPr>
      <w:numPr>
        <w:numId w:val="0"/>
      </w:numPr>
    </w:pPr>
  </w:style>
  <w:style w:type="paragraph" w:styleId="TOC4">
    <w:name w:val="toc 4"/>
    <w:basedOn w:val="TOCBase"/>
    <w:next w:val="Normal"/>
    <w:semiHidden/>
    <w:rsid w:val="0004026E"/>
    <w:pPr>
      <w:tabs>
        <w:tab w:val="right" w:leader="dot" w:pos="9071"/>
      </w:tabs>
      <w:ind w:left="1701"/>
    </w:pPr>
  </w:style>
  <w:style w:type="paragraph" w:customStyle="1" w:styleId="ListAlpha">
    <w:name w:val="List Alpha"/>
    <w:basedOn w:val="List"/>
    <w:rsid w:val="0004026E"/>
    <w:pPr>
      <w:numPr>
        <w:numId w:val="9"/>
      </w:numPr>
    </w:pPr>
  </w:style>
  <w:style w:type="paragraph" w:customStyle="1" w:styleId="ListAlpha2">
    <w:name w:val="List Alpha 2"/>
    <w:basedOn w:val="List2"/>
    <w:rsid w:val="0004026E"/>
    <w:pPr>
      <w:numPr>
        <w:numId w:val="8"/>
      </w:numPr>
    </w:pPr>
  </w:style>
  <w:style w:type="paragraph" w:styleId="List2">
    <w:name w:val="List 2"/>
    <w:basedOn w:val="BodyText"/>
    <w:rsid w:val="0004026E"/>
    <w:pPr>
      <w:tabs>
        <w:tab w:val="left" w:pos="680"/>
      </w:tabs>
      <w:spacing w:before="60" w:after="60"/>
      <w:ind w:left="680" w:hanging="340"/>
    </w:pPr>
  </w:style>
  <w:style w:type="paragraph" w:styleId="List3">
    <w:name w:val="List 3"/>
    <w:basedOn w:val="BodyText"/>
    <w:rsid w:val="0004026E"/>
    <w:pPr>
      <w:tabs>
        <w:tab w:val="left" w:pos="1021"/>
      </w:tabs>
      <w:spacing w:before="60" w:after="60"/>
      <w:ind w:left="1020" w:hanging="340"/>
    </w:pPr>
  </w:style>
  <w:style w:type="paragraph" w:styleId="List4">
    <w:name w:val="List 4"/>
    <w:basedOn w:val="BodyText"/>
    <w:rsid w:val="0004026E"/>
    <w:pPr>
      <w:tabs>
        <w:tab w:val="left" w:pos="1361"/>
      </w:tabs>
      <w:spacing w:before="60" w:after="60"/>
      <w:ind w:left="1361" w:hanging="340"/>
    </w:pPr>
  </w:style>
  <w:style w:type="paragraph" w:styleId="List5">
    <w:name w:val="List 5"/>
    <w:basedOn w:val="BodyText"/>
    <w:rsid w:val="0004026E"/>
    <w:pPr>
      <w:tabs>
        <w:tab w:val="left" w:pos="1701"/>
      </w:tabs>
      <w:spacing w:before="60" w:after="60"/>
      <w:ind w:left="1701" w:hanging="340"/>
    </w:pPr>
  </w:style>
  <w:style w:type="paragraph" w:styleId="ListBullet3">
    <w:name w:val="List Bullet 3"/>
    <w:basedOn w:val="List3"/>
    <w:rsid w:val="0004026E"/>
    <w:pPr>
      <w:numPr>
        <w:numId w:val="14"/>
      </w:numPr>
      <w:tabs>
        <w:tab w:val="clear" w:pos="1021"/>
      </w:tabs>
      <w:ind w:left="1037" w:hanging="357"/>
    </w:pPr>
  </w:style>
  <w:style w:type="paragraph" w:styleId="ListBullet4">
    <w:name w:val="List Bullet 4"/>
    <w:basedOn w:val="List4"/>
    <w:rsid w:val="0004026E"/>
    <w:pPr>
      <w:numPr>
        <w:numId w:val="3"/>
      </w:numPr>
      <w:tabs>
        <w:tab w:val="clear" w:pos="1361"/>
      </w:tabs>
    </w:pPr>
  </w:style>
  <w:style w:type="paragraph" w:styleId="ListBullet5">
    <w:name w:val="List Bullet 5"/>
    <w:basedOn w:val="List5"/>
    <w:rsid w:val="0004026E"/>
    <w:pPr>
      <w:numPr>
        <w:numId w:val="4"/>
      </w:numPr>
    </w:pPr>
  </w:style>
  <w:style w:type="paragraph" w:styleId="ListContinue2">
    <w:name w:val="List Continue 2"/>
    <w:basedOn w:val="List2"/>
    <w:rsid w:val="0004026E"/>
    <w:pPr>
      <w:ind w:firstLine="0"/>
    </w:pPr>
  </w:style>
  <w:style w:type="paragraph" w:styleId="ListContinue3">
    <w:name w:val="List Continue 3"/>
    <w:basedOn w:val="List3"/>
    <w:rsid w:val="0004026E"/>
    <w:pPr>
      <w:ind w:left="1021" w:firstLine="0"/>
    </w:pPr>
  </w:style>
  <w:style w:type="paragraph" w:styleId="ListContinue4">
    <w:name w:val="List Continue 4"/>
    <w:basedOn w:val="List4"/>
    <w:rsid w:val="0004026E"/>
    <w:pPr>
      <w:ind w:firstLine="0"/>
    </w:pPr>
  </w:style>
  <w:style w:type="paragraph" w:styleId="ListContinue5">
    <w:name w:val="List Continue 5"/>
    <w:basedOn w:val="List5"/>
    <w:rsid w:val="0004026E"/>
    <w:pPr>
      <w:ind w:firstLine="0"/>
    </w:pPr>
  </w:style>
  <w:style w:type="paragraph" w:styleId="ListNumber3">
    <w:name w:val="List Number 3"/>
    <w:basedOn w:val="List3"/>
    <w:rsid w:val="0004026E"/>
    <w:pPr>
      <w:numPr>
        <w:numId w:val="5"/>
      </w:numPr>
    </w:pPr>
  </w:style>
  <w:style w:type="paragraph" w:styleId="ListNumber4">
    <w:name w:val="List Number 4"/>
    <w:basedOn w:val="List4"/>
    <w:rsid w:val="0004026E"/>
    <w:pPr>
      <w:numPr>
        <w:numId w:val="6"/>
      </w:numPr>
    </w:pPr>
  </w:style>
  <w:style w:type="paragraph" w:styleId="ListNumber5">
    <w:name w:val="List Number 5"/>
    <w:basedOn w:val="List5"/>
    <w:rsid w:val="0004026E"/>
    <w:pPr>
      <w:numPr>
        <w:numId w:val="7"/>
      </w:numPr>
    </w:pPr>
  </w:style>
  <w:style w:type="paragraph" w:styleId="BlockText">
    <w:name w:val="Block Text"/>
    <w:basedOn w:val="Normal"/>
    <w:rsid w:val="0004026E"/>
    <w:pPr>
      <w:spacing w:after="120"/>
      <w:ind w:left="1440" w:right="1440"/>
    </w:pPr>
  </w:style>
  <w:style w:type="character" w:customStyle="1" w:styleId="Subscript">
    <w:name w:val="Subscript"/>
    <w:basedOn w:val="DefaultParagraphFont"/>
    <w:rsid w:val="0004026E"/>
    <w:rPr>
      <w:sz w:val="16"/>
      <w:vertAlign w:val="subscript"/>
    </w:rPr>
  </w:style>
  <w:style w:type="character" w:customStyle="1" w:styleId="Superscript">
    <w:name w:val="Superscript"/>
    <w:basedOn w:val="DefaultParagraphFont"/>
    <w:rsid w:val="0004026E"/>
    <w:rPr>
      <w:sz w:val="16"/>
      <w:vertAlign w:val="superscript"/>
    </w:rPr>
  </w:style>
  <w:style w:type="character" w:customStyle="1" w:styleId="Symbols">
    <w:name w:val="Symbols"/>
    <w:basedOn w:val="DefaultParagraphFont"/>
    <w:rsid w:val="0004026E"/>
    <w:rPr>
      <w:rFonts w:ascii="Symbol" w:hAnsi="Symbol"/>
    </w:rPr>
  </w:style>
  <w:style w:type="character" w:customStyle="1" w:styleId="MenuOptions">
    <w:name w:val="Menu Options"/>
    <w:basedOn w:val="DefaultParagraphFont"/>
    <w:rsid w:val="0004026E"/>
    <w:rPr>
      <w:rFonts w:ascii="Arial Narrow" w:hAnsi="Arial Narrow"/>
      <w:smallCaps/>
    </w:rPr>
  </w:style>
  <w:style w:type="character" w:customStyle="1" w:styleId="Buttons">
    <w:name w:val="Buttons"/>
    <w:basedOn w:val="DefaultParagraphFont"/>
    <w:rsid w:val="0004026E"/>
    <w:rPr>
      <w:b/>
    </w:rPr>
  </w:style>
  <w:style w:type="character" w:customStyle="1" w:styleId="Underlined">
    <w:name w:val="Underlined"/>
    <w:basedOn w:val="DefaultParagraphFont"/>
    <w:rsid w:val="0004026E"/>
    <w:rPr>
      <w:u w:val="single"/>
    </w:rPr>
  </w:style>
  <w:style w:type="paragraph" w:customStyle="1" w:styleId="TableBodyTextRight">
    <w:name w:val="Table Body Text Right"/>
    <w:basedOn w:val="TableBodyText"/>
    <w:rsid w:val="0004026E"/>
    <w:pPr>
      <w:widowControl w:val="0"/>
      <w:autoSpaceDE w:val="0"/>
      <w:autoSpaceDN w:val="0"/>
      <w:adjustRightInd w:val="0"/>
      <w:jc w:val="right"/>
    </w:pPr>
    <w:rPr>
      <w:rFonts w:cs="Arial"/>
      <w:szCs w:val="18"/>
    </w:rPr>
  </w:style>
  <w:style w:type="paragraph" w:customStyle="1" w:styleId="CopyrightText">
    <w:name w:val="Copyright Text"/>
    <w:basedOn w:val="BodyText"/>
    <w:rsid w:val="0004026E"/>
    <w:rPr>
      <w:sz w:val="18"/>
    </w:rPr>
  </w:style>
  <w:style w:type="paragraph" w:customStyle="1" w:styleId="BodySmallRight">
    <w:name w:val="Body Small Right"/>
    <w:basedOn w:val="BodyTextRight"/>
    <w:rsid w:val="0004026E"/>
    <w:rPr>
      <w:sz w:val="18"/>
      <w:szCs w:val="18"/>
    </w:rPr>
  </w:style>
  <w:style w:type="paragraph" w:customStyle="1" w:styleId="MarginEdition">
    <w:name w:val="Margin Edition"/>
    <w:basedOn w:val="MarginNote"/>
    <w:rsid w:val="0004026E"/>
    <w:pPr>
      <w:spacing w:before="0" w:after="0"/>
    </w:pPr>
    <w:rPr>
      <w:rFonts w:ascii="Times New Roman" w:hAnsi="Times New Roman"/>
      <w:color w:val="999999"/>
    </w:rPr>
  </w:style>
  <w:style w:type="paragraph" w:customStyle="1" w:styleId="Spacer">
    <w:name w:val="Spacer"/>
    <w:basedOn w:val="Normal"/>
    <w:rsid w:val="0004026E"/>
    <w:rPr>
      <w:sz w:val="2"/>
      <w:szCs w:val="2"/>
    </w:rPr>
  </w:style>
  <w:style w:type="character" w:customStyle="1" w:styleId="Small">
    <w:name w:val="Small"/>
    <w:basedOn w:val="DefaultParagraphFont"/>
    <w:rsid w:val="0004026E"/>
    <w:rPr>
      <w:sz w:val="16"/>
    </w:rPr>
  </w:style>
  <w:style w:type="paragraph" w:customStyle="1" w:styleId="WideTable">
    <w:name w:val="Wide Table"/>
    <w:basedOn w:val="Normal"/>
    <w:rsid w:val="0004026E"/>
    <w:pPr>
      <w:ind w:left="-1418"/>
    </w:pPr>
    <w:rPr>
      <w:sz w:val="2"/>
      <w:szCs w:val="2"/>
    </w:rPr>
  </w:style>
  <w:style w:type="character" w:styleId="PageNumber">
    <w:name w:val="page number"/>
    <w:basedOn w:val="DefaultParagraphFont"/>
    <w:rsid w:val="0004026E"/>
  </w:style>
  <w:style w:type="paragraph" w:styleId="Quote">
    <w:name w:val="Quote"/>
    <w:basedOn w:val="Heading1"/>
    <w:link w:val="QuoteChar"/>
    <w:qFormat/>
    <w:rsid w:val="0004026E"/>
    <w:rPr>
      <w:b w:val="0"/>
      <w:sz w:val="72"/>
      <w:szCs w:val="72"/>
      <w:lang w:val="en-NZ"/>
    </w:rPr>
  </w:style>
  <w:style w:type="character" w:customStyle="1" w:styleId="QuoteChar">
    <w:name w:val="Quote Char"/>
    <w:basedOn w:val="DefaultParagraphFont"/>
    <w:link w:val="Quote"/>
    <w:rsid w:val="00040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26E"/>
    <w:pPr>
      <w:pageBreakBefore/>
    </w:pPr>
  </w:style>
  <w:style w:type="paragraph" w:customStyle="1" w:styleId="Border">
    <w:name w:val="Border"/>
    <w:basedOn w:val="Normal"/>
    <w:qFormat/>
    <w:rsid w:val="00040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26E"/>
    <w:rPr>
      <w:b/>
      <w:bCs/>
      <w:i/>
      <w:iCs/>
      <w:color w:val="auto"/>
    </w:rPr>
  </w:style>
  <w:style w:type="paragraph" w:styleId="IntenseQuote">
    <w:name w:val="Intense Quote"/>
    <w:basedOn w:val="Normal"/>
    <w:next w:val="Normal"/>
    <w:link w:val="IntenseQuoteChar"/>
    <w:uiPriority w:val="30"/>
    <w:qFormat/>
    <w:rsid w:val="00040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2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26E"/>
    <w:rPr>
      <w:smallCaps/>
      <w:color w:val="auto"/>
      <w:u w:val="single"/>
    </w:rPr>
  </w:style>
  <w:style w:type="character" w:styleId="IntenseReference">
    <w:name w:val="Intense Reference"/>
    <w:basedOn w:val="DefaultParagraphFont"/>
    <w:uiPriority w:val="32"/>
    <w:qFormat/>
    <w:rsid w:val="0004026E"/>
    <w:rPr>
      <w:b/>
      <w:bCs/>
      <w:smallCaps/>
      <w:color w:val="auto"/>
      <w:spacing w:val="5"/>
      <w:u w:val="single"/>
    </w:rPr>
  </w:style>
  <w:style w:type="paragraph" w:customStyle="1" w:styleId="2ColumnHeading">
    <w:name w:val="2Column Heading"/>
    <w:basedOn w:val="BodyText"/>
    <w:qFormat/>
    <w:rsid w:val="0004026E"/>
    <w:pPr>
      <w:spacing w:after="60"/>
      <w:ind w:left="-2268"/>
    </w:pPr>
    <w:rPr>
      <w:b/>
    </w:rPr>
  </w:style>
  <w:style w:type="paragraph" w:customStyle="1" w:styleId="Heading1TOC">
    <w:name w:val="Heading1 TOC"/>
    <w:basedOn w:val="Normal"/>
    <w:qFormat/>
    <w:rsid w:val="0004026E"/>
    <w:pPr>
      <w:spacing w:before="240" w:after="120"/>
    </w:pPr>
    <w:rPr>
      <w:rFonts w:ascii="Times New Roman" w:hAnsi="Times New Roman"/>
      <w:b/>
      <w:sz w:val="32"/>
    </w:rPr>
  </w:style>
  <w:style w:type="paragraph" w:customStyle="1" w:styleId="Heading2TOC">
    <w:name w:val="Heading2 TOC"/>
    <w:basedOn w:val="Normal"/>
    <w:qFormat/>
    <w:rsid w:val="0004026E"/>
    <w:pPr>
      <w:spacing w:before="240" w:after="60"/>
    </w:pPr>
    <w:rPr>
      <w:rFonts w:ascii="Times New Roman" w:hAnsi="Times New Roman"/>
      <w:b/>
      <w:sz w:val="28"/>
    </w:rPr>
  </w:style>
  <w:style w:type="character" w:customStyle="1" w:styleId="Underline">
    <w:name w:val="Underline"/>
    <w:basedOn w:val="DefaultParagraphFont"/>
    <w:qFormat/>
    <w:rsid w:val="0004026E"/>
    <w:rPr>
      <w:u w:val="single"/>
    </w:rPr>
  </w:style>
  <w:style w:type="character" w:customStyle="1" w:styleId="BoldandItalics">
    <w:name w:val="Bold and Italics"/>
    <w:qFormat/>
    <w:rsid w:val="0004026E"/>
    <w:rPr>
      <w:b/>
      <w:i/>
      <w:u w:val="none"/>
    </w:rPr>
  </w:style>
  <w:style w:type="paragraph" w:styleId="BalloonText">
    <w:name w:val="Balloon Text"/>
    <w:basedOn w:val="Normal"/>
    <w:link w:val="BalloonTextChar"/>
    <w:rsid w:val="0004026E"/>
    <w:rPr>
      <w:rFonts w:ascii="Tahoma" w:hAnsi="Tahoma" w:cs="Tahoma"/>
      <w:sz w:val="16"/>
      <w:szCs w:val="16"/>
    </w:rPr>
  </w:style>
  <w:style w:type="character" w:customStyle="1" w:styleId="BalloonTextChar">
    <w:name w:val="Balloon Text Char"/>
    <w:basedOn w:val="DefaultParagraphFont"/>
    <w:link w:val="BalloonText"/>
    <w:rsid w:val="000402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2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2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26E"/>
    <w:rPr>
      <w:b/>
      <w:color w:val="660033"/>
      <w:spacing w:val="0"/>
    </w:rPr>
  </w:style>
  <w:style w:type="paragraph" w:customStyle="1" w:styleId="Nameditemlist">
    <w:name w:val="Named item list"/>
    <w:basedOn w:val="BodyText"/>
    <w:qFormat/>
    <w:rsid w:val="0004026E"/>
    <w:pPr>
      <w:tabs>
        <w:tab w:val="left" w:pos="2835"/>
      </w:tabs>
      <w:ind w:left="2835" w:hanging="2835"/>
    </w:pPr>
  </w:style>
  <w:style w:type="paragraph" w:customStyle="1" w:styleId="BodyTextnopadding">
    <w:name w:val="Body Text no padding"/>
    <w:basedOn w:val="BodyText"/>
    <w:qFormat/>
    <w:rsid w:val="0004026E"/>
    <w:pPr>
      <w:spacing w:before="0" w:after="0"/>
    </w:pPr>
  </w:style>
  <w:style w:type="paragraph" w:customStyle="1" w:styleId="BodyTextBold">
    <w:name w:val="Body Text Bold"/>
    <w:basedOn w:val="BodyText"/>
    <w:qFormat/>
    <w:rsid w:val="0004026E"/>
    <w:rPr>
      <w:b/>
    </w:rPr>
  </w:style>
  <w:style w:type="character" w:styleId="Hyperlink">
    <w:name w:val="Hyperlink"/>
    <w:basedOn w:val="DefaultParagraphFont"/>
    <w:uiPriority w:val="99"/>
    <w:unhideWhenUsed/>
    <w:rsid w:val="003560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6277</Characters>
  <Application>Microsoft Office Word</Application>
  <DocSecurity>0</DocSecurity>
  <Lines>190</Lines>
  <Paragraphs>134</Paragraphs>
  <ScaleCrop>false</ScaleCrop>
  <Company>Author-it Software Corporation Ltd.</Company>
  <LinksUpToDate>false</LinksUpToDate>
  <CharactersWithSpaces>7148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CUADAN321 Increase depth of tap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