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205" w:rsidP="005F1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CUADAN313 Develop and apply dance partnering techniques</w:t>
      </w:r>
      <w:r>
        <w:fldChar w:fldCharType="end"/>
      </w:r>
    </w:p>
    <w:p w:rsidR="005F1205" w:rsidP="005F1205">
      <w:pPr>
        <w:pStyle w:val="Version"/>
        <w:sectPr w:rsidSect="00177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5BC" w:rsidP="001775BC">
      <w:pPr>
        <w:pStyle w:val="SuperHeading"/>
      </w:pPr>
      <w:r w:rsidRPr="001775BC">
        <w:t>CUADAN313 Develop and apply dance partnering techniques</w:t>
      </w:r>
    </w:p>
    <w:p w:rsidR="00000000" w:rsidRPr="001775BC" w:rsidP="001775BC">
      <w:pPr>
        <w:pStyle w:val="Heading1"/>
      </w:pPr>
      <w:bookmarkStart w:id="1" w:name="O_1143047"/>
      <w:bookmarkEnd w:id="1"/>
      <w:r w:rsidRPr="001775B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75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BodyText"/>
            </w:pPr>
            <w:r w:rsidRPr="001775B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rPr>
                <w:rStyle w:val="SpecialBold"/>
              </w:rPr>
              <w:t>Comments</w:t>
            </w:r>
          </w:p>
        </w:tc>
      </w:tr>
      <w:tr w:rsidTr="001775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BodyText"/>
            </w:pPr>
            <w:r w:rsidRPr="001775BC">
              <w:t>This version first released with CUA Creative Arts and Culture Training Package Version 5.0.</w:t>
            </w:r>
          </w:p>
        </w:tc>
      </w:tr>
    </w:tbl>
    <w:p w:rsidR="00000000" w:rsidRPr="001775BC" w:rsidP="001775BC">
      <w:pPr>
        <w:pStyle w:val="BodyText"/>
      </w:pPr>
    </w:p>
    <w:p w:rsidR="00000000" w:rsidRPr="001775BC" w:rsidP="001775BC">
      <w:pPr>
        <w:pStyle w:val="AllowPageBreak"/>
      </w:pPr>
    </w:p>
    <w:p w:rsidR="00000000" w:rsidRPr="001775BC" w:rsidP="001775BC">
      <w:pPr>
        <w:pStyle w:val="Heading1"/>
      </w:pPr>
      <w:bookmarkStart w:id="2" w:name="O_1143052"/>
      <w:bookmarkEnd w:id="2"/>
      <w:r w:rsidRPr="001775BC">
        <w:t>Application</w:t>
      </w:r>
    </w:p>
    <w:p w:rsidR="00000000" w:rsidRPr="001775BC" w:rsidP="005F1205">
      <w:pPr>
        <w:pStyle w:val="BodyText"/>
      </w:pPr>
      <w:r w:rsidRPr="001775BC">
        <w:t>This unit describes the skills and knowledge required to develo</w:t>
      </w:r>
      <w:r w:rsidRPr="001775BC">
        <w:t>p and apply basic techniques for dancing with a partner in any dance style and performance context, including social, community and professional.</w:t>
      </w:r>
    </w:p>
    <w:p w:rsidR="00000000" w:rsidRPr="001775BC" w:rsidP="005F1205">
      <w:pPr>
        <w:pStyle w:val="BodyText"/>
      </w:pPr>
      <w:r w:rsidRPr="001775BC">
        <w:t>The unit applies to those who have basic dance technique in any style and are wanting to build on their partne</w:t>
      </w:r>
      <w:r w:rsidRPr="001775BC">
        <w:t>ring techniques to perform in a duo or in an ensemble. At this level, partnering techniques are basic in nature and do not include movements such as overhead lifts.</w:t>
      </w:r>
    </w:p>
    <w:p w:rsidR="00000000" w:rsidRPr="001775BC" w:rsidP="005F1205">
      <w:pPr>
        <w:pStyle w:val="BodyText"/>
      </w:pPr>
      <w:r w:rsidRPr="001775BC">
        <w:t>No licensing, legislative or certification requirements apply to this unit at the time of p</w:t>
      </w:r>
      <w:r w:rsidRPr="001775BC">
        <w:t>ublication.</w:t>
      </w:r>
    </w:p>
    <w:p w:rsidR="00000000" w:rsidRPr="001775BC" w:rsidP="001775BC">
      <w:pPr>
        <w:pStyle w:val="Heading1"/>
      </w:pPr>
      <w:bookmarkStart w:id="3" w:name="O_1143051"/>
      <w:bookmarkEnd w:id="3"/>
      <w:r w:rsidRPr="001775BC">
        <w:t>Unit Sector</w:t>
      </w:r>
    </w:p>
    <w:p w:rsidR="00000000" w:rsidRPr="001775BC" w:rsidP="005F1205">
      <w:pPr>
        <w:pStyle w:val="BodyText"/>
      </w:pPr>
      <w:r w:rsidRPr="001775BC">
        <w:t>Performing arts – Dance</w:t>
      </w:r>
    </w:p>
    <w:p w:rsidR="00000000" w:rsidRPr="001775BC" w:rsidP="001775BC">
      <w:pPr>
        <w:pStyle w:val="Heading1"/>
      </w:pPr>
      <w:bookmarkStart w:id="4" w:name="O_1143050"/>
      <w:bookmarkEnd w:id="4"/>
      <w:r w:rsidRPr="001775BC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7026"/>
      </w:tblGrid>
      <w:tr w:rsidTr="001775B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BodyText"/>
            </w:pPr>
            <w:r w:rsidRPr="001775BC">
              <w:rPr>
                <w:rStyle w:val="SpecialBold"/>
              </w:rPr>
              <w:t>ELEMENTS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rPr>
                <w:rStyle w:val="SpecialBold"/>
              </w:rPr>
              <w:t>PERFORMANCE CRITERIA</w:t>
            </w:r>
          </w:p>
        </w:tc>
      </w:tr>
      <w:tr w:rsidTr="001775B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BodyText"/>
            </w:pPr>
            <w:r w:rsidRPr="001775BC">
              <w:rPr>
                <w:rStyle w:val="Emphasis"/>
              </w:rPr>
              <w:t>Elements describe the essential outcomes.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75B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List"/>
              <w:rPr>
                <w:lang w:val="en-NZ"/>
              </w:rPr>
            </w:pPr>
            <w:r w:rsidRPr="001775BC">
              <w:t>1. Prepare to practise dance partnering technique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List"/>
            </w:pPr>
            <w:r w:rsidRPr="001775BC">
              <w:t>1.1 View videos of dance partnering performances and identify techniques that can be applied to own dance pra</w:t>
            </w:r>
            <w:r w:rsidRPr="001775BC">
              <w:t>ctice</w:t>
            </w:r>
          </w:p>
          <w:p w:rsidR="00000000" w:rsidRPr="001775BC" w:rsidP="001775BC">
            <w:pPr>
              <w:pStyle w:val="List"/>
            </w:pPr>
            <w:r w:rsidRPr="001775BC">
              <w:t>1.2 Devise own physical conditioning program in consultation with required personnel, accounting for common health issues for performers</w:t>
            </w:r>
          </w:p>
          <w:p w:rsidR="00000000" w:rsidP="001775BC">
            <w:pPr>
              <w:pStyle w:val="List"/>
              <w:rPr>
                <w:lang w:val="en-NZ"/>
              </w:rPr>
            </w:pPr>
            <w:r w:rsidRPr="001775BC">
              <w:t>1.3 Perform basic warm-up and warm-down activities according to safe dance and injury prevention practices</w:t>
            </w:r>
          </w:p>
        </w:tc>
      </w:tr>
      <w:tr w:rsidTr="001775B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List"/>
              <w:rPr>
                <w:lang w:val="en-NZ"/>
              </w:rPr>
            </w:pPr>
            <w:r w:rsidRPr="001775BC">
              <w:t>2. Practise partnering techniques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List"/>
            </w:pPr>
            <w:r w:rsidRPr="001775BC">
              <w:t>2.1 Practise a variety of basic partnering techniques under guidance of a supervisor</w:t>
            </w:r>
          </w:p>
          <w:p w:rsidR="00000000" w:rsidRPr="001775BC" w:rsidP="001775BC">
            <w:pPr>
              <w:pStyle w:val="List"/>
            </w:pPr>
            <w:r w:rsidRPr="001775BC">
              <w:t>2.2 Use techniques for developing trust with partner</w:t>
            </w:r>
          </w:p>
          <w:p w:rsidR="00000000" w:rsidRPr="001775BC" w:rsidP="001775BC">
            <w:pPr>
              <w:pStyle w:val="List"/>
            </w:pPr>
            <w:r w:rsidRPr="001775BC">
              <w:t xml:space="preserve">2.3 Communicate with partner using signals and practise responding to variations in </w:t>
            </w:r>
            <w:r w:rsidRPr="001775BC">
              <w:t>ways signals are given or interpreted by either partner</w:t>
            </w:r>
          </w:p>
          <w:p w:rsidR="00000000" w:rsidRPr="001775BC" w:rsidP="001775BC">
            <w:pPr>
              <w:pStyle w:val="List"/>
            </w:pPr>
            <w:r w:rsidRPr="001775BC">
              <w:t xml:space="preserve">2.4 Develop a mutually supportive approach to learning dance steps and movements according to each partner’s requirements </w:t>
            </w:r>
          </w:p>
          <w:p w:rsidR="00000000" w:rsidRPr="001775BC" w:rsidP="001775BC">
            <w:pPr>
              <w:pStyle w:val="List"/>
            </w:pPr>
            <w:r w:rsidRPr="001775BC">
              <w:t xml:space="preserve">2.5 Agree with partner on ways to recover from potential issues and practise </w:t>
            </w:r>
            <w:r w:rsidRPr="001775BC">
              <w:t>them as required</w:t>
            </w:r>
          </w:p>
          <w:p w:rsidR="00000000" w:rsidP="001775BC">
            <w:pPr>
              <w:pStyle w:val="List"/>
              <w:rPr>
                <w:lang w:val="en-NZ"/>
              </w:rPr>
            </w:pPr>
            <w:r w:rsidRPr="001775BC">
              <w:t>2.6 Seek advice and feedback from others during practice sessions about ways to improve partnering technique</w:t>
            </w:r>
          </w:p>
        </w:tc>
      </w:tr>
      <w:tr w:rsidTr="001775B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List"/>
              <w:rPr>
                <w:lang w:val="en-NZ"/>
              </w:rPr>
            </w:pPr>
            <w:r w:rsidRPr="001775BC">
              <w:t>3. Rehearse and perform basic dance sequences with a partner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List"/>
            </w:pPr>
            <w:r w:rsidRPr="001775BC">
              <w:t>3.1 Clarify requirements for short partnered sequences with required</w:t>
            </w:r>
            <w:r w:rsidRPr="001775BC">
              <w:t xml:space="preserve"> personnel</w:t>
            </w:r>
          </w:p>
          <w:p w:rsidR="00000000" w:rsidRPr="001775BC" w:rsidP="001775BC">
            <w:pPr>
              <w:pStyle w:val="List"/>
            </w:pPr>
            <w:r w:rsidRPr="001775BC">
              <w:t>3.2 Rehearse sequences, focusing on any critical points that may be challenging as required</w:t>
            </w:r>
          </w:p>
          <w:p w:rsidR="00000000" w:rsidP="001775BC">
            <w:pPr>
              <w:pStyle w:val="List"/>
              <w:rPr>
                <w:lang w:val="en-NZ"/>
              </w:rPr>
            </w:pPr>
            <w:r w:rsidRPr="001775BC">
              <w:t>3.3 Perform sequences, applying basic dance technique and expressive skills to achieve harmony of movement with partner</w:t>
            </w:r>
          </w:p>
        </w:tc>
      </w:tr>
      <w:tr w:rsidTr="001775BC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List"/>
              <w:rPr>
                <w:lang w:val="en-NZ"/>
              </w:rPr>
            </w:pPr>
            <w:r w:rsidRPr="001775BC">
              <w:t>4. Review performance and develo</w:t>
            </w:r>
            <w:r w:rsidRPr="001775BC">
              <w:t>pment of skills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List"/>
            </w:pPr>
            <w:r w:rsidRPr="001775BC">
              <w:t>4.1 Evaluate own performance and use of partnering techniques and note areas for improvement</w:t>
            </w:r>
          </w:p>
          <w:p w:rsidR="00000000" w:rsidRPr="001775BC" w:rsidP="001775BC">
            <w:pPr>
              <w:pStyle w:val="List"/>
            </w:pPr>
            <w:r w:rsidRPr="001775BC">
              <w:t>4.2 Seek feedback from others on performance and develop strategy to improve future performances</w:t>
            </w:r>
          </w:p>
        </w:tc>
      </w:tr>
    </w:tbl>
    <w:p w:rsidR="00000000" w:rsidRPr="001775BC" w:rsidP="001775BC">
      <w:pPr>
        <w:pStyle w:val="BodyText"/>
      </w:pPr>
    </w:p>
    <w:p w:rsidR="00000000" w:rsidRPr="001775BC" w:rsidP="001775BC">
      <w:pPr>
        <w:pStyle w:val="AllowPageBreak"/>
      </w:pPr>
    </w:p>
    <w:p w:rsidR="00000000" w:rsidRPr="001775BC" w:rsidP="001775BC">
      <w:pPr>
        <w:pStyle w:val="Heading1"/>
      </w:pPr>
      <w:bookmarkStart w:id="5" w:name="O_1143049"/>
      <w:bookmarkEnd w:id="5"/>
      <w:r w:rsidRPr="001775BC">
        <w:t>Foundation Skills</w:t>
      </w:r>
    </w:p>
    <w:p w:rsidR="00000000" w:rsidRPr="005F1205" w:rsidP="005F1205">
      <w:pPr>
        <w:pStyle w:val="BodyText"/>
        <w:rPr>
          <w:i/>
        </w:rPr>
      </w:pPr>
      <w:r w:rsidRPr="005F120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6"/>
        <w:gridCol w:w="7172"/>
      </w:tblGrid>
      <w:tr w:rsidTr="001775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BodyText"/>
            </w:pPr>
            <w:r w:rsidRPr="001775BC">
              <w:rPr>
                <w:rStyle w:val="SpecialBold"/>
              </w:rPr>
              <w:t>SKILL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rPr>
                <w:rStyle w:val="SpecialBold"/>
              </w:rPr>
              <w:t>DESCRIPTION</w:t>
            </w:r>
          </w:p>
        </w:tc>
      </w:tr>
      <w:tr w:rsidTr="001775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t>Oral communication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75BC" w:rsidP="001775BC">
            <w:pPr>
              <w:pStyle w:val="ListBullet"/>
            </w:pPr>
            <w:r w:rsidRPr="001775BC">
              <w:t>Obtains information by listening and questioning</w:t>
            </w:r>
          </w:p>
          <w:p w:rsidR="00000000" w:rsidP="001775BC">
            <w:pPr>
              <w:pStyle w:val="ListBullet"/>
              <w:rPr>
                <w:lang w:val="en-NZ"/>
              </w:rPr>
            </w:pPr>
            <w:r w:rsidRPr="001775BC">
              <w:t>Expresse</w:t>
            </w:r>
            <w:r w:rsidRPr="001775BC">
              <w:t>s opinions and offers suggestions using required industry vocabulary</w:t>
            </w:r>
          </w:p>
        </w:tc>
      </w:tr>
      <w:tr w:rsidTr="001775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t>Writing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5BC">
            <w:pPr>
              <w:pStyle w:val="ListBullet"/>
              <w:rPr>
                <w:lang w:val="en-NZ"/>
              </w:rPr>
            </w:pPr>
            <w:r w:rsidRPr="001775BC">
              <w:t>Documents areas identified for improvement</w:t>
            </w:r>
          </w:p>
        </w:tc>
      </w:tr>
      <w:tr w:rsidTr="001775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t>Initiative and enterprise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5BC">
            <w:pPr>
              <w:pStyle w:val="ListBullet"/>
              <w:rPr>
                <w:lang w:val="en-NZ"/>
              </w:rPr>
            </w:pPr>
            <w:r w:rsidRPr="001775BC">
              <w:t xml:space="preserve">Recognises opportunities to develop and apply new approaches to dance partnering </w:t>
            </w:r>
          </w:p>
        </w:tc>
      </w:tr>
      <w:tr w:rsidTr="001775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t>Planning and organising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5BC">
            <w:pPr>
              <w:pStyle w:val="ListBullet"/>
              <w:rPr>
                <w:lang w:val="en-NZ"/>
              </w:rPr>
            </w:pPr>
            <w:r w:rsidRPr="001775BC">
              <w:t>Adopts a methodical and disciplined approach to dance classes, rehearsals and performances</w:t>
            </w:r>
          </w:p>
        </w:tc>
      </w:tr>
      <w:tr w:rsidTr="001775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t>Problem solving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5BC">
            <w:pPr>
              <w:pStyle w:val="ListBullet"/>
              <w:rPr>
                <w:lang w:val="en-NZ"/>
              </w:rPr>
            </w:pPr>
            <w:r w:rsidRPr="001775BC">
              <w:t>Anticipates and prepares for issues that may arise when dancing with a partner</w:t>
            </w:r>
          </w:p>
        </w:tc>
      </w:tr>
      <w:tr w:rsidTr="001775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t>Self-management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5BC">
            <w:pPr>
              <w:pStyle w:val="ListBullet"/>
              <w:rPr>
                <w:lang w:val="en-NZ"/>
              </w:rPr>
            </w:pPr>
            <w:r w:rsidRPr="001775BC">
              <w:t>Follows industry accepted safe dance practices a</w:t>
            </w:r>
            <w:r w:rsidRPr="001775BC">
              <w:t>nd injury-prevention strategies</w:t>
            </w:r>
          </w:p>
        </w:tc>
      </w:tr>
      <w:tr w:rsidTr="001775B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t>Teamwork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75BC" w:rsidP="001775BC">
            <w:pPr>
              <w:pStyle w:val="ListBullet"/>
            </w:pPr>
            <w:r w:rsidRPr="001775BC">
              <w:t>Discusses aspects of dance techniques and performances with colleagues and teachers</w:t>
            </w:r>
          </w:p>
          <w:p w:rsidR="00000000" w:rsidRPr="001775BC" w:rsidP="001775BC">
            <w:pPr>
              <w:pStyle w:val="ListBullet"/>
            </w:pPr>
            <w:r w:rsidRPr="001775BC">
              <w:t>Builds rapport and trust with dance partner</w:t>
            </w:r>
          </w:p>
        </w:tc>
      </w:tr>
    </w:tbl>
    <w:p w:rsidR="00000000" w:rsidRPr="001775BC" w:rsidP="001775BC">
      <w:pPr>
        <w:pStyle w:val="BodyText"/>
      </w:pPr>
    </w:p>
    <w:p w:rsidR="00000000" w:rsidRPr="001775BC" w:rsidP="001775BC">
      <w:pPr>
        <w:pStyle w:val="AllowPageBreak"/>
      </w:pPr>
    </w:p>
    <w:p w:rsidR="00000000" w:rsidRPr="001775BC" w:rsidP="001775BC">
      <w:pPr>
        <w:pStyle w:val="Heading1"/>
      </w:pPr>
      <w:bookmarkStart w:id="6" w:name="O_1143048"/>
      <w:bookmarkEnd w:id="6"/>
      <w:r w:rsidRPr="001775BC">
        <w:t>Unit Mapping Information</w:t>
      </w:r>
    </w:p>
    <w:p w:rsidR="00000000" w:rsidRPr="001775BC" w:rsidP="005F1205">
      <w:pPr>
        <w:pStyle w:val="BodyText"/>
      </w:pPr>
      <w:r w:rsidRPr="001775BC">
        <w:t>Supersedes and is equivalen</w:t>
      </w:r>
      <w:r w:rsidRPr="001775BC">
        <w:t>t to CUADAN303 Develop dance partnering techniques.</w:t>
      </w:r>
    </w:p>
    <w:p w:rsidR="00000000" w:rsidRPr="001775BC" w:rsidP="001775BC">
      <w:pPr>
        <w:pStyle w:val="Heading1"/>
      </w:pPr>
      <w:bookmarkStart w:id="7" w:name="O_1143041"/>
      <w:bookmarkEnd w:id="7"/>
      <w:r w:rsidRPr="001775BC">
        <w:t>Links</w:t>
      </w:r>
    </w:p>
    <w:p w:rsidR="00000000" w:rsidRPr="001775BC" w:rsidP="005F1205">
      <w:pPr>
        <w:pStyle w:val="BodyText"/>
      </w:pPr>
      <w:r w:rsidRPr="001775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19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75BC" w:rsidP="005F1205">
      <w:pPr>
        <w:pStyle w:val="BodyText"/>
        <w:sectPr w:rsidSect="001775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75BC" w:rsidP="001775BC">
      <w:pPr>
        <w:pStyle w:val="SuperHeading"/>
      </w:pPr>
      <w:r w:rsidRPr="001775BC">
        <w:t>Assessment Requirements for CUADAN313 Develop and apply dance partnering techniques</w:t>
      </w:r>
    </w:p>
    <w:p w:rsidR="00000000" w:rsidRPr="001775BC" w:rsidP="001775BC">
      <w:pPr>
        <w:pStyle w:val="Heading1"/>
      </w:pPr>
      <w:bookmarkStart w:id="8" w:name="O_1143043"/>
      <w:bookmarkEnd w:id="8"/>
      <w:r w:rsidRPr="001775B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75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BodyText"/>
            </w:pPr>
            <w:r w:rsidRPr="001775B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rPr>
                <w:rStyle w:val="SpecialBold"/>
              </w:rPr>
              <w:t>Comments</w:t>
            </w:r>
          </w:p>
        </w:tc>
      </w:tr>
      <w:tr w:rsidTr="001775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BC">
            <w:pPr>
              <w:pStyle w:val="BodyText"/>
              <w:rPr>
                <w:lang w:val="en-NZ"/>
              </w:rPr>
            </w:pPr>
            <w:r w:rsidRPr="001775B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BC" w:rsidP="001775BC">
            <w:pPr>
              <w:pStyle w:val="BodyText"/>
            </w:pPr>
            <w:r w:rsidRPr="001775BC">
              <w:t>This version first released with CUA Creative Arts and Culture Training Package Vers</w:t>
            </w:r>
            <w:r w:rsidRPr="001775BC">
              <w:t>ion 5.0.</w:t>
            </w:r>
          </w:p>
        </w:tc>
      </w:tr>
    </w:tbl>
    <w:p w:rsidR="00000000" w:rsidRPr="001775BC" w:rsidP="001775BC">
      <w:pPr>
        <w:pStyle w:val="BodyText"/>
      </w:pPr>
    </w:p>
    <w:p w:rsidR="00000000" w:rsidRPr="001775BC" w:rsidP="001775BC">
      <w:pPr>
        <w:pStyle w:val="AllowPageBreak"/>
      </w:pPr>
    </w:p>
    <w:p w:rsidR="00000000" w:rsidRPr="001775BC" w:rsidP="001775BC">
      <w:pPr>
        <w:pStyle w:val="Heading1"/>
      </w:pPr>
      <w:bookmarkStart w:id="9" w:name="O_1143046"/>
      <w:bookmarkEnd w:id="9"/>
      <w:r w:rsidRPr="001775BC">
        <w:t>Performance Evidence</w:t>
      </w:r>
    </w:p>
    <w:p w:rsidR="00000000" w:rsidRPr="001775BC" w:rsidP="005F1205">
      <w:pPr>
        <w:pStyle w:val="BodyText"/>
      </w:pPr>
      <w:r w:rsidRPr="001775BC">
        <w:t>The candidate must demonstrate the ability to complete the tasks outlined in the elements, performance criteria and foundation skills of this unit, including evidence of the ability to:</w:t>
      </w:r>
    </w:p>
    <w:p w:rsidR="00000000" w:rsidRPr="001775BC" w:rsidP="001775BC">
      <w:pPr>
        <w:pStyle w:val="ListBullet"/>
      </w:pPr>
      <w:r w:rsidRPr="001775BC">
        <w:t>perform at least two dance sequences with a partner.</w:t>
      </w:r>
    </w:p>
    <w:p w:rsidR="00000000" w:rsidRPr="001775BC" w:rsidP="001775BC">
      <w:pPr>
        <w:pStyle w:val="List"/>
      </w:pPr>
    </w:p>
    <w:p w:rsidR="00000000" w:rsidRPr="001775BC" w:rsidP="005F1205">
      <w:pPr>
        <w:pStyle w:val="BodyText"/>
      </w:pPr>
      <w:r w:rsidRPr="001775BC">
        <w:t>In the course of the above, the candidate must:</w:t>
      </w:r>
    </w:p>
    <w:p w:rsidR="00000000" w:rsidRPr="001775BC" w:rsidP="001775BC">
      <w:pPr>
        <w:pStyle w:val="ListBullet"/>
      </w:pPr>
      <w:r w:rsidRPr="001775BC">
        <w:t>demonstrate execution of basic techniques when performing, including:</w:t>
      </w:r>
    </w:p>
    <w:p w:rsidR="00000000" w:rsidRPr="001775BC" w:rsidP="001775BC">
      <w:pPr>
        <w:pStyle w:val="ListBullet2"/>
      </w:pPr>
      <w:r w:rsidRPr="001775BC">
        <w:t>coordinated footwork</w:t>
      </w:r>
    </w:p>
    <w:p w:rsidR="00000000" w:rsidRPr="001775BC" w:rsidP="001775BC">
      <w:pPr>
        <w:pStyle w:val="ListBullet2"/>
      </w:pPr>
      <w:r w:rsidRPr="001775BC">
        <w:t>required arm lines</w:t>
      </w:r>
    </w:p>
    <w:p w:rsidR="00000000" w:rsidRPr="001775BC" w:rsidP="001775BC">
      <w:pPr>
        <w:pStyle w:val="ListBullet2"/>
      </w:pPr>
      <w:r w:rsidRPr="001775BC">
        <w:t>required body positioning in relation to partner</w:t>
      </w:r>
    </w:p>
    <w:p w:rsidR="00000000" w:rsidRPr="001775BC" w:rsidP="001775BC">
      <w:pPr>
        <w:pStyle w:val="ListBullet2"/>
      </w:pPr>
      <w:r w:rsidRPr="001775BC">
        <w:t>holding</w:t>
      </w:r>
    </w:p>
    <w:p w:rsidR="00000000" w:rsidRPr="001775BC" w:rsidP="001775BC">
      <w:pPr>
        <w:pStyle w:val="ListBullet2"/>
      </w:pPr>
      <w:r w:rsidRPr="001775BC">
        <w:t>catching</w:t>
      </w:r>
    </w:p>
    <w:p w:rsidR="00000000" w:rsidRPr="001775BC" w:rsidP="001775BC">
      <w:pPr>
        <w:pStyle w:val="ListBullet2"/>
      </w:pPr>
      <w:r w:rsidRPr="001775BC">
        <w:t>releasing</w:t>
      </w:r>
    </w:p>
    <w:p w:rsidR="00000000" w:rsidRPr="001775BC" w:rsidP="001775BC">
      <w:pPr>
        <w:pStyle w:val="ListBullet2"/>
      </w:pPr>
      <w:r w:rsidRPr="001775BC">
        <w:t>supporting or being supported</w:t>
      </w:r>
    </w:p>
    <w:p w:rsidR="00000000" w:rsidRPr="001775BC" w:rsidP="001775BC">
      <w:pPr>
        <w:pStyle w:val="ListBullet"/>
      </w:pPr>
      <w:r w:rsidRPr="001775BC">
        <w:t>follow safe dance practices</w:t>
      </w:r>
    </w:p>
    <w:p w:rsidR="00000000" w:rsidRPr="001775BC" w:rsidP="001775BC">
      <w:pPr>
        <w:pStyle w:val="ListBullet"/>
      </w:pPr>
      <w:r w:rsidRPr="001775BC">
        <w:t>demonstrate use of movement memory.</w:t>
      </w:r>
    </w:p>
    <w:p w:rsidR="00000000" w:rsidRPr="001775BC" w:rsidP="001775BC">
      <w:pPr>
        <w:pStyle w:val="AllowPageBreak"/>
      </w:pPr>
    </w:p>
    <w:p w:rsidR="00000000" w:rsidRPr="001775BC" w:rsidP="001775BC">
      <w:pPr>
        <w:pStyle w:val="Heading1"/>
      </w:pPr>
      <w:bookmarkStart w:id="10" w:name="O_1143045"/>
      <w:bookmarkEnd w:id="10"/>
      <w:r w:rsidRPr="001775BC">
        <w:t>Knowledge Evidence</w:t>
      </w:r>
    </w:p>
    <w:p w:rsidR="00000000" w:rsidRPr="001775BC" w:rsidP="005F1205">
      <w:pPr>
        <w:pStyle w:val="BodyText"/>
      </w:pPr>
      <w:r w:rsidRPr="001775BC">
        <w:t>The candidate must be able to demonstrate knowledge to complete the tasks outlined in the elements, performance criteria and foundation skills of this unit, including knowledge of:</w:t>
      </w:r>
    </w:p>
    <w:p w:rsidR="00000000" w:rsidRPr="001775BC" w:rsidP="001775BC">
      <w:pPr>
        <w:pStyle w:val="ListBullet"/>
      </w:pPr>
      <w:r w:rsidRPr="001775BC">
        <w:t>challenges that may arise in relation to partnering in dance and ways to o</w:t>
      </w:r>
      <w:r w:rsidRPr="001775BC">
        <w:t>vercome them</w:t>
      </w:r>
    </w:p>
    <w:p w:rsidR="00000000" w:rsidRPr="001775BC" w:rsidP="001775BC">
      <w:pPr>
        <w:pStyle w:val="ListBullet"/>
      </w:pPr>
      <w:r w:rsidRPr="001775BC">
        <w:t>conventional gender roles in partnering and ways they have been challenged in modern dance practice</w:t>
      </w:r>
    </w:p>
    <w:p w:rsidR="00000000" w:rsidRPr="001775BC" w:rsidP="001775BC">
      <w:pPr>
        <w:pStyle w:val="ListBullet"/>
      </w:pPr>
      <w:r w:rsidRPr="001775BC">
        <w:t>principles and conventions of partnering in dance and partnering techniques in selected dance style</w:t>
      </w:r>
    </w:p>
    <w:p w:rsidR="00000000" w:rsidRPr="001775BC" w:rsidP="001775BC">
      <w:pPr>
        <w:pStyle w:val="ListBullet"/>
      </w:pPr>
      <w:r w:rsidRPr="001775BC">
        <w:t>strategies to evaluate performance and resp</w:t>
      </w:r>
      <w:r w:rsidRPr="001775BC">
        <w:t>ond to feedback to develop dance techniques</w:t>
      </w:r>
    </w:p>
    <w:p w:rsidR="00000000" w:rsidRPr="001775BC" w:rsidP="001775BC">
      <w:pPr>
        <w:pStyle w:val="ListBullet"/>
      </w:pPr>
      <w:r w:rsidRPr="001775BC">
        <w:t>principles relating to physical movements and techniques when dancing with a partner, including:</w:t>
      </w:r>
    </w:p>
    <w:p w:rsidR="00000000" w:rsidRPr="001775BC" w:rsidP="001775BC">
      <w:pPr>
        <w:pStyle w:val="ListBullet2"/>
      </w:pPr>
      <w:r w:rsidRPr="001775BC">
        <w:t>relationship with gravity</w:t>
      </w:r>
    </w:p>
    <w:p w:rsidR="00000000" w:rsidRPr="001775BC" w:rsidP="001775BC">
      <w:pPr>
        <w:pStyle w:val="ListBullet2"/>
      </w:pPr>
      <w:r w:rsidRPr="001775BC">
        <w:t>spatial awareness</w:t>
      </w:r>
    </w:p>
    <w:p w:rsidR="00000000" w:rsidRPr="001775BC" w:rsidP="001775BC">
      <w:pPr>
        <w:pStyle w:val="ListBullet2"/>
      </w:pPr>
      <w:r w:rsidRPr="001775BC">
        <w:t>successional movement</w:t>
      </w:r>
    </w:p>
    <w:p w:rsidR="00000000" w:rsidRPr="001775BC" w:rsidP="001775BC">
      <w:pPr>
        <w:pStyle w:val="ListBullet2"/>
      </w:pPr>
      <w:r w:rsidRPr="001775BC">
        <w:t>use of breath</w:t>
      </w:r>
    </w:p>
    <w:p w:rsidR="00000000" w:rsidRPr="001775BC" w:rsidP="001775BC">
      <w:pPr>
        <w:pStyle w:val="ListBullet2"/>
      </w:pPr>
      <w:r w:rsidRPr="001775BC">
        <w:t>folding</w:t>
      </w:r>
    </w:p>
    <w:p w:rsidR="00000000" w:rsidRPr="001775BC" w:rsidP="001775BC">
      <w:pPr>
        <w:pStyle w:val="ListBullet2"/>
      </w:pPr>
      <w:r w:rsidRPr="001775BC">
        <w:t>extending</w:t>
      </w:r>
    </w:p>
    <w:p w:rsidR="00000000" w:rsidRPr="001775BC" w:rsidP="001775BC">
      <w:pPr>
        <w:pStyle w:val="ListBullet2"/>
      </w:pPr>
      <w:r w:rsidRPr="001775BC">
        <w:t>rotating</w:t>
      </w:r>
    </w:p>
    <w:p w:rsidR="00000000" w:rsidRPr="001775BC" w:rsidP="001775BC">
      <w:pPr>
        <w:pStyle w:val="ListBullet2"/>
      </w:pPr>
      <w:r w:rsidRPr="001775BC">
        <w:t>shifting weight</w:t>
      </w:r>
    </w:p>
    <w:p w:rsidR="00000000" w:rsidRPr="001775BC" w:rsidP="001775BC">
      <w:pPr>
        <w:pStyle w:val="ListBullet"/>
      </w:pPr>
      <w:r w:rsidRPr="001775BC">
        <w:t>principles of safe dance practice and injury prevention, including:</w:t>
      </w:r>
    </w:p>
    <w:p w:rsidR="00000000" w:rsidRPr="001775BC" w:rsidP="001775BC">
      <w:pPr>
        <w:pStyle w:val="ListBullet2"/>
      </w:pPr>
      <w:r w:rsidRPr="001775BC">
        <w:t>articulation of the spine</w:t>
      </w:r>
    </w:p>
    <w:p w:rsidR="00000000" w:rsidRPr="001775BC" w:rsidP="001775BC">
      <w:pPr>
        <w:pStyle w:val="ListBullet2"/>
      </w:pPr>
      <w:r w:rsidRPr="001775BC">
        <w:t>engagement of the feet</w:t>
      </w:r>
    </w:p>
    <w:p w:rsidR="00000000" w:rsidRPr="001775BC" w:rsidP="001775BC">
      <w:pPr>
        <w:pStyle w:val="ListBullet2"/>
      </w:pPr>
      <w:r w:rsidRPr="001775BC">
        <w:t>bases of support, including feet, legs, hands, arms and torso</w:t>
      </w:r>
    </w:p>
    <w:p w:rsidR="00000000" w:rsidRPr="001775BC" w:rsidP="001775BC">
      <w:pPr>
        <w:pStyle w:val="ListBullet2"/>
      </w:pPr>
      <w:r w:rsidRPr="001775BC">
        <w:t>range of motion of the joints</w:t>
      </w:r>
    </w:p>
    <w:p w:rsidR="00000000" w:rsidRPr="001775BC" w:rsidP="001775BC">
      <w:pPr>
        <w:pStyle w:val="ListBullet2"/>
      </w:pPr>
      <w:r w:rsidRPr="001775BC">
        <w:t>differentiation of the legs a</w:t>
      </w:r>
      <w:r w:rsidRPr="001775BC">
        <w:t>nd pelvis.</w:t>
      </w:r>
    </w:p>
    <w:p w:rsidR="00000000" w:rsidRPr="001775BC" w:rsidP="001775BC">
      <w:pPr>
        <w:pStyle w:val="AllowPageBreak"/>
      </w:pPr>
    </w:p>
    <w:p w:rsidR="00000000" w:rsidRPr="001775BC" w:rsidP="001775BC">
      <w:pPr>
        <w:pStyle w:val="Heading1"/>
      </w:pPr>
      <w:bookmarkStart w:id="11" w:name="O_1143044"/>
      <w:bookmarkEnd w:id="11"/>
      <w:r w:rsidRPr="001775BC">
        <w:t>Assessment Conditions</w:t>
      </w:r>
    </w:p>
    <w:p w:rsidR="00000000" w:rsidRPr="001775BC" w:rsidP="005F1205">
      <w:pPr>
        <w:pStyle w:val="BodyText"/>
      </w:pPr>
      <w:r w:rsidRPr="001775BC">
        <w:t>Skills in this unit must be demonstrated in a workplace or simulated environment where the conditions are typical of those in a working environment in this industry.</w:t>
      </w:r>
    </w:p>
    <w:p w:rsidR="00000000" w:rsidRPr="001775BC" w:rsidP="005F1205">
      <w:pPr>
        <w:pStyle w:val="BodyText"/>
      </w:pPr>
      <w:r w:rsidRPr="001775BC">
        <w:t>This includes access to dance performance areas or spaces with required flooring for performing dance.</w:t>
      </w:r>
    </w:p>
    <w:p w:rsidR="00000000" w:rsidRPr="001775BC" w:rsidP="005F1205">
      <w:pPr>
        <w:pStyle w:val="BodyText"/>
      </w:pPr>
      <w:r w:rsidRPr="001775BC">
        <w:t>Assessors of this unit must satisfy the requirements for assessors in applicable vocational education and training legislation, frameworks and/or standa</w:t>
      </w:r>
      <w:r w:rsidRPr="001775BC">
        <w:t>rds.</w:t>
      </w:r>
    </w:p>
    <w:p w:rsidR="00000000" w:rsidRPr="001775BC" w:rsidP="001775BC">
      <w:pPr>
        <w:pStyle w:val="Heading1"/>
      </w:pPr>
      <w:bookmarkStart w:id="12" w:name="O_1143042"/>
      <w:bookmarkEnd w:id="12"/>
      <w:r w:rsidRPr="001775BC">
        <w:t>Links</w:t>
      </w:r>
    </w:p>
    <w:p w:rsidR="00000000" w:rsidRPr="001775BC" w:rsidP="005F1205">
      <w:pPr>
        <w:pStyle w:val="BodyText"/>
      </w:pPr>
      <w:r w:rsidRPr="001775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19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75BC" w:rsidP="001775BC"/>
    <w:sectPr w:rsidSect="001775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BC" w:rsidRPr="005F1205" w:rsidP="005F1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05" w:rsidP="00177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205" w:rsidP="00177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F1205" w:rsidP="001775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BC" w:rsidP="00177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1205">
      <w:t>Approved</w:t>
    </w:r>
    <w:r w:rsidR="005F12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12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1205">
      <w:rPr>
        <w:noProof/>
      </w:rPr>
      <w:t>4</w:t>
    </w:r>
    <w:r>
      <w:rPr>
        <w:noProof/>
      </w:rPr>
      <w:fldChar w:fldCharType="end"/>
    </w:r>
  </w:p>
  <w:p w:rsidR="001775BC" w:rsidP="00177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12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1205">
      <w:t>Service and Creative Skills Australia</w:t>
    </w:r>
    <w:r w:rsidR="005F1205">
      <w:fldChar w:fldCharType="end"/>
    </w:r>
  </w:p>
  <w:p w:rsidR="001775BC" w:rsidP="00177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5BC" w:rsidRPr="005F1205" w:rsidP="005F1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05" w:rsidRPr="002D2AF8" w:rsidP="00177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CUADAN313 Develop and apply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1205" w:rsidP="001775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BC" w:rsidRPr="002D2AF8" w:rsidP="00177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1205">
      <w:t>CUADAN313 Develop and apply dance partnering techniques</w:t>
    </w:r>
    <w:r w:rsidR="005F12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1205">
      <w:rPr>
        <w:noProof/>
      </w:rPr>
      <w:t>2 March 2025</w:t>
    </w:r>
    <w:r>
      <w:fldChar w:fldCharType="end"/>
    </w:r>
  </w:p>
  <w:p w:rsidR="001775BC" w:rsidP="00177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AAB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8E0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B08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5BC"/>
  </w:style>
  <w:style w:type="character" w:customStyle="1" w:styleId="Heading1Char">
    <w:name w:val="Heading 1 Char"/>
    <w:basedOn w:val="DefaultParagraphFont"/>
    <w:link w:val="Heading1"/>
    <w:rsid w:val="00177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5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75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75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5BC"/>
    <w:rPr>
      <w:b/>
      <w:spacing w:val="0"/>
    </w:rPr>
  </w:style>
  <w:style w:type="paragraph" w:styleId="ListBullet2">
    <w:name w:val="List Bullet 2"/>
    <w:basedOn w:val="List2"/>
    <w:rsid w:val="001775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75BC"/>
    <w:rPr>
      <w:i/>
    </w:rPr>
  </w:style>
  <w:style w:type="paragraph" w:customStyle="1" w:styleId="SuperHeading">
    <w:name w:val="SuperHeading"/>
    <w:basedOn w:val="Normal"/>
    <w:rsid w:val="00177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5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7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5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5BC"/>
  </w:style>
  <w:style w:type="paragraph" w:styleId="TableofFigures">
    <w:name w:val="table of figures"/>
    <w:basedOn w:val="Normal"/>
    <w:next w:val="Normal"/>
    <w:semiHidden/>
    <w:rsid w:val="00177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5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5BC"/>
    <w:rPr>
      <w:rFonts w:ascii="Wingdings" w:hAnsi="Wingdings"/>
    </w:rPr>
  </w:style>
  <w:style w:type="paragraph" w:customStyle="1" w:styleId="TableHeading">
    <w:name w:val="Table Heading"/>
    <w:basedOn w:val="HeadingBase"/>
    <w:rsid w:val="00177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5BC"/>
    <w:rPr>
      <w:color w:val="0033CC"/>
      <w:u w:val="none"/>
    </w:rPr>
  </w:style>
  <w:style w:type="paragraph" w:customStyle="1" w:styleId="BodyTextRight">
    <w:name w:val="Body Text Right"/>
    <w:basedOn w:val="BodyText"/>
    <w:rsid w:val="00177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5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5BC"/>
    <w:rPr>
      <w:sz w:val="32"/>
    </w:rPr>
  </w:style>
  <w:style w:type="paragraph" w:customStyle="1" w:styleId="HeadingProcedure">
    <w:name w:val="Heading Procedure"/>
    <w:basedOn w:val="HeadingBase"/>
    <w:next w:val="Normal"/>
    <w:rsid w:val="00177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5BC"/>
    <w:pPr>
      <w:spacing w:before="60" w:after="60"/>
    </w:pPr>
  </w:style>
  <w:style w:type="paragraph" w:styleId="ListContinue">
    <w:name w:val="List Continue"/>
    <w:basedOn w:val="List"/>
    <w:rsid w:val="001775BC"/>
    <w:pPr>
      <w:ind w:firstLine="0"/>
    </w:pPr>
  </w:style>
  <w:style w:type="paragraph" w:customStyle="1" w:styleId="ListNote">
    <w:name w:val="List Note"/>
    <w:basedOn w:val="List"/>
    <w:rsid w:val="00177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5BC"/>
    <w:rPr>
      <w:rFonts w:ascii="Courier New" w:hAnsi="Courier New"/>
    </w:rPr>
  </w:style>
  <w:style w:type="paragraph" w:customStyle="1" w:styleId="NoteBullet">
    <w:name w:val="Note Bullet"/>
    <w:basedOn w:val="Note"/>
    <w:rsid w:val="00177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5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5BC"/>
    <w:rPr>
      <w:b/>
      <w:smallCaps/>
    </w:rPr>
  </w:style>
  <w:style w:type="paragraph" w:customStyle="1" w:styleId="TableListNumber">
    <w:name w:val="Table List Number"/>
    <w:basedOn w:val="ListNumber"/>
    <w:rsid w:val="00177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5BC"/>
    <w:pPr>
      <w:numPr>
        <w:numId w:val="9"/>
      </w:numPr>
    </w:pPr>
  </w:style>
  <w:style w:type="paragraph" w:customStyle="1" w:styleId="ListAlpha2">
    <w:name w:val="List Alpha 2"/>
    <w:basedOn w:val="List2"/>
    <w:rsid w:val="001775BC"/>
    <w:pPr>
      <w:numPr>
        <w:numId w:val="8"/>
      </w:numPr>
    </w:pPr>
  </w:style>
  <w:style w:type="paragraph" w:styleId="List2">
    <w:name w:val="List 2"/>
    <w:basedOn w:val="BodyText"/>
    <w:rsid w:val="00177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5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5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5BC"/>
    <w:pPr>
      <w:numPr>
        <w:numId w:val="4"/>
      </w:numPr>
    </w:pPr>
  </w:style>
  <w:style w:type="paragraph" w:styleId="ListContinue2">
    <w:name w:val="List Continue 2"/>
    <w:basedOn w:val="List2"/>
    <w:rsid w:val="001775BC"/>
    <w:pPr>
      <w:ind w:firstLine="0"/>
    </w:pPr>
  </w:style>
  <w:style w:type="paragraph" w:styleId="ListContinue3">
    <w:name w:val="List Continue 3"/>
    <w:basedOn w:val="List3"/>
    <w:rsid w:val="001775BC"/>
    <w:pPr>
      <w:ind w:left="1021" w:firstLine="0"/>
    </w:pPr>
  </w:style>
  <w:style w:type="paragraph" w:styleId="ListContinue4">
    <w:name w:val="List Continue 4"/>
    <w:basedOn w:val="List4"/>
    <w:rsid w:val="001775BC"/>
    <w:pPr>
      <w:ind w:firstLine="0"/>
    </w:pPr>
  </w:style>
  <w:style w:type="paragraph" w:styleId="ListContinue5">
    <w:name w:val="List Continue 5"/>
    <w:basedOn w:val="List5"/>
    <w:rsid w:val="001775BC"/>
    <w:pPr>
      <w:ind w:firstLine="0"/>
    </w:pPr>
  </w:style>
  <w:style w:type="paragraph" w:styleId="ListNumber3">
    <w:name w:val="List Number 3"/>
    <w:basedOn w:val="List3"/>
    <w:rsid w:val="001775BC"/>
    <w:pPr>
      <w:numPr>
        <w:numId w:val="5"/>
      </w:numPr>
    </w:pPr>
  </w:style>
  <w:style w:type="paragraph" w:styleId="ListNumber4">
    <w:name w:val="List Number 4"/>
    <w:basedOn w:val="List4"/>
    <w:rsid w:val="001775BC"/>
    <w:pPr>
      <w:numPr>
        <w:numId w:val="6"/>
      </w:numPr>
    </w:pPr>
  </w:style>
  <w:style w:type="paragraph" w:styleId="ListNumber5">
    <w:name w:val="List Number 5"/>
    <w:basedOn w:val="List5"/>
    <w:rsid w:val="001775BC"/>
    <w:pPr>
      <w:numPr>
        <w:numId w:val="7"/>
      </w:numPr>
    </w:pPr>
  </w:style>
  <w:style w:type="paragraph" w:styleId="BlockText">
    <w:name w:val="Block Text"/>
    <w:basedOn w:val="Normal"/>
    <w:rsid w:val="00177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5BC"/>
    <w:rPr>
      <w:sz w:val="16"/>
      <w:vertAlign w:val="superscript"/>
    </w:rPr>
  </w:style>
  <w:style w:type="character" w:customStyle="1" w:styleId="Symbols">
    <w:name w:val="Symbols"/>
    <w:basedOn w:val="DefaultParagraphFont"/>
    <w:rsid w:val="001775BC"/>
    <w:rPr>
      <w:rFonts w:ascii="Symbol" w:hAnsi="Symbol"/>
    </w:rPr>
  </w:style>
  <w:style w:type="character" w:customStyle="1" w:styleId="MenuOptions">
    <w:name w:val="Menu Options"/>
    <w:basedOn w:val="DefaultParagraphFont"/>
    <w:rsid w:val="00177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5BC"/>
    <w:rPr>
      <w:b/>
    </w:rPr>
  </w:style>
  <w:style w:type="character" w:customStyle="1" w:styleId="Underlined">
    <w:name w:val="Underlined"/>
    <w:basedOn w:val="DefaultParagraphFont"/>
    <w:rsid w:val="001775BC"/>
    <w:rPr>
      <w:u w:val="single"/>
    </w:rPr>
  </w:style>
  <w:style w:type="paragraph" w:customStyle="1" w:styleId="TableBodyTextRight">
    <w:name w:val="Table Body Text Right"/>
    <w:basedOn w:val="TableBodyText"/>
    <w:rsid w:val="00177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5BC"/>
    <w:rPr>
      <w:sz w:val="18"/>
    </w:rPr>
  </w:style>
  <w:style w:type="paragraph" w:customStyle="1" w:styleId="BodySmallRight">
    <w:name w:val="Body Small Right"/>
    <w:basedOn w:val="BodyTextRight"/>
    <w:rsid w:val="001775BC"/>
    <w:rPr>
      <w:sz w:val="18"/>
      <w:szCs w:val="18"/>
    </w:rPr>
  </w:style>
  <w:style w:type="paragraph" w:customStyle="1" w:styleId="MarginEdition">
    <w:name w:val="Margin Edition"/>
    <w:basedOn w:val="MarginNote"/>
    <w:rsid w:val="00177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5BC"/>
    <w:rPr>
      <w:sz w:val="2"/>
      <w:szCs w:val="2"/>
    </w:rPr>
  </w:style>
  <w:style w:type="character" w:customStyle="1" w:styleId="Small">
    <w:name w:val="Small"/>
    <w:basedOn w:val="DefaultParagraphFont"/>
    <w:rsid w:val="001775BC"/>
    <w:rPr>
      <w:sz w:val="16"/>
    </w:rPr>
  </w:style>
  <w:style w:type="paragraph" w:customStyle="1" w:styleId="WideTable">
    <w:name w:val="Wide Table"/>
    <w:basedOn w:val="Normal"/>
    <w:rsid w:val="00177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5BC"/>
  </w:style>
  <w:style w:type="paragraph" w:styleId="Quote">
    <w:name w:val="Quote"/>
    <w:basedOn w:val="Heading1"/>
    <w:link w:val="QuoteChar"/>
    <w:qFormat/>
    <w:rsid w:val="00177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5BC"/>
    <w:pPr>
      <w:pageBreakBefore/>
    </w:pPr>
  </w:style>
  <w:style w:type="paragraph" w:customStyle="1" w:styleId="Border">
    <w:name w:val="Border"/>
    <w:basedOn w:val="Normal"/>
    <w:qFormat/>
    <w:rsid w:val="00177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5BC"/>
    <w:rPr>
      <w:u w:val="single"/>
    </w:rPr>
  </w:style>
  <w:style w:type="character" w:customStyle="1" w:styleId="BoldandItalics">
    <w:name w:val="Bold and Italics"/>
    <w:qFormat/>
    <w:rsid w:val="001775BC"/>
    <w:rPr>
      <w:b/>
      <w:i/>
      <w:u w:val="none"/>
    </w:rPr>
  </w:style>
  <w:style w:type="paragraph" w:styleId="BalloonText">
    <w:name w:val="Balloon Text"/>
    <w:basedOn w:val="Normal"/>
    <w:link w:val="BalloonTextChar"/>
    <w:rsid w:val="00177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5BC"/>
    <w:pPr>
      <w:spacing w:before="0" w:after="0"/>
    </w:pPr>
  </w:style>
  <w:style w:type="paragraph" w:customStyle="1" w:styleId="BodyTextBold">
    <w:name w:val="Body Text Bold"/>
    <w:basedOn w:val="BodyText"/>
    <w:qFormat/>
    <w:rsid w:val="001775BC"/>
    <w:rPr>
      <w:b/>
    </w:rPr>
  </w:style>
  <w:style w:type="character" w:styleId="Hyperlink">
    <w:name w:val="Hyperlink"/>
    <w:basedOn w:val="DefaultParagraphFont"/>
    <w:uiPriority w:val="99"/>
    <w:unhideWhenUsed/>
    <w:rsid w:val="005F1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5767</Characters>
  <Application>Microsoft Office Word</Application>
  <DocSecurity>0</DocSecurity>
  <Lines>192</Lines>
  <Paragraphs>128</Paragraphs>
  <ScaleCrop>false</ScaleCrop>
  <Company>Author-it Software Corporation Ltd.</Company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CUADAN313 Develop and apply dance partnering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