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86D" w:rsidP="006A1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CUADAN306 Increase depth of ballet dance technique</w:t>
      </w:r>
      <w:r>
        <w:fldChar w:fldCharType="end"/>
      </w:r>
    </w:p>
    <w:p w:rsidR="006A186D" w:rsidP="006A186D">
      <w:pPr>
        <w:pStyle w:val="Version"/>
        <w:sectPr w:rsidSect="00B23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355F" w:rsidP="00B2355F">
      <w:pPr>
        <w:pStyle w:val="SuperHeading"/>
      </w:pPr>
      <w:r w:rsidRPr="00B2355F">
        <w:t>Assessment Requirements for CUADAN306 Increase depth of ballet dance technique</w:t>
      </w:r>
    </w:p>
    <w:p w:rsidR="00000000" w:rsidRPr="00B2355F" w:rsidP="00B2355F">
      <w:pPr>
        <w:pStyle w:val="Heading1"/>
      </w:pPr>
      <w:bookmarkStart w:id="1" w:name="O_800807"/>
      <w:bookmarkEnd w:id="1"/>
      <w:r w:rsidRPr="00B23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3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5F" w:rsidP="00B2355F">
            <w:pPr>
              <w:pStyle w:val="BodyText"/>
            </w:pPr>
            <w:r w:rsidRPr="00B235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5F">
            <w:pPr>
              <w:pStyle w:val="BodyText"/>
              <w:rPr>
                <w:lang w:val="en-NZ"/>
              </w:rPr>
            </w:pPr>
            <w:r w:rsidRPr="00B2355F">
              <w:rPr>
                <w:rStyle w:val="SpecialBold"/>
              </w:rPr>
              <w:t>Comments</w:t>
            </w:r>
          </w:p>
        </w:tc>
      </w:tr>
      <w:tr w:rsidTr="00B23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5F">
            <w:pPr>
              <w:pStyle w:val="BodyText"/>
              <w:rPr>
                <w:lang w:val="en-NZ"/>
              </w:rPr>
            </w:pPr>
            <w:r w:rsidRPr="00B2355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5F">
            <w:pPr>
              <w:pStyle w:val="BodyText"/>
              <w:rPr>
                <w:lang w:val="en-NZ"/>
              </w:rPr>
            </w:pPr>
            <w:r w:rsidRPr="00B2355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23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5F">
            <w:pPr>
              <w:pStyle w:val="BodyText"/>
              <w:rPr>
                <w:lang w:val="en-NZ"/>
              </w:rPr>
            </w:pPr>
            <w:r w:rsidRPr="00B235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5F" w:rsidP="00B2355F">
            <w:pPr>
              <w:pStyle w:val="BodyText"/>
            </w:pPr>
            <w:r w:rsidRPr="00B2355F">
              <w:t xml:space="preserve">This version first released with CUA </w:t>
            </w:r>
            <w:r w:rsidRPr="00B2355F">
              <w:t>Creative Arts and Culture Training Package version 1.0.</w:t>
            </w:r>
          </w:p>
        </w:tc>
      </w:tr>
    </w:tbl>
    <w:p w:rsidR="00000000" w:rsidRPr="00B2355F" w:rsidP="00B2355F">
      <w:pPr>
        <w:pStyle w:val="BodyText"/>
      </w:pPr>
    </w:p>
    <w:p w:rsidR="00000000" w:rsidRPr="00B2355F" w:rsidP="00B2355F">
      <w:pPr>
        <w:pStyle w:val="AllowPageBreak"/>
      </w:pPr>
    </w:p>
    <w:p w:rsidR="00000000" w:rsidRPr="00B2355F" w:rsidP="00B2355F">
      <w:pPr>
        <w:pStyle w:val="Heading1"/>
      </w:pPr>
      <w:bookmarkStart w:id="2" w:name="O_800806"/>
      <w:bookmarkEnd w:id="2"/>
      <w:r w:rsidRPr="00B2355F">
        <w:t>Performance Evidence</w:t>
      </w:r>
    </w:p>
    <w:p w:rsidR="00000000" w:rsidRPr="00B2355F" w:rsidP="006A186D">
      <w:pPr>
        <w:pStyle w:val="BodyText"/>
      </w:pPr>
      <w:r w:rsidRPr="00B2355F">
        <w:t>Evidence of the ability to:</w:t>
      </w:r>
    </w:p>
    <w:p w:rsidR="00000000" w:rsidRPr="00B2355F" w:rsidP="00B2355F">
      <w:pPr>
        <w:pStyle w:val="ListBullet"/>
      </w:pPr>
      <w:r w:rsidRPr="00B2355F">
        <w:t>improve ballet dance technique over a six to twelve-month period</w:t>
      </w:r>
    </w:p>
    <w:p w:rsidR="00000000" w:rsidRPr="00B2355F" w:rsidP="00B2355F">
      <w:pPr>
        <w:pStyle w:val="ListBullet"/>
      </w:pPr>
      <w:r w:rsidRPr="00B2355F">
        <w:t>perform a range of basic ballet dance techniques in a learning environment</w:t>
      </w:r>
    </w:p>
    <w:p w:rsidR="00000000" w:rsidRPr="00B2355F" w:rsidP="00B2355F">
      <w:pPr>
        <w:pStyle w:val="ListBullet"/>
      </w:pPr>
      <w:r w:rsidRPr="00B2355F">
        <w:t>respond to constructive feedback on own performance</w:t>
      </w:r>
    </w:p>
    <w:p w:rsidR="00000000" w:rsidRPr="00B2355F" w:rsidP="00B2355F">
      <w:pPr>
        <w:pStyle w:val="ListBullet"/>
      </w:pPr>
      <w:r w:rsidRPr="00B2355F">
        <w:t>follow safe dance practices</w:t>
      </w:r>
    </w:p>
    <w:p w:rsidR="00000000" w:rsidRPr="00B2355F" w:rsidP="00B2355F">
      <w:pPr>
        <w:pStyle w:val="ListBullet"/>
      </w:pPr>
      <w:r w:rsidRPr="00B2355F">
        <w:t>use ballet dance terminology correctly.</w:t>
      </w:r>
    </w:p>
    <w:p w:rsidR="00000000" w:rsidRPr="00B2355F" w:rsidP="00B2355F">
      <w:pPr>
        <w:pStyle w:val="BodyText"/>
      </w:pPr>
    </w:p>
    <w:p w:rsidR="00000000" w:rsidRPr="00B2355F" w:rsidP="006A186D">
      <w:pPr>
        <w:pStyle w:val="BodyText"/>
      </w:pPr>
      <w:r w:rsidRPr="00B2355F">
        <w:t xml:space="preserve">Note: If a specific volume or frequency is not stated, then </w:t>
      </w:r>
      <w:r w:rsidRPr="00B2355F">
        <w:t>evidence must be provided for each of the above points at least once.</w:t>
      </w:r>
    </w:p>
    <w:p w:rsidR="00000000" w:rsidRPr="00B2355F" w:rsidP="00B2355F">
      <w:pPr>
        <w:pStyle w:val="Heading1"/>
      </w:pPr>
      <w:bookmarkStart w:id="3" w:name="O_800805"/>
      <w:bookmarkEnd w:id="3"/>
      <w:r w:rsidRPr="00B2355F">
        <w:t>Knowledge Evidence</w:t>
      </w:r>
    </w:p>
    <w:p w:rsidR="00000000" w:rsidRPr="00B2355F" w:rsidP="006A186D">
      <w:pPr>
        <w:pStyle w:val="BodyText"/>
      </w:pPr>
      <w:r w:rsidRPr="00B2355F">
        <w:t>To complete the unit requirements the individual must:</w:t>
      </w:r>
    </w:p>
    <w:p w:rsidR="00000000" w:rsidRPr="00B2355F" w:rsidP="00B2355F">
      <w:pPr>
        <w:pStyle w:val="ListBullet"/>
      </w:pPr>
      <w:r w:rsidRPr="00B2355F">
        <w:t>explain how the following principles relate to ballet positions and movements:</w:t>
      </w:r>
    </w:p>
    <w:p w:rsidR="00000000" w:rsidRPr="00B2355F" w:rsidP="00B2355F">
      <w:pPr>
        <w:pStyle w:val="ListBullet2"/>
      </w:pPr>
      <w:r w:rsidRPr="00B2355F">
        <w:t xml:space="preserve">relationship </w:t>
      </w:r>
      <w:r w:rsidRPr="00B2355F">
        <w:t>with gravity</w:t>
      </w:r>
    </w:p>
    <w:p w:rsidR="00000000" w:rsidRPr="00B2355F" w:rsidP="00B2355F">
      <w:pPr>
        <w:pStyle w:val="ListBullet2"/>
      </w:pPr>
      <w:r w:rsidRPr="00B2355F">
        <w:t>spatial awareness</w:t>
      </w:r>
    </w:p>
    <w:p w:rsidR="00000000" w:rsidRPr="00B2355F" w:rsidP="00B2355F">
      <w:pPr>
        <w:pStyle w:val="ListBullet2"/>
      </w:pPr>
      <w:r w:rsidRPr="00B2355F">
        <w:t>successional movement</w:t>
      </w:r>
    </w:p>
    <w:p w:rsidR="00000000" w:rsidRPr="00B2355F" w:rsidP="00B2355F">
      <w:pPr>
        <w:pStyle w:val="ListBullet2"/>
      </w:pPr>
      <w:r w:rsidRPr="00B2355F">
        <w:t>use of breath</w:t>
      </w:r>
    </w:p>
    <w:p w:rsidR="00000000" w:rsidRPr="00B2355F" w:rsidP="00B2355F">
      <w:pPr>
        <w:pStyle w:val="ListBullet2"/>
      </w:pPr>
      <w:r w:rsidRPr="00B2355F">
        <w:t>folding</w:t>
      </w:r>
    </w:p>
    <w:p w:rsidR="00000000" w:rsidRPr="00B2355F" w:rsidP="00B2355F">
      <w:pPr>
        <w:pStyle w:val="ListBullet2"/>
      </w:pPr>
      <w:r w:rsidRPr="00B2355F">
        <w:t>extending</w:t>
      </w:r>
    </w:p>
    <w:p w:rsidR="00000000" w:rsidRPr="00B2355F" w:rsidP="00B2355F">
      <w:pPr>
        <w:pStyle w:val="ListBullet2"/>
      </w:pPr>
      <w:r w:rsidRPr="00B2355F">
        <w:t>rotating</w:t>
      </w:r>
    </w:p>
    <w:p w:rsidR="00000000" w:rsidRPr="00B2355F" w:rsidP="00B2355F">
      <w:pPr>
        <w:pStyle w:val="ListBullet2"/>
      </w:pPr>
      <w:r w:rsidRPr="00B2355F">
        <w:t>shifting weight</w:t>
      </w:r>
    </w:p>
    <w:p w:rsidR="00000000" w:rsidRPr="00B2355F" w:rsidP="00B2355F">
      <w:pPr>
        <w:pStyle w:val="ListBullet"/>
      </w:pPr>
      <w:r w:rsidRPr="00B2355F">
        <w:t>explain how the following apply in the context of safe dance practice and injury prevention:</w:t>
      </w:r>
    </w:p>
    <w:p w:rsidR="00000000" w:rsidRPr="00B2355F" w:rsidP="00B2355F">
      <w:pPr>
        <w:pStyle w:val="ListBullet2"/>
      </w:pPr>
      <w:r w:rsidRPr="00B2355F">
        <w:t>articulation of the spine</w:t>
      </w:r>
    </w:p>
    <w:p w:rsidR="00000000" w:rsidRPr="00B2355F" w:rsidP="00B2355F">
      <w:pPr>
        <w:pStyle w:val="ListBullet2"/>
      </w:pPr>
      <w:r w:rsidRPr="00B2355F">
        <w:t>engagement of the feet</w:t>
      </w:r>
    </w:p>
    <w:p w:rsidR="00000000" w:rsidRPr="00B2355F" w:rsidP="00B2355F">
      <w:pPr>
        <w:pStyle w:val="ListBullet2"/>
      </w:pPr>
      <w:r w:rsidRPr="00B2355F">
        <w:t>bases of support, including feet, legs, hands, arms and torso</w:t>
      </w:r>
    </w:p>
    <w:p w:rsidR="00000000" w:rsidRPr="00B2355F" w:rsidP="00B2355F">
      <w:pPr>
        <w:pStyle w:val="ListBullet2"/>
      </w:pPr>
      <w:r w:rsidRPr="00B2355F">
        <w:t>range of motion of the joints</w:t>
      </w:r>
    </w:p>
    <w:p w:rsidR="00000000" w:rsidRPr="00B2355F" w:rsidP="00B2355F">
      <w:pPr>
        <w:pStyle w:val="ListBullet2"/>
      </w:pPr>
      <w:r w:rsidRPr="00B2355F">
        <w:t>differentiation of the legs and pelvis</w:t>
      </w:r>
    </w:p>
    <w:p w:rsidR="00000000" w:rsidRPr="00B2355F" w:rsidP="00B2355F">
      <w:pPr>
        <w:pStyle w:val="ListBullet2"/>
      </w:pPr>
      <w:r w:rsidRPr="00B2355F">
        <w:t>healthy nutrition and diet</w:t>
      </w:r>
    </w:p>
    <w:p w:rsidR="00000000" w:rsidRPr="00B2355F" w:rsidP="00B2355F">
      <w:pPr>
        <w:pStyle w:val="ListBullet"/>
      </w:pPr>
      <w:r w:rsidRPr="00B2355F">
        <w:t xml:space="preserve">explain and demonstrate how the musical elements of time signatures, beat, tempo and syncopation </w:t>
      </w:r>
      <w:r w:rsidRPr="00B2355F">
        <w:t>apply to ballet dance technique</w:t>
      </w:r>
    </w:p>
    <w:p w:rsidR="00000000" w:rsidRPr="00B2355F" w:rsidP="00B2355F">
      <w:pPr>
        <w:pStyle w:val="ListBullet"/>
      </w:pPr>
      <w:r w:rsidRPr="00B2355F">
        <w:t>describe key periods and prominent dancers in the history of ballet.</w:t>
      </w:r>
    </w:p>
    <w:p w:rsidR="00000000" w:rsidRPr="00B2355F" w:rsidP="00B2355F">
      <w:pPr>
        <w:pStyle w:val="AllowPageBreak"/>
      </w:pPr>
    </w:p>
    <w:p w:rsidR="00000000" w:rsidRPr="00B2355F" w:rsidP="00B2355F">
      <w:pPr>
        <w:pStyle w:val="Heading1"/>
      </w:pPr>
      <w:bookmarkStart w:id="4" w:name="O_800804"/>
      <w:bookmarkEnd w:id="4"/>
      <w:r w:rsidRPr="00B2355F">
        <w:t>Assessment Conditions</w:t>
      </w:r>
    </w:p>
    <w:p w:rsidR="00000000" w:rsidRPr="00B2355F" w:rsidP="006A186D">
      <w:pPr>
        <w:pStyle w:val="BodyText"/>
      </w:pPr>
      <w:r w:rsidRPr="00B2355F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B2355F">
        <w:t xml:space="preserve">formance areas or spaces with suitable flooring. </w:t>
      </w:r>
    </w:p>
    <w:p w:rsidR="00000000" w:rsidRPr="00B2355F" w:rsidP="006A186D">
      <w:pPr>
        <w:pStyle w:val="BodyText"/>
      </w:pPr>
      <w:r w:rsidRPr="00B2355F">
        <w:t>Assessors of this unit must satisfy the requirements for assessors in applicable vocational educational and training legislation, frameworks and/or standards.</w:t>
      </w:r>
    </w:p>
    <w:p w:rsidR="00000000" w:rsidRPr="00B2355F" w:rsidP="00B2355F">
      <w:pPr>
        <w:pStyle w:val="Heading1"/>
      </w:pPr>
      <w:bookmarkStart w:id="5" w:name="O_800816"/>
      <w:bookmarkEnd w:id="5"/>
      <w:r w:rsidRPr="00B2355F">
        <w:t>Links</w:t>
      </w:r>
    </w:p>
    <w:p w:rsidR="00000000" w:rsidRPr="00B2355F" w:rsidP="006A186D">
      <w:pPr>
        <w:pStyle w:val="BodyText"/>
      </w:pPr>
      <w:r w:rsidRPr="00B2355F">
        <w:t>Companion Volume implem</w:t>
      </w:r>
      <w:r w:rsidRPr="00B2355F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4675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2355F" w:rsidP="00B2355F"/>
    <w:sectPr w:rsidSect="00B235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F" w:rsidRPr="006A186D" w:rsidP="006A1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D" w:rsidP="00B23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86D" w:rsidP="00B23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186D" w:rsidP="00B23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55F" w:rsidRPr="006A186D" w:rsidP="006A1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D" w:rsidRPr="002D2AF8" w:rsidP="00B23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CUADAN306 Increase depth of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A186D" w:rsidP="00B23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ED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94C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E9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55F"/>
  </w:style>
  <w:style w:type="character" w:customStyle="1" w:styleId="Heading1Char">
    <w:name w:val="Heading 1 Char"/>
    <w:basedOn w:val="DefaultParagraphFont"/>
    <w:link w:val="Heading1"/>
    <w:rsid w:val="00B23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5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55F"/>
    <w:rPr>
      <w:b/>
      <w:spacing w:val="0"/>
    </w:rPr>
  </w:style>
  <w:style w:type="paragraph" w:styleId="ListBullet2">
    <w:name w:val="List Bullet 2"/>
    <w:basedOn w:val="List2"/>
    <w:rsid w:val="00B235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55F"/>
    <w:rPr>
      <w:i/>
    </w:rPr>
  </w:style>
  <w:style w:type="paragraph" w:styleId="Caption">
    <w:name w:val="caption"/>
    <w:basedOn w:val="BodyText"/>
    <w:next w:val="Normal"/>
    <w:qFormat/>
    <w:rsid w:val="00B23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55F"/>
  </w:style>
  <w:style w:type="paragraph" w:styleId="TableofFigures">
    <w:name w:val="table of figures"/>
    <w:basedOn w:val="Normal"/>
    <w:next w:val="Normal"/>
    <w:semiHidden/>
    <w:rsid w:val="00B23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55F"/>
    <w:rPr>
      <w:rFonts w:ascii="Wingdings" w:hAnsi="Wingdings"/>
    </w:rPr>
  </w:style>
  <w:style w:type="paragraph" w:customStyle="1" w:styleId="TableHeading">
    <w:name w:val="Table Heading"/>
    <w:basedOn w:val="HeadingBase"/>
    <w:rsid w:val="00B23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55F"/>
    <w:rPr>
      <w:color w:val="0033CC"/>
      <w:u w:val="none"/>
    </w:rPr>
  </w:style>
  <w:style w:type="paragraph" w:customStyle="1" w:styleId="BodyTextRight">
    <w:name w:val="Body Text Right"/>
    <w:basedOn w:val="BodyText"/>
    <w:rsid w:val="00B23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55F"/>
    <w:rPr>
      <w:sz w:val="32"/>
    </w:rPr>
  </w:style>
  <w:style w:type="paragraph" w:customStyle="1" w:styleId="HeadingProcedure">
    <w:name w:val="Heading Procedure"/>
    <w:basedOn w:val="HeadingBase"/>
    <w:next w:val="Normal"/>
    <w:rsid w:val="00B23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55F"/>
    <w:pPr>
      <w:spacing w:before="60" w:after="60"/>
    </w:pPr>
  </w:style>
  <w:style w:type="paragraph" w:styleId="ListContinue">
    <w:name w:val="List Continue"/>
    <w:basedOn w:val="List"/>
    <w:rsid w:val="00B2355F"/>
    <w:pPr>
      <w:ind w:firstLine="0"/>
    </w:pPr>
  </w:style>
  <w:style w:type="paragraph" w:customStyle="1" w:styleId="ListNote">
    <w:name w:val="List Note"/>
    <w:basedOn w:val="List"/>
    <w:rsid w:val="00B23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55F"/>
    <w:rPr>
      <w:rFonts w:ascii="Courier New" w:hAnsi="Courier New"/>
    </w:rPr>
  </w:style>
  <w:style w:type="paragraph" w:customStyle="1" w:styleId="NoteBullet">
    <w:name w:val="Note Bullet"/>
    <w:basedOn w:val="Note"/>
    <w:rsid w:val="00B23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55F"/>
    <w:rPr>
      <w:b/>
      <w:smallCaps/>
    </w:rPr>
  </w:style>
  <w:style w:type="paragraph" w:customStyle="1" w:styleId="TableListNumber">
    <w:name w:val="Table List Number"/>
    <w:basedOn w:val="ListNumber"/>
    <w:rsid w:val="00B23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55F"/>
    <w:pPr>
      <w:numPr>
        <w:numId w:val="9"/>
      </w:numPr>
    </w:pPr>
  </w:style>
  <w:style w:type="paragraph" w:customStyle="1" w:styleId="ListAlpha2">
    <w:name w:val="List Alpha 2"/>
    <w:basedOn w:val="List2"/>
    <w:rsid w:val="00B2355F"/>
    <w:pPr>
      <w:numPr>
        <w:numId w:val="8"/>
      </w:numPr>
    </w:pPr>
  </w:style>
  <w:style w:type="paragraph" w:styleId="List2">
    <w:name w:val="List 2"/>
    <w:basedOn w:val="BodyText"/>
    <w:rsid w:val="00B23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55F"/>
    <w:pPr>
      <w:numPr>
        <w:numId w:val="4"/>
      </w:numPr>
    </w:pPr>
  </w:style>
  <w:style w:type="paragraph" w:styleId="ListContinue2">
    <w:name w:val="List Continue 2"/>
    <w:basedOn w:val="List2"/>
    <w:rsid w:val="00B2355F"/>
    <w:pPr>
      <w:ind w:firstLine="0"/>
    </w:pPr>
  </w:style>
  <w:style w:type="paragraph" w:styleId="ListContinue3">
    <w:name w:val="List Continue 3"/>
    <w:basedOn w:val="List3"/>
    <w:rsid w:val="00B2355F"/>
    <w:pPr>
      <w:ind w:left="1021" w:firstLine="0"/>
    </w:pPr>
  </w:style>
  <w:style w:type="paragraph" w:styleId="ListContinue4">
    <w:name w:val="List Continue 4"/>
    <w:basedOn w:val="List4"/>
    <w:rsid w:val="00B2355F"/>
    <w:pPr>
      <w:ind w:firstLine="0"/>
    </w:pPr>
  </w:style>
  <w:style w:type="paragraph" w:styleId="ListContinue5">
    <w:name w:val="List Continue 5"/>
    <w:basedOn w:val="List5"/>
    <w:rsid w:val="00B2355F"/>
    <w:pPr>
      <w:ind w:firstLine="0"/>
    </w:pPr>
  </w:style>
  <w:style w:type="paragraph" w:styleId="ListNumber3">
    <w:name w:val="List Number 3"/>
    <w:basedOn w:val="List3"/>
    <w:rsid w:val="00B2355F"/>
    <w:pPr>
      <w:numPr>
        <w:numId w:val="5"/>
      </w:numPr>
    </w:pPr>
  </w:style>
  <w:style w:type="paragraph" w:styleId="ListNumber4">
    <w:name w:val="List Number 4"/>
    <w:basedOn w:val="List4"/>
    <w:rsid w:val="00B2355F"/>
    <w:pPr>
      <w:numPr>
        <w:numId w:val="6"/>
      </w:numPr>
    </w:pPr>
  </w:style>
  <w:style w:type="paragraph" w:styleId="ListNumber5">
    <w:name w:val="List Number 5"/>
    <w:basedOn w:val="List5"/>
    <w:rsid w:val="00B2355F"/>
    <w:pPr>
      <w:numPr>
        <w:numId w:val="7"/>
      </w:numPr>
    </w:pPr>
  </w:style>
  <w:style w:type="paragraph" w:styleId="BlockText">
    <w:name w:val="Block Text"/>
    <w:basedOn w:val="Normal"/>
    <w:rsid w:val="00B23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55F"/>
    <w:rPr>
      <w:sz w:val="16"/>
      <w:vertAlign w:val="superscript"/>
    </w:rPr>
  </w:style>
  <w:style w:type="character" w:customStyle="1" w:styleId="Symbols">
    <w:name w:val="Symbols"/>
    <w:basedOn w:val="DefaultParagraphFont"/>
    <w:rsid w:val="00B2355F"/>
    <w:rPr>
      <w:rFonts w:ascii="Symbol" w:hAnsi="Symbol"/>
    </w:rPr>
  </w:style>
  <w:style w:type="character" w:customStyle="1" w:styleId="MenuOptions">
    <w:name w:val="Menu Options"/>
    <w:basedOn w:val="DefaultParagraphFont"/>
    <w:rsid w:val="00B23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55F"/>
    <w:rPr>
      <w:b/>
    </w:rPr>
  </w:style>
  <w:style w:type="character" w:customStyle="1" w:styleId="Underlined">
    <w:name w:val="Underlined"/>
    <w:basedOn w:val="DefaultParagraphFont"/>
    <w:rsid w:val="00B2355F"/>
    <w:rPr>
      <w:u w:val="single"/>
    </w:rPr>
  </w:style>
  <w:style w:type="paragraph" w:customStyle="1" w:styleId="TableBodyTextRight">
    <w:name w:val="Table Body Text Right"/>
    <w:basedOn w:val="TableBodyText"/>
    <w:rsid w:val="00B23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55F"/>
    <w:rPr>
      <w:sz w:val="18"/>
    </w:rPr>
  </w:style>
  <w:style w:type="paragraph" w:customStyle="1" w:styleId="BodySmallRight">
    <w:name w:val="Body Small Right"/>
    <w:basedOn w:val="BodyTextRight"/>
    <w:rsid w:val="00B2355F"/>
    <w:rPr>
      <w:sz w:val="18"/>
      <w:szCs w:val="18"/>
    </w:rPr>
  </w:style>
  <w:style w:type="paragraph" w:customStyle="1" w:styleId="MarginEdition">
    <w:name w:val="Margin Edition"/>
    <w:basedOn w:val="MarginNote"/>
    <w:rsid w:val="00B23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55F"/>
    <w:rPr>
      <w:sz w:val="2"/>
      <w:szCs w:val="2"/>
    </w:rPr>
  </w:style>
  <w:style w:type="character" w:customStyle="1" w:styleId="Small">
    <w:name w:val="Small"/>
    <w:basedOn w:val="DefaultParagraphFont"/>
    <w:rsid w:val="00B2355F"/>
    <w:rPr>
      <w:sz w:val="16"/>
    </w:rPr>
  </w:style>
  <w:style w:type="paragraph" w:customStyle="1" w:styleId="WideTable">
    <w:name w:val="Wide Table"/>
    <w:basedOn w:val="Normal"/>
    <w:rsid w:val="00B23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55F"/>
  </w:style>
  <w:style w:type="paragraph" w:styleId="Quote">
    <w:name w:val="Quote"/>
    <w:basedOn w:val="Heading1"/>
    <w:link w:val="QuoteChar"/>
    <w:qFormat/>
    <w:rsid w:val="00B23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55F"/>
    <w:pPr>
      <w:pageBreakBefore/>
    </w:pPr>
  </w:style>
  <w:style w:type="paragraph" w:customStyle="1" w:styleId="Border">
    <w:name w:val="Border"/>
    <w:basedOn w:val="Normal"/>
    <w:qFormat/>
    <w:rsid w:val="00B23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55F"/>
    <w:rPr>
      <w:u w:val="single"/>
    </w:rPr>
  </w:style>
  <w:style w:type="character" w:customStyle="1" w:styleId="BoldandItalics">
    <w:name w:val="Bold and Italics"/>
    <w:qFormat/>
    <w:rsid w:val="00B2355F"/>
    <w:rPr>
      <w:b/>
      <w:i/>
      <w:u w:val="none"/>
    </w:rPr>
  </w:style>
  <w:style w:type="paragraph" w:styleId="BalloonText">
    <w:name w:val="Balloon Text"/>
    <w:basedOn w:val="Normal"/>
    <w:link w:val="BalloonTextChar"/>
    <w:rsid w:val="00B23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55F"/>
    <w:pPr>
      <w:spacing w:before="0" w:after="0"/>
    </w:pPr>
  </w:style>
  <w:style w:type="paragraph" w:customStyle="1" w:styleId="BodyTextBold">
    <w:name w:val="Body Text Bold"/>
    <w:basedOn w:val="BodyText"/>
    <w:qFormat/>
    <w:rsid w:val="00B2355F"/>
    <w:rPr>
      <w:b/>
    </w:rPr>
  </w:style>
  <w:style w:type="character" w:styleId="Hyperlink">
    <w:name w:val="Hyperlink"/>
    <w:basedOn w:val="DefaultParagraphFont"/>
    <w:uiPriority w:val="99"/>
    <w:unhideWhenUsed/>
    <w:rsid w:val="006A1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2228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CUADAN306 Increase depth of ballet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2019-02-21T14:38:00Z</dcterms:created>
  <dcterms:modified xsi:type="dcterms:W3CDTF">2019-02-21T14:38:00Z</dcterms:modified>
</cp:coreProperties>
</file>