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5F3B" w:rsidP="00905F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CUADAN303 Develop dance partnering techniques</w:t>
      </w:r>
      <w:r>
        <w:fldChar w:fldCharType="end"/>
      </w:r>
    </w:p>
    <w:p w:rsidR="00905F3B" w:rsidP="00905F3B">
      <w:pPr>
        <w:pStyle w:val="Version"/>
        <w:sectPr w:rsidSect="00BA390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A390B" w:rsidP="00BA390B">
      <w:pPr>
        <w:pStyle w:val="SuperHeading"/>
      </w:pPr>
      <w:r w:rsidRPr="00BA390B">
        <w:t>CUADAN303 Develop dance partnering techniques</w:t>
      </w:r>
    </w:p>
    <w:p w:rsidR="00000000" w:rsidRPr="00BA390B" w:rsidP="00BA390B">
      <w:pPr>
        <w:pStyle w:val="Heading1"/>
      </w:pPr>
      <w:bookmarkStart w:id="1" w:name="O_800769"/>
      <w:bookmarkEnd w:id="1"/>
      <w:r w:rsidRPr="00BA3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rPr>
                <w:rStyle w:val="SpecialBold"/>
              </w:rPr>
              <w:t>Comments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BA390B">
              <w:t>package.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>This version first released with CUA Creative Arts and Culture Training Package Version 1.0.</w:t>
            </w:r>
          </w:p>
        </w:tc>
      </w:tr>
    </w:tbl>
    <w:p w:rsidR="00000000" w:rsidRPr="00BA390B" w:rsidP="00BA390B">
      <w:pPr>
        <w:pStyle w:val="BodyText"/>
      </w:pPr>
    </w:p>
    <w:p w:rsidR="00000000" w:rsidRPr="00BA390B" w:rsidP="00BA390B">
      <w:pPr>
        <w:pStyle w:val="AllowPageBreak"/>
      </w:pPr>
    </w:p>
    <w:p w:rsidR="00000000" w:rsidRPr="00BA390B" w:rsidP="00BA390B">
      <w:pPr>
        <w:pStyle w:val="Heading1"/>
      </w:pPr>
      <w:bookmarkStart w:id="2" w:name="O_800768"/>
      <w:bookmarkEnd w:id="2"/>
      <w:r w:rsidRPr="00BA390B">
        <w:t>Application</w:t>
      </w:r>
    </w:p>
    <w:p w:rsidR="00000000" w:rsidRPr="00BA390B" w:rsidP="00905F3B">
      <w:pPr>
        <w:pStyle w:val="BodyText"/>
      </w:pPr>
      <w:r w:rsidRPr="00BA390B">
        <w:t>This unit describes the performance outcomes, skills and knowledge required to apply basic techniques for dancin</w:t>
      </w:r>
      <w:r w:rsidRPr="00BA390B">
        <w:t>g with a partner in any dance style in all performance contexts; from social to community to professional.</w:t>
      </w:r>
    </w:p>
    <w:p w:rsidR="00000000" w:rsidRPr="00BA390B" w:rsidP="00905F3B">
      <w:pPr>
        <w:pStyle w:val="BodyText"/>
      </w:pPr>
      <w:r w:rsidRPr="00BA390B">
        <w:t>At this level partnering techniques would be simple in nature and not include movements such as overhead lifts, which require a high level of fitnes</w:t>
      </w:r>
      <w:r w:rsidRPr="00BA390B">
        <w:t>s and advanced technique.</w:t>
      </w:r>
    </w:p>
    <w:p w:rsidR="00000000" w:rsidRPr="00BA390B" w:rsidP="00905F3B">
      <w:pPr>
        <w:pStyle w:val="BodyText"/>
      </w:pPr>
      <w:r w:rsidRPr="00BA390B">
        <w:t>Work is usually undertaken under supervision, though some autonomy and judgement can be expected given the nature of dance performance.</w:t>
      </w:r>
    </w:p>
    <w:p w:rsidR="00000000" w:rsidRPr="00BA390B" w:rsidP="00905F3B">
      <w:pPr>
        <w:pStyle w:val="BodyText"/>
      </w:pPr>
      <w:r w:rsidRPr="00BA390B">
        <w:t>No licensing, legislative or certification requirements apply to this unit at the time of pu</w:t>
      </w:r>
      <w:r w:rsidRPr="00BA390B">
        <w:t>blication.</w:t>
      </w:r>
    </w:p>
    <w:p w:rsidR="00000000" w:rsidRPr="00BA390B" w:rsidP="00BA390B">
      <w:pPr>
        <w:pStyle w:val="Heading1"/>
      </w:pPr>
      <w:bookmarkStart w:id="3" w:name="O_800767"/>
      <w:bookmarkEnd w:id="3"/>
      <w:r w:rsidRPr="00BA390B">
        <w:t>Unit Sector</w:t>
      </w:r>
    </w:p>
    <w:p w:rsidR="00000000" w:rsidRPr="00BA390B" w:rsidP="00905F3B">
      <w:pPr>
        <w:pStyle w:val="BodyText"/>
      </w:pPr>
      <w:r w:rsidRPr="00BA390B">
        <w:t>Performing arts - dance</w:t>
      </w:r>
    </w:p>
    <w:p w:rsidR="00000000" w:rsidRPr="00BA390B" w:rsidP="00BA390B">
      <w:pPr>
        <w:pStyle w:val="Heading1"/>
      </w:pPr>
      <w:bookmarkStart w:id="4" w:name="O_800766"/>
      <w:bookmarkEnd w:id="4"/>
      <w:r w:rsidRPr="00BA390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70"/>
      </w:tblGrid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Elements</w:t>
            </w:r>
          </w:p>
          <w:p w:rsidR="00000000" w:rsidRPr="00BA390B" w:rsidP="00BA390B">
            <w:pPr>
              <w:pStyle w:val="BodyText"/>
            </w:pPr>
            <w:r w:rsidRPr="00BA390B">
              <w:rPr>
                <w:rStyle w:val="Emphasis"/>
              </w:rPr>
              <w:t>Elements describe the essential outcomes.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Performance Criteria</w:t>
            </w:r>
          </w:p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rPr>
                <w:rStyle w:val="Emphasis"/>
              </w:rPr>
              <w:t>Performance criteria describe the pe</w:t>
            </w:r>
            <w:r w:rsidRPr="00BA390B">
              <w:rPr>
                <w:rStyle w:val="Emphasis"/>
              </w:rPr>
              <w:t>rformance needed to demonstrate achievement of the element.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 xml:space="preserve">1. Analyse partnering </w:t>
            </w:r>
            <w:r w:rsidRPr="00BA390B">
              <w:t>in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 xml:space="preserve">1.1 View a range of videos as the basis for discussing issues </w:t>
            </w:r>
            <w:r w:rsidRPr="00BA390B">
              <w:t>associated with dance partnering</w:t>
            </w:r>
          </w:p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1.2 Identify conventional gender roles in partnering and ways they ha</w:t>
            </w:r>
            <w:r w:rsidRPr="00BA390B">
              <w:t>ve been challenged in modern dance practice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2. Prepare the body for dance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>2.1 Perform basic warm-up and warm-down activities</w:t>
            </w:r>
          </w:p>
          <w:p w:rsidR="00000000" w:rsidRPr="00BA390B" w:rsidP="00BA390B">
            <w:pPr>
              <w:pStyle w:val="BodyText"/>
            </w:pPr>
            <w:r w:rsidRPr="00BA390B">
              <w:t>2.2 Adhere to injury-prevention techniques</w:t>
            </w:r>
          </w:p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2.3 Take common health issues for performers into account when devising own physical co</w:t>
            </w:r>
            <w:r w:rsidRPr="00BA390B">
              <w:t>nditioning program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3. Practise partnering techniques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>3.1 Under the guidance of mentors or teachers, practise a range of basic partnering techniques</w:t>
            </w:r>
          </w:p>
          <w:p w:rsidR="00000000" w:rsidRPr="00BA390B" w:rsidP="00BA390B">
            <w:pPr>
              <w:pStyle w:val="BodyText"/>
            </w:pPr>
            <w:r w:rsidRPr="00BA390B">
              <w:t>3.2 Practise developing trust with partner</w:t>
            </w:r>
          </w:p>
          <w:p w:rsidR="00000000" w:rsidRPr="00BA390B" w:rsidP="00BA390B">
            <w:pPr>
              <w:pStyle w:val="BodyText"/>
            </w:pPr>
            <w:r w:rsidRPr="00BA390B">
              <w:t>3.3 Develop confidence in dealing with variations in ways signals are given or interpreted by either partner</w:t>
            </w:r>
          </w:p>
          <w:p w:rsidR="00000000" w:rsidRPr="00BA390B" w:rsidP="00BA390B">
            <w:pPr>
              <w:pStyle w:val="BodyText"/>
            </w:pPr>
            <w:r w:rsidRPr="00BA390B">
              <w:t>3.4 Develop a mutually supportive approach to learning steps and movements</w:t>
            </w:r>
          </w:p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3.5 Follow advice from others about ways to improve partnering technique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4. Perform simple sequences with a partner</w:t>
            </w:r>
          </w:p>
        </w:tc>
        <w:tc>
          <w:tcPr>
            <w:tcW w:w="6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>4.1 Clarify with relevant personnel requirements for short partnered sequences</w:t>
            </w:r>
          </w:p>
          <w:p w:rsidR="00000000" w:rsidRPr="00BA390B" w:rsidP="00BA390B">
            <w:pPr>
              <w:pStyle w:val="BodyText"/>
            </w:pPr>
            <w:r w:rsidRPr="00BA390B">
              <w:t>4.2 Rehearse sequences, noting critical points that may cause difficulties</w:t>
            </w:r>
          </w:p>
          <w:p w:rsidR="00000000" w:rsidRPr="00BA390B" w:rsidP="00BA390B">
            <w:pPr>
              <w:pStyle w:val="BodyText"/>
            </w:pPr>
            <w:r w:rsidRPr="00BA390B">
              <w:t xml:space="preserve">4.3 Agree with partner on ways to recover from potential </w:t>
            </w:r>
            <w:r w:rsidRPr="00BA390B">
              <w:t>problems and practise them as required</w:t>
            </w:r>
          </w:p>
          <w:p w:rsidR="00000000" w:rsidRPr="00BA390B" w:rsidP="00BA390B">
            <w:pPr>
              <w:pStyle w:val="BodyText"/>
            </w:pPr>
            <w:r w:rsidRPr="00BA390B">
              <w:t>4.4 Perform sequences applying balance, coordination, technique and expressive skills to achieve harmony of movement with partner</w:t>
            </w:r>
          </w:p>
          <w:p w:rsidR="00000000" w:rsidRPr="00BA390B" w:rsidP="00BA390B">
            <w:pPr>
              <w:pStyle w:val="BodyText"/>
            </w:pPr>
            <w:r w:rsidRPr="00BA390B">
              <w:t>4.5 Evaluate performance with others and note areas for future improvement</w:t>
            </w:r>
          </w:p>
        </w:tc>
      </w:tr>
    </w:tbl>
    <w:p w:rsidR="00000000" w:rsidRPr="00BA390B" w:rsidP="00BA390B">
      <w:pPr>
        <w:pStyle w:val="BodyText"/>
      </w:pPr>
    </w:p>
    <w:p w:rsidR="00000000" w:rsidRPr="00BA390B" w:rsidP="00BA390B">
      <w:pPr>
        <w:pStyle w:val="AllowPageBreak"/>
      </w:pPr>
    </w:p>
    <w:p w:rsidR="00000000" w:rsidRPr="00BA390B" w:rsidP="00BA390B">
      <w:pPr>
        <w:pStyle w:val="Heading1"/>
      </w:pPr>
      <w:bookmarkStart w:id="5" w:name="O_800765"/>
      <w:bookmarkEnd w:id="5"/>
      <w:r w:rsidRPr="00BA390B">
        <w:t>Foundation Skills</w:t>
      </w:r>
    </w:p>
    <w:p w:rsidR="00000000" w:rsidRPr="00905F3B" w:rsidP="00905F3B">
      <w:pPr>
        <w:pStyle w:val="BodyText"/>
        <w:rPr>
          <w:i/>
        </w:rPr>
      </w:pPr>
      <w:r w:rsidRPr="00905F3B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1353"/>
        <w:gridCol w:w="5796"/>
      </w:tblGrid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Skill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Performance 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rPr>
                <w:rStyle w:val="SpecialBold"/>
              </w:rPr>
              <w:t>Description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Learning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3.1, 3.5, 4.5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ListBullet"/>
              <w:rPr>
                <w:lang w:val="en-NZ"/>
              </w:rPr>
            </w:pPr>
            <w:r w:rsidRPr="00BA390B">
              <w:t>Se</w:t>
            </w:r>
            <w:r w:rsidRPr="00BA390B">
              <w:t>eks feedback and accepts guidance from others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Writing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ListBullet"/>
              <w:rPr>
                <w:lang w:val="en-NZ"/>
              </w:rPr>
            </w:pPr>
            <w:r w:rsidRPr="00BA390B">
              <w:t>Documents areas identified for improvement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Oral communication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1.1, 1.2, 3.1, 3.2, 3.4, 3.5, 4.1, 4.3, 4.5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ListBullet"/>
            </w:pPr>
            <w:r w:rsidRPr="00BA390B">
              <w:t>Obtains information by listening and questioning</w:t>
            </w:r>
          </w:p>
          <w:p w:rsidR="00000000" w:rsidP="00BA390B">
            <w:pPr>
              <w:pStyle w:val="ListBullet"/>
              <w:rPr>
                <w:lang w:val="en-NZ"/>
              </w:rPr>
            </w:pPr>
            <w:r w:rsidRPr="00BA390B">
              <w:t>Expresses opinions and offers suggestio</w:t>
            </w:r>
            <w:r w:rsidRPr="00BA390B">
              <w:t>ns using appropriate vocabulary and non-verbal features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Navigate the world of work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2.1, 2.2, 3.2, 3.3, 3.4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ListBullet"/>
            </w:pPr>
            <w:r w:rsidRPr="00BA390B">
              <w:t>Follows accepted industry practices in relation to safe dance practices and injury-prevention strategies</w:t>
            </w:r>
          </w:p>
          <w:p w:rsidR="00000000" w:rsidP="00BA390B">
            <w:pPr>
              <w:pStyle w:val="ListBullet"/>
              <w:rPr>
                <w:lang w:val="en-NZ"/>
              </w:rPr>
            </w:pPr>
            <w:r w:rsidRPr="00BA390B">
              <w:t>Develops a movement memory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Interact with others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1.1, 1.2, 3.1, 3.2, 3.3, 3.4, 3.5, 4.1, 4.2, 4.3, 4.4, 4.5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ListBullet"/>
            </w:pPr>
            <w:r w:rsidRPr="00BA390B">
              <w:t>Discusses aspects of dance techniques and performances with colleagues and teachers</w:t>
            </w:r>
          </w:p>
          <w:p w:rsidR="00000000" w:rsidP="00BA390B">
            <w:pPr>
              <w:pStyle w:val="ListBullet"/>
              <w:rPr>
                <w:lang w:val="en-NZ"/>
              </w:rPr>
            </w:pPr>
            <w:r w:rsidRPr="00BA390B">
              <w:t>Responds creatively and flexibly to partner while dancing together to build rapport and tru</w:t>
            </w:r>
            <w:r w:rsidRPr="00BA390B">
              <w:t>st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Get the work done</w:t>
            </w:r>
          </w:p>
        </w:tc>
        <w:tc>
          <w:tcPr>
            <w:tcW w:w="1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1.2, 2.1, 2.2, 2.3, 4.2, 4.3, 4.4, 4.5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ListBullet"/>
            </w:pPr>
            <w:r w:rsidRPr="00BA390B">
              <w:t xml:space="preserve">Recognises opportunities to develop and apply new approaches to dance partnering </w:t>
            </w:r>
          </w:p>
          <w:p w:rsidR="00000000" w:rsidRPr="00BA390B" w:rsidP="00BA390B">
            <w:pPr>
              <w:pStyle w:val="ListBullet"/>
            </w:pPr>
            <w:r w:rsidRPr="00BA390B">
              <w:t>Adopts a methodical, disciplined and positive approach to dance classes, rehearsals and performances</w:t>
            </w:r>
          </w:p>
          <w:p w:rsidR="00000000" w:rsidRPr="00BA390B" w:rsidP="00BA390B">
            <w:pPr>
              <w:pStyle w:val="ListBullet"/>
            </w:pPr>
            <w:r w:rsidRPr="00BA390B">
              <w:t>Anticipates</w:t>
            </w:r>
            <w:r w:rsidRPr="00BA390B">
              <w:t xml:space="preserve"> and prepares for issues that may arise when dancing with a partner</w:t>
            </w:r>
          </w:p>
        </w:tc>
      </w:tr>
    </w:tbl>
    <w:p w:rsidR="00000000" w:rsidRPr="00BA390B" w:rsidP="00BA390B">
      <w:pPr>
        <w:pStyle w:val="BodyText"/>
      </w:pPr>
    </w:p>
    <w:p w:rsidR="00000000" w:rsidRPr="00BA390B" w:rsidP="00BA390B">
      <w:pPr>
        <w:pStyle w:val="AllowPageBreak"/>
      </w:pPr>
    </w:p>
    <w:p w:rsidR="00000000" w:rsidRPr="00BA390B" w:rsidP="00BA390B">
      <w:pPr>
        <w:pStyle w:val="Heading1"/>
      </w:pPr>
      <w:bookmarkStart w:id="6" w:name="O_800764"/>
      <w:bookmarkEnd w:id="6"/>
      <w:r w:rsidRPr="00BA390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130"/>
      </w:tblGrid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 xml:space="preserve">Code and title </w:t>
            </w:r>
          </w:p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Code and title</w:t>
            </w:r>
          </w:p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Comments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rPr>
                <w:rStyle w:val="SpecialBold"/>
              </w:rPr>
              <w:t>Equivalence status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CUADAN303 Develop dance partnering techniques (Release 2)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CUADAN303 Develop dance partnering technique (Release 1)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Updated assessment conditions section. Updated modification history section to reflect changed name of training package.</w:t>
            </w:r>
          </w:p>
        </w:tc>
        <w:tc>
          <w:tcPr>
            <w:tcW w:w="2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>Equivalent unit</w:t>
            </w:r>
          </w:p>
        </w:tc>
      </w:tr>
    </w:tbl>
    <w:p w:rsidR="00000000" w:rsidRPr="00BA390B" w:rsidP="00BA390B">
      <w:pPr>
        <w:pStyle w:val="BodyText"/>
      </w:pPr>
    </w:p>
    <w:p w:rsidR="00000000" w:rsidRPr="00BA390B" w:rsidP="00BA390B">
      <w:pPr>
        <w:pStyle w:val="AllowPageBreak"/>
      </w:pPr>
    </w:p>
    <w:p w:rsidR="00000000" w:rsidRPr="00BA390B" w:rsidP="00BA390B">
      <w:pPr>
        <w:pStyle w:val="Heading1"/>
      </w:pPr>
      <w:bookmarkStart w:id="7" w:name="O_800770"/>
      <w:bookmarkEnd w:id="7"/>
      <w:r w:rsidRPr="00BA390B">
        <w:t>Links</w:t>
      </w:r>
    </w:p>
    <w:p w:rsidR="00000000" w:rsidRPr="00BA390B" w:rsidP="00905F3B">
      <w:pPr>
        <w:pStyle w:val="BodyText"/>
      </w:pPr>
      <w:r w:rsidRPr="00BA3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7A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390B" w:rsidP="00905F3B">
      <w:pPr>
        <w:pStyle w:val="BodyText"/>
        <w:sectPr w:rsidSect="00BA390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A390B" w:rsidP="00BA390B">
      <w:pPr>
        <w:pStyle w:val="SuperHeading"/>
      </w:pPr>
      <w:r w:rsidRPr="00BA390B">
        <w:t xml:space="preserve">Assessment </w:t>
      </w:r>
      <w:r w:rsidRPr="00BA390B">
        <w:t>Requirements for CUADAN303 Develop dance partnering techniques</w:t>
      </w:r>
    </w:p>
    <w:p w:rsidR="00000000" w:rsidRPr="00BA390B" w:rsidP="00BA390B">
      <w:pPr>
        <w:pStyle w:val="Heading1"/>
      </w:pPr>
      <w:bookmarkStart w:id="8" w:name="O_800762"/>
      <w:bookmarkEnd w:id="8"/>
      <w:r w:rsidRPr="00BA390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rPr>
                <w:rStyle w:val="SpecialBold"/>
              </w:rPr>
              <w:t>Comments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BA390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A390B">
            <w:pPr>
              <w:pStyle w:val="BodyText"/>
              <w:rPr>
                <w:lang w:val="en-NZ"/>
              </w:rPr>
            </w:pPr>
            <w:r w:rsidRPr="00BA390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A390B" w:rsidP="00BA390B">
            <w:pPr>
              <w:pStyle w:val="BodyText"/>
            </w:pPr>
            <w:r w:rsidRPr="00BA390B">
              <w:t xml:space="preserve">This version first released with CUA </w:t>
            </w:r>
            <w:r w:rsidRPr="00BA390B">
              <w:t>Creative Arts and Culture Training Package version 1.0.</w:t>
            </w:r>
          </w:p>
        </w:tc>
      </w:tr>
    </w:tbl>
    <w:p w:rsidR="00000000" w:rsidRPr="00BA390B" w:rsidP="00BA390B">
      <w:pPr>
        <w:pStyle w:val="BodyText"/>
      </w:pPr>
    </w:p>
    <w:p w:rsidR="00000000" w:rsidRPr="00BA390B" w:rsidP="00BA390B">
      <w:pPr>
        <w:pStyle w:val="AllowPageBreak"/>
      </w:pPr>
    </w:p>
    <w:p w:rsidR="00000000" w:rsidRPr="00BA390B" w:rsidP="00BA390B">
      <w:pPr>
        <w:pStyle w:val="Heading1"/>
      </w:pPr>
      <w:bookmarkStart w:id="9" w:name="O_800761"/>
      <w:bookmarkEnd w:id="9"/>
      <w:r w:rsidRPr="00BA390B">
        <w:t>Performance Evidence</w:t>
      </w:r>
    </w:p>
    <w:p w:rsidR="00000000" w:rsidRPr="00BA390B" w:rsidP="00905F3B">
      <w:pPr>
        <w:pStyle w:val="BodyText"/>
      </w:pPr>
      <w:r w:rsidRPr="00BA390B">
        <w:t>Evidence of the ability to:</w:t>
      </w:r>
    </w:p>
    <w:p w:rsidR="00000000" w:rsidRPr="00BA390B" w:rsidP="00BA390B">
      <w:pPr>
        <w:pStyle w:val="ListBullet"/>
      </w:pPr>
      <w:r w:rsidRPr="00BA390B">
        <w:t>perform a simple dance sequence with a partner on at least two occasions</w:t>
      </w:r>
    </w:p>
    <w:p w:rsidR="00000000" w:rsidRPr="00BA390B" w:rsidP="00BA390B">
      <w:pPr>
        <w:pStyle w:val="ListBullet"/>
      </w:pPr>
      <w:r w:rsidRPr="00BA390B">
        <w:t>demonstrate competent execution of basic techniques when performing, including:</w:t>
      </w:r>
    </w:p>
    <w:p w:rsidR="00000000" w:rsidRPr="00BA390B" w:rsidP="00BA390B">
      <w:pPr>
        <w:pStyle w:val="ListBullet2"/>
      </w:pPr>
      <w:r w:rsidRPr="00BA390B">
        <w:t>coordinated footwork</w:t>
      </w:r>
    </w:p>
    <w:p w:rsidR="00000000" w:rsidRPr="00BA390B" w:rsidP="00BA390B">
      <w:pPr>
        <w:pStyle w:val="ListBullet2"/>
      </w:pPr>
      <w:r w:rsidRPr="00BA390B">
        <w:t>appropriate arm lines</w:t>
      </w:r>
    </w:p>
    <w:p w:rsidR="00000000" w:rsidRPr="00BA390B" w:rsidP="00BA390B">
      <w:pPr>
        <w:pStyle w:val="ListBullet2"/>
      </w:pPr>
      <w:r w:rsidRPr="00BA390B">
        <w:t>correct body positioning in relation to partner</w:t>
      </w:r>
    </w:p>
    <w:p w:rsidR="00000000" w:rsidRPr="00BA390B" w:rsidP="00BA390B">
      <w:pPr>
        <w:pStyle w:val="ListBullet2"/>
      </w:pPr>
      <w:r w:rsidRPr="00BA390B">
        <w:t>holding</w:t>
      </w:r>
    </w:p>
    <w:p w:rsidR="00000000" w:rsidRPr="00BA390B" w:rsidP="00BA390B">
      <w:pPr>
        <w:pStyle w:val="ListBullet2"/>
      </w:pPr>
      <w:r w:rsidRPr="00BA390B">
        <w:t>catching</w:t>
      </w:r>
    </w:p>
    <w:p w:rsidR="00000000" w:rsidRPr="00BA390B" w:rsidP="00BA390B">
      <w:pPr>
        <w:pStyle w:val="ListBullet2"/>
      </w:pPr>
      <w:r w:rsidRPr="00BA390B">
        <w:t>releasing</w:t>
      </w:r>
    </w:p>
    <w:p w:rsidR="00000000" w:rsidRPr="00BA390B" w:rsidP="00BA390B">
      <w:pPr>
        <w:pStyle w:val="ListBullet2"/>
      </w:pPr>
      <w:r w:rsidRPr="00BA390B">
        <w:t>supporting or being supported</w:t>
      </w:r>
    </w:p>
    <w:p w:rsidR="00000000" w:rsidRPr="00BA390B" w:rsidP="00BA390B">
      <w:pPr>
        <w:pStyle w:val="ListBullet"/>
      </w:pPr>
      <w:r w:rsidRPr="00BA390B">
        <w:t>respond to constructive fe</w:t>
      </w:r>
      <w:r w:rsidRPr="00BA390B">
        <w:t>edback on own performance.</w:t>
      </w:r>
    </w:p>
    <w:p w:rsidR="00000000" w:rsidRPr="00BA390B" w:rsidP="00BA390B">
      <w:pPr>
        <w:pStyle w:val="BodyText"/>
      </w:pPr>
    </w:p>
    <w:p w:rsidR="00000000" w:rsidRPr="00BA390B" w:rsidP="00905F3B">
      <w:pPr>
        <w:pStyle w:val="BodyText"/>
      </w:pPr>
      <w:r w:rsidRPr="00BA390B">
        <w:t>Note: If a specific volume or frequency is not stated, then evidence must be provided for each of the above points at least once.</w:t>
      </w:r>
    </w:p>
    <w:p w:rsidR="00000000" w:rsidRPr="00BA390B" w:rsidP="00BA390B">
      <w:pPr>
        <w:pStyle w:val="Heading1"/>
      </w:pPr>
      <w:bookmarkStart w:id="10" w:name="O_800760"/>
      <w:bookmarkEnd w:id="10"/>
      <w:r w:rsidRPr="00BA390B">
        <w:t>Knowledge Evidence</w:t>
      </w:r>
    </w:p>
    <w:p w:rsidR="00000000" w:rsidRPr="00BA390B" w:rsidP="00905F3B">
      <w:pPr>
        <w:pStyle w:val="BodyText"/>
      </w:pPr>
      <w:r w:rsidRPr="00BA390B">
        <w:t>To complete the unit requirements the individual must:</w:t>
      </w:r>
    </w:p>
    <w:p w:rsidR="00000000" w:rsidRPr="00BA390B" w:rsidP="00BA390B">
      <w:pPr>
        <w:pStyle w:val="ListBullet"/>
      </w:pPr>
      <w:r w:rsidRPr="00BA390B">
        <w:t>describe the principles and conventions of partnering in dance and partnering techniques relevant to chosen dance style</w:t>
      </w:r>
    </w:p>
    <w:p w:rsidR="00000000" w:rsidRPr="00BA390B" w:rsidP="00BA390B">
      <w:pPr>
        <w:pStyle w:val="ListBullet"/>
      </w:pPr>
      <w:r w:rsidRPr="00BA390B">
        <w:t>explain how the following principles relate to physical movements and techniques when dancing with a partner:</w:t>
      </w:r>
    </w:p>
    <w:p w:rsidR="00000000" w:rsidRPr="00BA390B" w:rsidP="00BA390B">
      <w:pPr>
        <w:pStyle w:val="ListBullet2"/>
      </w:pPr>
      <w:r w:rsidRPr="00BA390B">
        <w:t>relationship with gravity</w:t>
      </w:r>
    </w:p>
    <w:p w:rsidR="00000000" w:rsidRPr="00BA390B" w:rsidP="00BA390B">
      <w:pPr>
        <w:pStyle w:val="ListBullet2"/>
      </w:pPr>
      <w:r w:rsidRPr="00BA390B">
        <w:t>spatial awareness</w:t>
      </w:r>
    </w:p>
    <w:p w:rsidR="00000000" w:rsidRPr="00BA390B" w:rsidP="00BA390B">
      <w:pPr>
        <w:pStyle w:val="ListBullet2"/>
      </w:pPr>
      <w:r w:rsidRPr="00BA390B">
        <w:t>successional movement</w:t>
      </w:r>
    </w:p>
    <w:p w:rsidR="00000000" w:rsidRPr="00BA390B" w:rsidP="00BA390B">
      <w:pPr>
        <w:pStyle w:val="ListBullet2"/>
      </w:pPr>
      <w:r w:rsidRPr="00BA390B">
        <w:t>use of breath</w:t>
      </w:r>
    </w:p>
    <w:p w:rsidR="00000000" w:rsidRPr="00BA390B" w:rsidP="00BA390B">
      <w:pPr>
        <w:pStyle w:val="ListBullet2"/>
      </w:pPr>
      <w:r w:rsidRPr="00BA390B">
        <w:t>folding</w:t>
      </w:r>
    </w:p>
    <w:p w:rsidR="00000000" w:rsidRPr="00BA390B" w:rsidP="00BA390B">
      <w:pPr>
        <w:pStyle w:val="ListBullet2"/>
      </w:pPr>
      <w:r w:rsidRPr="00BA390B">
        <w:t>extending</w:t>
      </w:r>
    </w:p>
    <w:p w:rsidR="00000000" w:rsidRPr="00BA390B" w:rsidP="00BA390B">
      <w:pPr>
        <w:pStyle w:val="ListBullet2"/>
      </w:pPr>
      <w:r w:rsidRPr="00BA390B">
        <w:t>rotating</w:t>
      </w:r>
    </w:p>
    <w:p w:rsidR="00000000" w:rsidRPr="00BA390B" w:rsidP="00BA390B">
      <w:pPr>
        <w:pStyle w:val="ListBullet2"/>
      </w:pPr>
      <w:r w:rsidRPr="00BA390B">
        <w:t>shifting weight</w:t>
      </w:r>
    </w:p>
    <w:p w:rsidR="00000000" w:rsidRPr="00BA390B" w:rsidP="00BA390B">
      <w:pPr>
        <w:pStyle w:val="ListBullet"/>
      </w:pPr>
      <w:r w:rsidRPr="00BA390B">
        <w:t>explain how the following apply in the context of safe dance practice and injury prevention:</w:t>
      </w:r>
    </w:p>
    <w:p w:rsidR="00000000" w:rsidRPr="00BA390B" w:rsidP="00BA390B">
      <w:pPr>
        <w:pStyle w:val="ListBullet2"/>
      </w:pPr>
      <w:r w:rsidRPr="00BA390B">
        <w:t>articulation of the spine</w:t>
      </w:r>
    </w:p>
    <w:p w:rsidR="00000000" w:rsidRPr="00BA390B" w:rsidP="00BA390B">
      <w:pPr>
        <w:pStyle w:val="ListBullet2"/>
      </w:pPr>
      <w:r w:rsidRPr="00BA390B">
        <w:t>engagement of the feet</w:t>
      </w:r>
    </w:p>
    <w:p w:rsidR="00000000" w:rsidRPr="00BA390B" w:rsidP="00BA390B">
      <w:pPr>
        <w:pStyle w:val="ListBullet2"/>
      </w:pPr>
      <w:r w:rsidRPr="00BA390B">
        <w:t>bases of support, including feet, legs, hands, arms and torso</w:t>
      </w:r>
    </w:p>
    <w:p w:rsidR="00000000" w:rsidRPr="00BA390B" w:rsidP="00BA390B">
      <w:pPr>
        <w:pStyle w:val="ListBullet2"/>
      </w:pPr>
      <w:r w:rsidRPr="00BA390B">
        <w:t>range of motion of the joints</w:t>
      </w:r>
    </w:p>
    <w:p w:rsidR="00000000" w:rsidRPr="00BA390B" w:rsidP="00BA390B">
      <w:pPr>
        <w:pStyle w:val="ListBullet2"/>
      </w:pPr>
      <w:r w:rsidRPr="00BA390B">
        <w:t>differentiation of the legs and pelvis</w:t>
      </w:r>
    </w:p>
    <w:p w:rsidR="00000000" w:rsidRPr="00BA390B" w:rsidP="00BA390B">
      <w:pPr>
        <w:pStyle w:val="ListBullet2"/>
      </w:pPr>
      <w:r w:rsidRPr="00BA390B">
        <w:t>healthy nutrition and diet.</w:t>
      </w:r>
    </w:p>
    <w:p w:rsidR="00000000" w:rsidRPr="00BA390B" w:rsidP="00BA390B">
      <w:pPr>
        <w:pStyle w:val="AllowPageBreak"/>
      </w:pPr>
    </w:p>
    <w:p w:rsidR="00000000" w:rsidRPr="00BA390B" w:rsidP="00BA390B">
      <w:pPr>
        <w:pStyle w:val="Heading1"/>
      </w:pPr>
      <w:bookmarkStart w:id="11" w:name="O_800759"/>
      <w:bookmarkEnd w:id="11"/>
      <w:r w:rsidRPr="00BA390B">
        <w:t>Assessment Conditions</w:t>
      </w:r>
    </w:p>
    <w:p w:rsidR="00000000" w:rsidRPr="00BA390B" w:rsidP="00905F3B">
      <w:pPr>
        <w:pStyle w:val="BodyText"/>
      </w:pPr>
      <w:r w:rsidRPr="00BA390B">
        <w:t>Assessment must be conducted in a safe environment where e</w:t>
      </w:r>
      <w:r w:rsidRPr="00BA390B">
        <w:t xml:space="preserve">vidence gathered demonstrates consistent performance of typical activities experienced in creative arts industry environments. The assessment environment must include access to appropriate dance performance areas or spaces with suitable flooring. </w:t>
      </w:r>
    </w:p>
    <w:p w:rsidR="00000000" w:rsidRPr="00BA390B" w:rsidP="00905F3B">
      <w:pPr>
        <w:pStyle w:val="BodyText"/>
      </w:pPr>
      <w:r w:rsidRPr="00BA390B">
        <w:t>Assessors of this unit must satisfy the requirements for assessors in applicable vocational educational and training legislation, frameworks and/or standards.</w:t>
      </w:r>
    </w:p>
    <w:p w:rsidR="00000000" w:rsidRPr="00BA390B" w:rsidP="00BA390B">
      <w:pPr>
        <w:pStyle w:val="Heading1"/>
      </w:pPr>
      <w:bookmarkStart w:id="12" w:name="O_800771"/>
      <w:bookmarkEnd w:id="12"/>
      <w:r w:rsidRPr="00BA390B">
        <w:t>Links</w:t>
      </w:r>
    </w:p>
    <w:p w:rsidR="00000000" w:rsidRPr="00BA390B" w:rsidP="00905F3B">
      <w:pPr>
        <w:pStyle w:val="BodyText"/>
      </w:pPr>
      <w:r w:rsidRPr="00BA390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F27AB1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BA390B" w:rsidP="00BA390B"/>
    <w:sectPr w:rsidSect="00BA390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 w:rsidRPr="00905F3B" w:rsidP="00905F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B" w:rsidP="00BA3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05F3B" w:rsidP="00BA3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905F3B" w:rsidP="00BA390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 w:rsidP="00BA390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05F3B">
      <w:t>Approved</w:t>
    </w:r>
    <w:r w:rsidR="00905F3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05F3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05F3B">
      <w:rPr>
        <w:noProof/>
      </w:rPr>
      <w:t>5</w:t>
    </w:r>
    <w:r>
      <w:rPr>
        <w:noProof/>
      </w:rPr>
      <w:fldChar w:fldCharType="end"/>
    </w:r>
  </w:p>
  <w:p w:rsidR="00BA390B" w:rsidP="00BA390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05F3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05F3B">
      <w:t>Service and Creative Skills Australia</w:t>
    </w:r>
    <w:r w:rsidR="00905F3B">
      <w:fldChar w:fldCharType="end"/>
    </w:r>
  </w:p>
  <w:p w:rsidR="00BA390B" w:rsidP="00BA390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A390B" w:rsidRPr="00905F3B" w:rsidP="00905F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5F3B" w:rsidRPr="002D2AF8" w:rsidP="00BA3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CUADAN303 Develop dance partnering techniques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905F3B" w:rsidP="00BA390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A390B" w:rsidRPr="002D2AF8" w:rsidP="00BA390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05F3B">
      <w:t>CUADAN303 Develop dance partnering techniques</w:t>
    </w:r>
    <w:r w:rsidR="00905F3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05F3B">
      <w:rPr>
        <w:noProof/>
      </w:rPr>
      <w:t>2 March 2025</w:t>
    </w:r>
    <w:r>
      <w:fldChar w:fldCharType="end"/>
    </w:r>
  </w:p>
  <w:p w:rsidR="00BA390B" w:rsidP="00BA390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64CF88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88E12F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5C484F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390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A390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A390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A390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A390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A390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A390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A390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A390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A390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A390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A390B"/>
  </w:style>
  <w:style w:type="character" w:customStyle="1" w:styleId="Heading1Char">
    <w:name w:val="Heading 1 Char"/>
    <w:basedOn w:val="DefaultParagraphFont"/>
    <w:link w:val="Heading1"/>
    <w:rsid w:val="00BA390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A390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A390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A390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A390B"/>
    <w:rPr>
      <w:b/>
      <w:spacing w:val="0"/>
    </w:rPr>
  </w:style>
  <w:style w:type="paragraph" w:styleId="ListBullet2">
    <w:name w:val="List Bullet 2"/>
    <w:basedOn w:val="List2"/>
    <w:rsid w:val="00BA390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BA390B"/>
    <w:rPr>
      <w:i/>
    </w:rPr>
  </w:style>
  <w:style w:type="paragraph" w:customStyle="1" w:styleId="SuperHeading">
    <w:name w:val="SuperHeading"/>
    <w:basedOn w:val="Normal"/>
    <w:rsid w:val="00BA390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A390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A390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A390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A390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A3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A390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A3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A390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A390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A390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A390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A390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A390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A390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A390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A390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A390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A390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A390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A390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A390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A390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A390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A390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A390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A390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A390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A390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A390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A390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A390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A390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A390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A390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A390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A390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A390B"/>
  </w:style>
  <w:style w:type="paragraph" w:styleId="TableofFigures">
    <w:name w:val="table of figures"/>
    <w:basedOn w:val="Normal"/>
    <w:next w:val="Normal"/>
    <w:semiHidden/>
    <w:rsid w:val="00BA390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A390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A390B"/>
    <w:rPr>
      <w:rFonts w:ascii="Wingdings" w:hAnsi="Wingdings"/>
    </w:rPr>
  </w:style>
  <w:style w:type="paragraph" w:customStyle="1" w:styleId="TableHeading">
    <w:name w:val="Table Heading"/>
    <w:basedOn w:val="HeadingBase"/>
    <w:rsid w:val="00BA390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A390B"/>
    <w:rPr>
      <w:color w:val="0033CC"/>
      <w:u w:val="none"/>
    </w:rPr>
  </w:style>
  <w:style w:type="paragraph" w:customStyle="1" w:styleId="BodyTextRight">
    <w:name w:val="Body Text Right"/>
    <w:basedOn w:val="BodyText"/>
    <w:rsid w:val="00BA390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A390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A390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A390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A390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A390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A390B"/>
    <w:rPr>
      <w:sz w:val="32"/>
    </w:rPr>
  </w:style>
  <w:style w:type="paragraph" w:customStyle="1" w:styleId="HeadingProcedure">
    <w:name w:val="Heading Procedure"/>
    <w:basedOn w:val="HeadingBase"/>
    <w:next w:val="Normal"/>
    <w:rsid w:val="00BA390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A390B"/>
    <w:pPr>
      <w:spacing w:before="60" w:after="60"/>
    </w:pPr>
  </w:style>
  <w:style w:type="paragraph" w:styleId="ListContinue">
    <w:name w:val="List Continue"/>
    <w:basedOn w:val="List"/>
    <w:rsid w:val="00BA390B"/>
    <w:pPr>
      <w:ind w:firstLine="0"/>
    </w:pPr>
  </w:style>
  <w:style w:type="paragraph" w:customStyle="1" w:styleId="ListNote">
    <w:name w:val="List Note"/>
    <w:basedOn w:val="List"/>
    <w:rsid w:val="00BA390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A390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A390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A390B"/>
    <w:rPr>
      <w:rFonts w:ascii="Courier New" w:hAnsi="Courier New"/>
    </w:rPr>
  </w:style>
  <w:style w:type="paragraph" w:customStyle="1" w:styleId="NoteBullet">
    <w:name w:val="Note Bullet"/>
    <w:basedOn w:val="Note"/>
    <w:rsid w:val="00BA390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A390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A390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A390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A390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A390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A390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A390B"/>
    <w:rPr>
      <w:b/>
      <w:smallCaps/>
    </w:rPr>
  </w:style>
  <w:style w:type="paragraph" w:customStyle="1" w:styleId="TableListNumber">
    <w:name w:val="Table List Number"/>
    <w:basedOn w:val="ListNumber"/>
    <w:rsid w:val="00BA390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A390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A390B"/>
    <w:pPr>
      <w:numPr>
        <w:numId w:val="9"/>
      </w:numPr>
    </w:pPr>
  </w:style>
  <w:style w:type="paragraph" w:customStyle="1" w:styleId="ListAlpha2">
    <w:name w:val="List Alpha 2"/>
    <w:basedOn w:val="List2"/>
    <w:rsid w:val="00BA390B"/>
    <w:pPr>
      <w:numPr>
        <w:numId w:val="8"/>
      </w:numPr>
    </w:pPr>
  </w:style>
  <w:style w:type="paragraph" w:styleId="List2">
    <w:name w:val="List 2"/>
    <w:basedOn w:val="BodyText"/>
    <w:rsid w:val="00BA390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A390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A390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A390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A390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A390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A390B"/>
    <w:pPr>
      <w:numPr>
        <w:numId w:val="4"/>
      </w:numPr>
    </w:pPr>
  </w:style>
  <w:style w:type="paragraph" w:styleId="ListContinue2">
    <w:name w:val="List Continue 2"/>
    <w:basedOn w:val="List2"/>
    <w:rsid w:val="00BA390B"/>
    <w:pPr>
      <w:ind w:firstLine="0"/>
    </w:pPr>
  </w:style>
  <w:style w:type="paragraph" w:styleId="ListContinue3">
    <w:name w:val="List Continue 3"/>
    <w:basedOn w:val="List3"/>
    <w:rsid w:val="00BA390B"/>
    <w:pPr>
      <w:ind w:left="1021" w:firstLine="0"/>
    </w:pPr>
  </w:style>
  <w:style w:type="paragraph" w:styleId="ListContinue4">
    <w:name w:val="List Continue 4"/>
    <w:basedOn w:val="List4"/>
    <w:rsid w:val="00BA390B"/>
    <w:pPr>
      <w:ind w:firstLine="0"/>
    </w:pPr>
  </w:style>
  <w:style w:type="paragraph" w:styleId="ListContinue5">
    <w:name w:val="List Continue 5"/>
    <w:basedOn w:val="List5"/>
    <w:rsid w:val="00BA390B"/>
    <w:pPr>
      <w:ind w:firstLine="0"/>
    </w:pPr>
  </w:style>
  <w:style w:type="paragraph" w:styleId="ListNumber3">
    <w:name w:val="List Number 3"/>
    <w:basedOn w:val="List3"/>
    <w:rsid w:val="00BA390B"/>
    <w:pPr>
      <w:numPr>
        <w:numId w:val="5"/>
      </w:numPr>
    </w:pPr>
  </w:style>
  <w:style w:type="paragraph" w:styleId="ListNumber4">
    <w:name w:val="List Number 4"/>
    <w:basedOn w:val="List4"/>
    <w:rsid w:val="00BA390B"/>
    <w:pPr>
      <w:numPr>
        <w:numId w:val="6"/>
      </w:numPr>
    </w:pPr>
  </w:style>
  <w:style w:type="paragraph" w:styleId="ListNumber5">
    <w:name w:val="List Number 5"/>
    <w:basedOn w:val="List5"/>
    <w:rsid w:val="00BA390B"/>
    <w:pPr>
      <w:numPr>
        <w:numId w:val="7"/>
      </w:numPr>
    </w:pPr>
  </w:style>
  <w:style w:type="paragraph" w:styleId="BlockText">
    <w:name w:val="Block Text"/>
    <w:basedOn w:val="Normal"/>
    <w:rsid w:val="00BA390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A390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A390B"/>
    <w:rPr>
      <w:sz w:val="16"/>
      <w:vertAlign w:val="superscript"/>
    </w:rPr>
  </w:style>
  <w:style w:type="character" w:customStyle="1" w:styleId="Symbols">
    <w:name w:val="Symbols"/>
    <w:basedOn w:val="DefaultParagraphFont"/>
    <w:rsid w:val="00BA390B"/>
    <w:rPr>
      <w:rFonts w:ascii="Symbol" w:hAnsi="Symbol"/>
    </w:rPr>
  </w:style>
  <w:style w:type="character" w:customStyle="1" w:styleId="MenuOptions">
    <w:name w:val="Menu Options"/>
    <w:basedOn w:val="DefaultParagraphFont"/>
    <w:rsid w:val="00BA390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A390B"/>
    <w:rPr>
      <w:b/>
    </w:rPr>
  </w:style>
  <w:style w:type="character" w:customStyle="1" w:styleId="Underlined">
    <w:name w:val="Underlined"/>
    <w:basedOn w:val="DefaultParagraphFont"/>
    <w:rsid w:val="00BA390B"/>
    <w:rPr>
      <w:u w:val="single"/>
    </w:rPr>
  </w:style>
  <w:style w:type="paragraph" w:customStyle="1" w:styleId="TableBodyTextRight">
    <w:name w:val="Table Body Text Right"/>
    <w:basedOn w:val="TableBodyText"/>
    <w:rsid w:val="00BA390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A390B"/>
    <w:rPr>
      <w:sz w:val="18"/>
    </w:rPr>
  </w:style>
  <w:style w:type="paragraph" w:customStyle="1" w:styleId="BodySmallRight">
    <w:name w:val="Body Small Right"/>
    <w:basedOn w:val="BodyTextRight"/>
    <w:rsid w:val="00BA390B"/>
    <w:rPr>
      <w:sz w:val="18"/>
      <w:szCs w:val="18"/>
    </w:rPr>
  </w:style>
  <w:style w:type="paragraph" w:customStyle="1" w:styleId="MarginEdition">
    <w:name w:val="Margin Edition"/>
    <w:basedOn w:val="MarginNote"/>
    <w:rsid w:val="00BA390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A390B"/>
    <w:rPr>
      <w:sz w:val="2"/>
      <w:szCs w:val="2"/>
    </w:rPr>
  </w:style>
  <w:style w:type="character" w:customStyle="1" w:styleId="Small">
    <w:name w:val="Small"/>
    <w:basedOn w:val="DefaultParagraphFont"/>
    <w:rsid w:val="00BA390B"/>
    <w:rPr>
      <w:sz w:val="16"/>
    </w:rPr>
  </w:style>
  <w:style w:type="paragraph" w:customStyle="1" w:styleId="WideTable">
    <w:name w:val="Wide Table"/>
    <w:basedOn w:val="Normal"/>
    <w:rsid w:val="00BA390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A390B"/>
  </w:style>
  <w:style w:type="paragraph" w:styleId="Quote">
    <w:name w:val="Quote"/>
    <w:basedOn w:val="Heading1"/>
    <w:link w:val="QuoteChar"/>
    <w:qFormat/>
    <w:rsid w:val="00BA390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A390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A390B"/>
    <w:pPr>
      <w:pageBreakBefore/>
    </w:pPr>
  </w:style>
  <w:style w:type="paragraph" w:customStyle="1" w:styleId="Border">
    <w:name w:val="Border"/>
    <w:basedOn w:val="Normal"/>
    <w:qFormat/>
    <w:rsid w:val="00BA390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A390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390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390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A390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A390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A390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A390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A390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A390B"/>
    <w:rPr>
      <w:u w:val="single"/>
    </w:rPr>
  </w:style>
  <w:style w:type="character" w:customStyle="1" w:styleId="BoldandItalics">
    <w:name w:val="Bold and Italics"/>
    <w:qFormat/>
    <w:rsid w:val="00BA390B"/>
    <w:rPr>
      <w:b/>
      <w:i/>
      <w:u w:val="none"/>
    </w:rPr>
  </w:style>
  <w:style w:type="paragraph" w:styleId="BalloonText">
    <w:name w:val="Balloon Text"/>
    <w:basedOn w:val="Normal"/>
    <w:link w:val="BalloonTextChar"/>
    <w:rsid w:val="00BA390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390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A390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A390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A390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A390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A390B"/>
    <w:pPr>
      <w:spacing w:before="0" w:after="0"/>
    </w:pPr>
  </w:style>
  <w:style w:type="paragraph" w:customStyle="1" w:styleId="BodyTextBold">
    <w:name w:val="Body Text Bold"/>
    <w:basedOn w:val="BodyText"/>
    <w:qFormat/>
    <w:rsid w:val="00BA390B"/>
    <w:rPr>
      <w:b/>
    </w:rPr>
  </w:style>
  <w:style w:type="character" w:styleId="Hyperlink">
    <w:name w:val="Hyperlink"/>
    <w:basedOn w:val="DefaultParagraphFont"/>
    <w:uiPriority w:val="99"/>
    <w:unhideWhenUsed/>
    <w:rsid w:val="00905F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994</Words>
  <Characters>6215</Characters>
  <Application>Microsoft Office Word</Application>
  <DocSecurity>0</DocSecurity>
  <Lines>239</Lines>
  <Paragraphs>150</Paragraphs>
  <ScaleCrop>false</ScaleCrop>
  <Company>Author-it Software Corporation Ltd.</Company>
  <LinksUpToDate>false</LinksUpToDate>
  <CharactersWithSpaces>7059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CUADAN303 Develop dance partnering techniques</dc:title>
  <dc:subject>Approved</dc:subject>
  <dc:creator>Service and Creative Skills Australia</dc:creator>
  <cp:keywords>Release: 2</cp:keywords>
  <dc:description>Review Date: 12 April 2008</dc:description>
  <cp:lastModifiedBy>HSD_TPCMSd.prod</cp:lastModifiedBy>
  <cp:revision>3</cp:revision>
  <dcterms:created xsi:type="dcterms:W3CDTF">2025-03-01T20:14:00Z</dcterms:created>
  <dcterms:modified xsi:type="dcterms:W3CDTF">2025-03-01T20:14:00Z</dcterms:modified>
</cp:coreProperties>
</file>