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661" w:rsidP="00412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CUADAN214 Perform basic Aboriginal and/or Torres Strait Islander dance techniques</w:t>
      </w:r>
      <w:r>
        <w:fldChar w:fldCharType="end"/>
      </w:r>
    </w:p>
    <w:p w:rsidR="00412661" w:rsidP="00412661">
      <w:pPr>
        <w:pStyle w:val="Version"/>
        <w:sectPr w:rsidSect="00AE7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442" w:rsidP="00AE7442">
      <w:pPr>
        <w:pStyle w:val="SuperHeading"/>
      </w:pPr>
      <w:r w:rsidRPr="00AE7442">
        <w:t>CUADAN214 Perform basic Aboriginal and/or Torres Strait Islander dance techniques</w:t>
      </w:r>
    </w:p>
    <w:p w:rsidR="00000000" w:rsidRPr="00AE7442" w:rsidP="00AE7442">
      <w:pPr>
        <w:pStyle w:val="Heading1"/>
      </w:pPr>
      <w:bookmarkStart w:id="1" w:name="O_1142547"/>
      <w:bookmarkEnd w:id="1"/>
      <w:r w:rsidRPr="00AE74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E74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BodyText"/>
            </w:pPr>
            <w:r w:rsidRPr="00AE74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rPr>
                <w:rStyle w:val="SpecialBold"/>
              </w:rPr>
              <w:t>Comments</w:t>
            </w:r>
          </w:p>
        </w:tc>
      </w:tr>
      <w:tr w:rsidTr="00AE74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BodyText"/>
            </w:pPr>
            <w:r w:rsidRPr="00AE7442">
              <w:t>This version first released with CUA Creative Arts and Culture Training Package Version 5.0.</w:t>
            </w:r>
          </w:p>
        </w:tc>
      </w:tr>
    </w:tbl>
    <w:p w:rsidR="00000000" w:rsidRPr="00AE7442" w:rsidP="00AE7442">
      <w:pPr>
        <w:pStyle w:val="BodyText"/>
      </w:pPr>
    </w:p>
    <w:p w:rsidR="00000000" w:rsidRPr="00AE7442" w:rsidP="00AE7442">
      <w:pPr>
        <w:pStyle w:val="AllowPageBreak"/>
      </w:pPr>
    </w:p>
    <w:p w:rsidR="00000000" w:rsidRPr="00AE7442" w:rsidP="00AE7442">
      <w:pPr>
        <w:pStyle w:val="Heading1"/>
      </w:pPr>
      <w:bookmarkStart w:id="2" w:name="O_1142552"/>
      <w:bookmarkEnd w:id="2"/>
      <w:r w:rsidRPr="00AE7442">
        <w:t>Application</w:t>
      </w:r>
    </w:p>
    <w:p w:rsidR="00000000" w:rsidRPr="00AE7442" w:rsidP="00412661">
      <w:pPr>
        <w:pStyle w:val="BodyText"/>
      </w:pPr>
      <w:r w:rsidRPr="00AE7442">
        <w:t>This unit describes the skills and knowledge required to perform basic Aboriginal and/or Torres Strait Islander dance forms and techniques. Performances highlight the unique nature of Indigenous community culture, language, story-telli</w:t>
      </w:r>
      <w:r w:rsidRPr="00AE7442">
        <w:t>ng and traditional dress.</w:t>
      </w:r>
    </w:p>
    <w:p w:rsidR="00000000" w:rsidRPr="00AE7442" w:rsidP="00412661">
      <w:pPr>
        <w:pStyle w:val="BodyText"/>
      </w:pPr>
      <w:r w:rsidRPr="00AE7442">
        <w:t>The unit applies to those who are Aboriginal and/or Torres Strait Islander people and who are performing as members of a group in events in the local community or in public performances for visitors to their region or community. A</w:t>
      </w:r>
      <w:r w:rsidRPr="00AE7442">
        <w:t>t this level, basic Aboriginal and/or Torres Strait Islander dance techniques are applied under the supervision of experienced Aboriginal and/or Torres Strait Islander dancers and cultural mentors.</w:t>
      </w:r>
    </w:p>
    <w:p w:rsidR="00000000" w:rsidRPr="00AE7442" w:rsidP="00412661">
      <w:pPr>
        <w:pStyle w:val="BodyText"/>
      </w:pPr>
      <w:r w:rsidRPr="00AE7442">
        <w:t xml:space="preserve">The knowledge required to achieve competency in this unit </w:t>
      </w:r>
      <w:r w:rsidRPr="00AE7442">
        <w:t>may only be accessible to Aboriginal and/or Torres Strait Islander people and may be the cultural and intellectual property of specific communities. Organisations delivering this unit must respect community protocols and heritage. Collaboration with Aborig</w:t>
      </w:r>
      <w:r w:rsidRPr="00AE7442">
        <w:t>inal and/or Torres Strait Islander people on the delivery and assessment of this unit is recommended.</w:t>
      </w:r>
    </w:p>
    <w:p w:rsidR="00000000" w:rsidRPr="00AE7442" w:rsidP="00412661">
      <w:pPr>
        <w:pStyle w:val="BodyText"/>
      </w:pPr>
      <w:r w:rsidRPr="00AE7442">
        <w:t>No licensing, legislative or certification requirements apply to this unit at the time of publication.</w:t>
      </w:r>
    </w:p>
    <w:p w:rsidR="00000000" w:rsidRPr="00AE7442" w:rsidP="00AE7442">
      <w:pPr>
        <w:pStyle w:val="Heading1"/>
      </w:pPr>
      <w:bookmarkStart w:id="3" w:name="O_1142551"/>
      <w:bookmarkEnd w:id="3"/>
      <w:r w:rsidRPr="00AE7442">
        <w:t>Unit Sector</w:t>
      </w:r>
    </w:p>
    <w:p w:rsidR="00000000" w:rsidRPr="00AE7442" w:rsidP="00412661">
      <w:pPr>
        <w:pStyle w:val="BodyText"/>
      </w:pPr>
      <w:r w:rsidRPr="00AE7442">
        <w:t>Performing arts – Da</w:t>
      </w:r>
      <w:r w:rsidRPr="00AE7442">
        <w:t>nce</w:t>
      </w:r>
    </w:p>
    <w:p w:rsidR="00000000" w:rsidRPr="00AE7442" w:rsidP="00AE7442">
      <w:pPr>
        <w:pStyle w:val="Heading1"/>
      </w:pPr>
      <w:bookmarkStart w:id="4" w:name="O_1142550"/>
      <w:bookmarkEnd w:id="4"/>
      <w:r w:rsidRPr="00AE744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BodyText"/>
            </w:pPr>
            <w:r w:rsidRPr="00AE7442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rPr>
                <w:rStyle w:val="SpecialBold"/>
              </w:rPr>
              <w:t>PERFORMANCE CRITERIA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BodyText"/>
            </w:pPr>
            <w:r w:rsidRPr="00AE7442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List"/>
              <w:rPr>
                <w:lang w:val="en-NZ"/>
              </w:rPr>
            </w:pPr>
            <w:r w:rsidRPr="00AE7442">
              <w:t xml:space="preserve">1. Evaluate Aboriginal and/or Torres Strait Islander dance as an </w:t>
            </w:r>
            <w:r w:rsidRPr="00AE7442">
              <w:t>art form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List"/>
            </w:pPr>
            <w:r w:rsidRPr="00AE7442">
              <w:t>1.1 Discuss intention and key aspects of dance performances with required personnel</w:t>
            </w:r>
          </w:p>
          <w:p w:rsidR="00000000" w:rsidRPr="00AE7442" w:rsidP="00AE7442">
            <w:pPr>
              <w:pStyle w:val="List"/>
            </w:pPr>
            <w:r w:rsidRPr="00AE7442">
              <w:t>1.2 Identify cultural protocols to be observed when performing Aboriginal and/or Torres Strait Isl</w:t>
            </w:r>
            <w:r w:rsidRPr="00AE7442">
              <w:t>ander dances</w:t>
            </w:r>
          </w:p>
          <w:p w:rsidR="00000000" w:rsidRPr="00AE7442" w:rsidP="00AE7442">
            <w:pPr>
              <w:pStyle w:val="List"/>
            </w:pPr>
            <w:r w:rsidRPr="00AE7442">
              <w:t>1.3 Identify different influences on Aboriginal and/or Torres Strait Islander dance</w:t>
            </w:r>
          </w:p>
          <w:p w:rsidR="00000000" w:rsidP="00AE7442">
            <w:pPr>
              <w:pStyle w:val="List"/>
              <w:rPr>
                <w:lang w:val="en-NZ"/>
              </w:rPr>
            </w:pPr>
            <w:r w:rsidRPr="00AE7442">
              <w:t>1.4 Use terminology associated with dances, movements and songs in discussions and activities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List"/>
              <w:rPr>
                <w:lang w:val="en-NZ"/>
              </w:rPr>
            </w:pPr>
            <w:r w:rsidRPr="00AE7442">
              <w:t>2. Develop basic dance performance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List"/>
            </w:pPr>
            <w:r w:rsidRPr="00AE7442">
              <w:t>2.1 Apply basic body d</w:t>
            </w:r>
            <w:r w:rsidRPr="00AE7442">
              <w:t>esign and wear traditional costumes for performance, as required</w:t>
            </w:r>
          </w:p>
          <w:p w:rsidR="00000000" w:rsidRPr="00AE7442" w:rsidP="00AE7442">
            <w:pPr>
              <w:pStyle w:val="List"/>
            </w:pPr>
            <w:r w:rsidRPr="00AE7442">
              <w:t>2.2 Demonstrate physical warm up and cool down routine required for Aboriginal and/or Torres Strait Islander dance techniques</w:t>
            </w:r>
          </w:p>
          <w:p w:rsidR="00000000" w:rsidRPr="00AE7442" w:rsidP="00AE7442">
            <w:pPr>
              <w:pStyle w:val="List"/>
            </w:pPr>
            <w:r w:rsidRPr="00AE7442">
              <w:t>2.3 Develop different basic dance skills required for chosen danc</w:t>
            </w:r>
            <w:r w:rsidRPr="00AE7442">
              <w:t>e technique, in consultation with required personnel</w:t>
            </w:r>
          </w:p>
          <w:p w:rsidR="00000000" w:rsidP="00AE7442">
            <w:pPr>
              <w:pStyle w:val="List"/>
              <w:rPr>
                <w:lang w:val="en-NZ"/>
              </w:rPr>
            </w:pPr>
            <w:r w:rsidRPr="00AE7442">
              <w:t>2.4 Identify body response to varying Indigenous styles, including movement and percussion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List"/>
              <w:rPr>
                <w:lang w:val="en-NZ"/>
              </w:rPr>
            </w:pPr>
            <w:r w:rsidRPr="00AE7442">
              <w:t>3. Perform short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List"/>
            </w:pPr>
            <w:r w:rsidRPr="00AE7442">
              <w:t>3.1 Use Aboriginal and/or Torres Strait Islander instruments with respect and expression</w:t>
            </w:r>
          </w:p>
          <w:p w:rsidR="00000000" w:rsidRPr="00AE7442" w:rsidP="00AE7442">
            <w:pPr>
              <w:pStyle w:val="List"/>
            </w:pPr>
            <w:r w:rsidRPr="00AE7442">
              <w:t>3.2 Enact simple sequences combining subtle movements in an ensemble or individually</w:t>
            </w:r>
          </w:p>
          <w:p w:rsidR="00000000" w:rsidRPr="00AE7442" w:rsidP="00AE7442">
            <w:pPr>
              <w:pStyle w:val="List"/>
            </w:pPr>
            <w:r w:rsidRPr="00AE7442">
              <w:t>3.3 Follow direction from required personnel</w:t>
            </w:r>
          </w:p>
          <w:p w:rsidR="00000000" w:rsidRPr="00AE7442" w:rsidP="00AE7442">
            <w:pPr>
              <w:pStyle w:val="List"/>
            </w:pPr>
            <w:r w:rsidRPr="00AE7442">
              <w:t>3.4 Observe and follow dictates of mu</w:t>
            </w:r>
            <w:r w:rsidRPr="00AE7442">
              <w:t>sic and rhythm</w:t>
            </w:r>
          </w:p>
          <w:p w:rsidR="00000000" w:rsidRPr="00AE7442" w:rsidP="00AE7442">
            <w:pPr>
              <w:pStyle w:val="List"/>
            </w:pPr>
            <w:r w:rsidRPr="00AE7442">
              <w:t>3.5 Synchronise movements with ensemble where required</w:t>
            </w:r>
          </w:p>
          <w:p w:rsidR="00000000" w:rsidRPr="00AE7442" w:rsidP="00AE7442">
            <w:pPr>
              <w:pStyle w:val="List"/>
            </w:pPr>
            <w:r w:rsidRPr="00AE7442">
              <w:t>3.6 Seek and apply feedback from others regarding opportunities to improve own dance techniques</w:t>
            </w:r>
          </w:p>
        </w:tc>
      </w:tr>
    </w:tbl>
    <w:p w:rsidR="00000000" w:rsidRPr="00AE7442" w:rsidP="00AE7442">
      <w:pPr>
        <w:pStyle w:val="BodyText"/>
      </w:pPr>
    </w:p>
    <w:p w:rsidR="00000000" w:rsidRPr="00AE7442" w:rsidP="00AE7442">
      <w:pPr>
        <w:pStyle w:val="AllowPageBreak"/>
      </w:pPr>
    </w:p>
    <w:p w:rsidR="00000000" w:rsidRPr="00AE7442" w:rsidP="00AE7442">
      <w:pPr>
        <w:pStyle w:val="Heading1"/>
      </w:pPr>
      <w:bookmarkStart w:id="5" w:name="O_1142549"/>
      <w:bookmarkEnd w:id="5"/>
      <w:r w:rsidRPr="00AE7442">
        <w:t>Foundation Skills</w:t>
      </w:r>
    </w:p>
    <w:p w:rsidR="00000000" w:rsidRPr="00412661" w:rsidP="00412661">
      <w:pPr>
        <w:pStyle w:val="BodyText"/>
        <w:rPr>
          <w:i/>
        </w:rPr>
      </w:pPr>
      <w:r w:rsidRPr="00412661">
        <w:rPr>
          <w:rStyle w:val="Emphasis"/>
        </w:rPr>
        <w:t>This section describes those language, literacy, nu</w:t>
      </w:r>
      <w:r w:rsidRPr="00412661">
        <w:rPr>
          <w:rStyle w:val="Emphasis"/>
        </w:rPr>
        <w:t>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42" w:rsidP="00AE7442">
            <w:pPr>
              <w:pStyle w:val="BodyText"/>
            </w:pPr>
            <w:r w:rsidRPr="00AE7442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rPr>
                <w:rStyle w:val="SpecialBold"/>
              </w:rPr>
              <w:t>DESCRIPTION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442">
            <w:pPr>
              <w:pStyle w:val="ListBullet"/>
              <w:rPr>
                <w:lang w:val="en-NZ"/>
              </w:rPr>
            </w:pPr>
            <w:r w:rsidRPr="00AE7442">
              <w:t>Obtains information by listening and questioning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442" w:rsidP="00AE7442">
            <w:pPr>
              <w:pStyle w:val="ListBullet"/>
            </w:pPr>
            <w:r w:rsidRPr="00AE7442">
              <w:t xml:space="preserve">Applies knowledge of safe dance practices and cultural protocols to learning and performance activities </w:t>
            </w:r>
          </w:p>
          <w:p w:rsidR="00000000" w:rsidP="00AE7442">
            <w:pPr>
              <w:pStyle w:val="ListBullet"/>
              <w:rPr>
                <w:lang w:val="en-NZ"/>
              </w:rPr>
            </w:pPr>
            <w:r w:rsidRPr="00AE7442">
              <w:t>Adopts a methodical and disciplined approach to developing dance performance skills</w:t>
            </w:r>
          </w:p>
        </w:tc>
      </w:tr>
      <w:tr w:rsidTr="00AE74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42">
            <w:pPr>
              <w:pStyle w:val="BodyText"/>
              <w:rPr>
                <w:lang w:val="en-NZ"/>
              </w:rPr>
            </w:pPr>
            <w:r w:rsidRPr="00AE7442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442" w:rsidP="00AE7442">
            <w:pPr>
              <w:pStyle w:val="ListBullet"/>
            </w:pPr>
            <w:r w:rsidRPr="00AE7442">
              <w:t>Discusses aspects of performances and dance techniques i</w:t>
            </w:r>
            <w:r w:rsidRPr="00AE7442">
              <w:t>n a culturally appropriate way with colleagues and teachers</w:t>
            </w:r>
          </w:p>
          <w:p w:rsidR="00000000" w:rsidRPr="00AE7442" w:rsidP="00AE7442">
            <w:pPr>
              <w:pStyle w:val="ListBullet"/>
            </w:pPr>
            <w:r w:rsidRPr="00AE7442">
              <w:t>Builds rapport with ensemble members</w:t>
            </w:r>
          </w:p>
        </w:tc>
      </w:tr>
    </w:tbl>
    <w:p w:rsidR="00000000" w:rsidRPr="00AE7442" w:rsidP="00AE7442">
      <w:pPr>
        <w:pStyle w:val="BodyText"/>
      </w:pPr>
    </w:p>
    <w:p w:rsidR="00000000" w:rsidRPr="00AE7442" w:rsidP="00AE7442">
      <w:pPr>
        <w:pStyle w:val="AllowPageBreak"/>
      </w:pPr>
    </w:p>
    <w:p w:rsidR="00000000" w:rsidRPr="00AE7442" w:rsidP="00AE7442">
      <w:pPr>
        <w:pStyle w:val="Heading1"/>
      </w:pPr>
      <w:bookmarkStart w:id="6" w:name="O_1142548"/>
      <w:bookmarkEnd w:id="6"/>
      <w:r w:rsidRPr="00AE7442">
        <w:t>Unit Mapping Information</w:t>
      </w:r>
    </w:p>
    <w:p w:rsidR="00000000" w:rsidRPr="00AE7442" w:rsidP="00412661">
      <w:pPr>
        <w:pStyle w:val="BodyText"/>
      </w:pPr>
      <w:r w:rsidRPr="00AE7442">
        <w:t>Supersedes and is equivalent to CUADAN204 Perform basic Aboriginal and Torres Strait Islander dance technique.</w:t>
      </w:r>
    </w:p>
    <w:p w:rsidR="00000000" w:rsidRPr="00AE7442" w:rsidP="00AE7442">
      <w:pPr>
        <w:pStyle w:val="Heading1"/>
      </w:pPr>
      <w:bookmarkStart w:id="7" w:name="O_1142541"/>
      <w:bookmarkEnd w:id="7"/>
      <w:r w:rsidRPr="00AE7442">
        <w:t>Links</w:t>
      </w:r>
    </w:p>
    <w:p w:rsidR="00000000" w:rsidRPr="00AE7442" w:rsidP="00412661">
      <w:pPr>
        <w:pStyle w:val="BodyText"/>
      </w:pPr>
      <w:r w:rsidRPr="00AE74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46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7442" w:rsidP="00AE7442"/>
    <w:sectPr w:rsidSect="00AE74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42" w:rsidRPr="00412661" w:rsidP="00412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61" w:rsidP="00AE7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661" w:rsidP="00AE7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2661" w:rsidP="00AE7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442" w:rsidRPr="00412661" w:rsidP="00412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61" w:rsidRPr="002D2AF8" w:rsidP="00AE7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CUADAN214 Perform basic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12661" w:rsidP="00AE7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A8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47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442"/>
  </w:style>
  <w:style w:type="character" w:customStyle="1" w:styleId="Heading1Char">
    <w:name w:val="Heading 1 Char"/>
    <w:basedOn w:val="DefaultParagraphFont"/>
    <w:link w:val="Heading1"/>
    <w:rsid w:val="00AE7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4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4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4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442"/>
    <w:rPr>
      <w:b/>
      <w:spacing w:val="0"/>
    </w:rPr>
  </w:style>
  <w:style w:type="character" w:styleId="Emphasis">
    <w:name w:val="Emphasis"/>
    <w:basedOn w:val="DefaultParagraphFont"/>
    <w:qFormat/>
    <w:rsid w:val="00AE7442"/>
    <w:rPr>
      <w:i/>
    </w:rPr>
  </w:style>
  <w:style w:type="paragraph" w:customStyle="1" w:styleId="SuperHeading">
    <w:name w:val="SuperHeading"/>
    <w:basedOn w:val="Normal"/>
    <w:rsid w:val="00AE7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4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4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4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442"/>
  </w:style>
  <w:style w:type="paragraph" w:styleId="TableofFigures">
    <w:name w:val="table of figures"/>
    <w:basedOn w:val="Normal"/>
    <w:next w:val="Normal"/>
    <w:semiHidden/>
    <w:rsid w:val="00AE7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4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442"/>
    <w:rPr>
      <w:rFonts w:ascii="Wingdings" w:hAnsi="Wingdings"/>
    </w:rPr>
  </w:style>
  <w:style w:type="paragraph" w:customStyle="1" w:styleId="TableHeading">
    <w:name w:val="Table Heading"/>
    <w:basedOn w:val="HeadingBase"/>
    <w:rsid w:val="00AE7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442"/>
    <w:rPr>
      <w:color w:val="0033CC"/>
      <w:u w:val="none"/>
    </w:rPr>
  </w:style>
  <w:style w:type="paragraph" w:customStyle="1" w:styleId="BodyTextRight">
    <w:name w:val="Body Text Right"/>
    <w:basedOn w:val="BodyText"/>
    <w:rsid w:val="00AE7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4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442"/>
    <w:rPr>
      <w:sz w:val="32"/>
    </w:rPr>
  </w:style>
  <w:style w:type="paragraph" w:customStyle="1" w:styleId="HeadingProcedure">
    <w:name w:val="Heading Procedure"/>
    <w:basedOn w:val="HeadingBase"/>
    <w:next w:val="Normal"/>
    <w:rsid w:val="00AE7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442"/>
    <w:pPr>
      <w:spacing w:before="60" w:after="60"/>
    </w:pPr>
  </w:style>
  <w:style w:type="paragraph" w:styleId="ListContinue">
    <w:name w:val="List Continue"/>
    <w:basedOn w:val="List"/>
    <w:rsid w:val="00AE7442"/>
    <w:pPr>
      <w:ind w:firstLine="0"/>
    </w:pPr>
  </w:style>
  <w:style w:type="paragraph" w:customStyle="1" w:styleId="ListNote">
    <w:name w:val="List Note"/>
    <w:basedOn w:val="List"/>
    <w:rsid w:val="00AE7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442"/>
    <w:rPr>
      <w:rFonts w:ascii="Courier New" w:hAnsi="Courier New"/>
    </w:rPr>
  </w:style>
  <w:style w:type="paragraph" w:customStyle="1" w:styleId="NoteBullet">
    <w:name w:val="Note Bullet"/>
    <w:basedOn w:val="Note"/>
    <w:rsid w:val="00AE7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4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442"/>
    <w:rPr>
      <w:b/>
      <w:smallCaps/>
    </w:rPr>
  </w:style>
  <w:style w:type="paragraph" w:customStyle="1" w:styleId="TableListNumber">
    <w:name w:val="Table List Number"/>
    <w:basedOn w:val="ListNumber"/>
    <w:rsid w:val="00AE7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442"/>
    <w:pPr>
      <w:numPr>
        <w:numId w:val="8"/>
      </w:numPr>
    </w:pPr>
  </w:style>
  <w:style w:type="paragraph" w:customStyle="1" w:styleId="ListAlpha2">
    <w:name w:val="List Alpha 2"/>
    <w:basedOn w:val="List2"/>
    <w:rsid w:val="00AE7442"/>
    <w:pPr>
      <w:numPr>
        <w:numId w:val="7"/>
      </w:numPr>
    </w:pPr>
  </w:style>
  <w:style w:type="paragraph" w:styleId="List2">
    <w:name w:val="List 2"/>
    <w:basedOn w:val="BodyText"/>
    <w:rsid w:val="00AE7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4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4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442"/>
    <w:pPr>
      <w:numPr>
        <w:numId w:val="3"/>
      </w:numPr>
    </w:pPr>
  </w:style>
  <w:style w:type="paragraph" w:styleId="ListContinue2">
    <w:name w:val="List Continue 2"/>
    <w:basedOn w:val="List2"/>
    <w:rsid w:val="00AE7442"/>
    <w:pPr>
      <w:ind w:firstLine="0"/>
    </w:pPr>
  </w:style>
  <w:style w:type="paragraph" w:styleId="ListContinue3">
    <w:name w:val="List Continue 3"/>
    <w:basedOn w:val="List3"/>
    <w:rsid w:val="00AE7442"/>
    <w:pPr>
      <w:ind w:left="1021" w:firstLine="0"/>
    </w:pPr>
  </w:style>
  <w:style w:type="paragraph" w:styleId="ListContinue4">
    <w:name w:val="List Continue 4"/>
    <w:basedOn w:val="List4"/>
    <w:rsid w:val="00AE7442"/>
    <w:pPr>
      <w:ind w:firstLine="0"/>
    </w:pPr>
  </w:style>
  <w:style w:type="paragraph" w:styleId="ListContinue5">
    <w:name w:val="List Continue 5"/>
    <w:basedOn w:val="List5"/>
    <w:rsid w:val="00AE7442"/>
    <w:pPr>
      <w:ind w:firstLine="0"/>
    </w:pPr>
  </w:style>
  <w:style w:type="paragraph" w:styleId="ListNumber3">
    <w:name w:val="List Number 3"/>
    <w:basedOn w:val="List3"/>
    <w:rsid w:val="00AE7442"/>
    <w:pPr>
      <w:numPr>
        <w:numId w:val="4"/>
      </w:numPr>
    </w:pPr>
  </w:style>
  <w:style w:type="paragraph" w:styleId="ListNumber4">
    <w:name w:val="List Number 4"/>
    <w:basedOn w:val="List4"/>
    <w:rsid w:val="00AE7442"/>
    <w:pPr>
      <w:numPr>
        <w:numId w:val="5"/>
      </w:numPr>
    </w:pPr>
  </w:style>
  <w:style w:type="paragraph" w:styleId="ListNumber5">
    <w:name w:val="List Number 5"/>
    <w:basedOn w:val="List5"/>
    <w:rsid w:val="00AE7442"/>
    <w:pPr>
      <w:numPr>
        <w:numId w:val="6"/>
      </w:numPr>
    </w:pPr>
  </w:style>
  <w:style w:type="paragraph" w:styleId="BlockText">
    <w:name w:val="Block Text"/>
    <w:basedOn w:val="Normal"/>
    <w:rsid w:val="00AE7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442"/>
    <w:rPr>
      <w:sz w:val="16"/>
      <w:vertAlign w:val="superscript"/>
    </w:rPr>
  </w:style>
  <w:style w:type="character" w:customStyle="1" w:styleId="Symbols">
    <w:name w:val="Symbols"/>
    <w:basedOn w:val="DefaultParagraphFont"/>
    <w:rsid w:val="00AE7442"/>
    <w:rPr>
      <w:rFonts w:ascii="Symbol" w:hAnsi="Symbol"/>
    </w:rPr>
  </w:style>
  <w:style w:type="character" w:customStyle="1" w:styleId="MenuOptions">
    <w:name w:val="Menu Options"/>
    <w:basedOn w:val="DefaultParagraphFont"/>
    <w:rsid w:val="00AE7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442"/>
    <w:rPr>
      <w:b/>
    </w:rPr>
  </w:style>
  <w:style w:type="character" w:customStyle="1" w:styleId="Underlined">
    <w:name w:val="Underlined"/>
    <w:basedOn w:val="DefaultParagraphFont"/>
    <w:rsid w:val="00AE7442"/>
    <w:rPr>
      <w:u w:val="single"/>
    </w:rPr>
  </w:style>
  <w:style w:type="paragraph" w:customStyle="1" w:styleId="TableBodyTextRight">
    <w:name w:val="Table Body Text Right"/>
    <w:basedOn w:val="TableBodyText"/>
    <w:rsid w:val="00AE7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442"/>
    <w:rPr>
      <w:sz w:val="18"/>
    </w:rPr>
  </w:style>
  <w:style w:type="paragraph" w:customStyle="1" w:styleId="BodySmallRight">
    <w:name w:val="Body Small Right"/>
    <w:basedOn w:val="BodyTextRight"/>
    <w:rsid w:val="00AE7442"/>
    <w:rPr>
      <w:sz w:val="18"/>
      <w:szCs w:val="18"/>
    </w:rPr>
  </w:style>
  <w:style w:type="paragraph" w:customStyle="1" w:styleId="MarginEdition">
    <w:name w:val="Margin Edition"/>
    <w:basedOn w:val="MarginNote"/>
    <w:rsid w:val="00AE7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442"/>
    <w:rPr>
      <w:sz w:val="2"/>
      <w:szCs w:val="2"/>
    </w:rPr>
  </w:style>
  <w:style w:type="character" w:customStyle="1" w:styleId="Small">
    <w:name w:val="Small"/>
    <w:basedOn w:val="DefaultParagraphFont"/>
    <w:rsid w:val="00AE7442"/>
    <w:rPr>
      <w:sz w:val="16"/>
    </w:rPr>
  </w:style>
  <w:style w:type="paragraph" w:customStyle="1" w:styleId="WideTable">
    <w:name w:val="Wide Table"/>
    <w:basedOn w:val="Normal"/>
    <w:rsid w:val="00AE7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442"/>
  </w:style>
  <w:style w:type="paragraph" w:styleId="Quote">
    <w:name w:val="Quote"/>
    <w:basedOn w:val="Heading1"/>
    <w:link w:val="QuoteChar"/>
    <w:qFormat/>
    <w:rsid w:val="00AE7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442"/>
    <w:pPr>
      <w:pageBreakBefore/>
    </w:pPr>
  </w:style>
  <w:style w:type="paragraph" w:customStyle="1" w:styleId="Border">
    <w:name w:val="Border"/>
    <w:basedOn w:val="Normal"/>
    <w:qFormat/>
    <w:rsid w:val="00AE7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442"/>
    <w:rPr>
      <w:u w:val="single"/>
    </w:rPr>
  </w:style>
  <w:style w:type="character" w:customStyle="1" w:styleId="BoldandItalics">
    <w:name w:val="Bold and Italics"/>
    <w:qFormat/>
    <w:rsid w:val="00AE7442"/>
    <w:rPr>
      <w:b/>
      <w:i/>
      <w:u w:val="none"/>
    </w:rPr>
  </w:style>
  <w:style w:type="paragraph" w:styleId="BalloonText">
    <w:name w:val="Balloon Text"/>
    <w:basedOn w:val="Normal"/>
    <w:link w:val="BalloonTextChar"/>
    <w:rsid w:val="00AE7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442"/>
    <w:pPr>
      <w:spacing w:before="0" w:after="0"/>
    </w:pPr>
  </w:style>
  <w:style w:type="paragraph" w:customStyle="1" w:styleId="BodyTextBold">
    <w:name w:val="Body Text Bold"/>
    <w:basedOn w:val="BodyText"/>
    <w:qFormat/>
    <w:rsid w:val="00AE7442"/>
    <w:rPr>
      <w:b/>
    </w:rPr>
  </w:style>
  <w:style w:type="character" w:styleId="Hyperlink">
    <w:name w:val="Hyperlink"/>
    <w:basedOn w:val="DefaultParagraphFont"/>
    <w:uiPriority w:val="99"/>
    <w:unhideWhenUsed/>
    <w:rsid w:val="00412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3670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CUADAN214 Perform basic Aboriginal and/or Torres Strait Islander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