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5F89" w:rsidP="00265F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CUADAN114 Develop foundational tap dance techniques</w:t>
      </w:r>
      <w:r>
        <w:fldChar w:fldCharType="end"/>
      </w:r>
    </w:p>
    <w:p w:rsidR="00265F89" w:rsidP="00265F89">
      <w:pPr>
        <w:pStyle w:val="Version"/>
        <w:sectPr w:rsidSect="00C60F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0F32" w:rsidP="00C60F32">
      <w:pPr>
        <w:pStyle w:val="SuperHeading"/>
      </w:pPr>
      <w:r w:rsidRPr="00C60F32">
        <w:t>Assessment Requirements for CUADAN114 Develop foundational tap dance techniques</w:t>
      </w:r>
    </w:p>
    <w:p w:rsidR="00000000" w:rsidRPr="00C60F32" w:rsidP="00C60F32">
      <w:pPr>
        <w:pStyle w:val="Heading1"/>
      </w:pPr>
      <w:bookmarkStart w:id="1" w:name="O_1141155"/>
      <w:bookmarkEnd w:id="1"/>
      <w:r w:rsidRPr="00C60F3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C60F3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F32" w:rsidP="00C60F32">
            <w:pPr>
              <w:pStyle w:val="BodyText"/>
            </w:pPr>
            <w:r w:rsidRPr="00C60F32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F32">
            <w:pPr>
              <w:pStyle w:val="BodyText"/>
              <w:rPr>
                <w:lang w:val="en-NZ"/>
              </w:rPr>
            </w:pPr>
            <w:r w:rsidRPr="00C60F32">
              <w:rPr>
                <w:rStyle w:val="SpecialBold"/>
              </w:rPr>
              <w:t>Comments</w:t>
            </w:r>
          </w:p>
        </w:tc>
      </w:tr>
      <w:tr w:rsidTr="00C60F3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F32">
            <w:pPr>
              <w:pStyle w:val="BodyText"/>
              <w:rPr>
                <w:lang w:val="en-NZ"/>
              </w:rPr>
            </w:pPr>
            <w:r w:rsidRPr="00C60F32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F32" w:rsidP="00C60F32">
            <w:pPr>
              <w:pStyle w:val="BodyText"/>
            </w:pPr>
            <w:r w:rsidRPr="00C60F32">
              <w:t>This version first released with CUA Creative Arts and Culture Training Package Version 5.0.</w:t>
            </w:r>
          </w:p>
        </w:tc>
      </w:tr>
    </w:tbl>
    <w:p w:rsidR="00000000" w:rsidRPr="00C60F32" w:rsidP="00C60F32">
      <w:pPr>
        <w:pStyle w:val="BodyText"/>
      </w:pPr>
    </w:p>
    <w:p w:rsidR="00000000" w:rsidRPr="00C60F32" w:rsidP="00C60F32">
      <w:pPr>
        <w:pStyle w:val="AllowPageBreak"/>
      </w:pPr>
    </w:p>
    <w:p w:rsidR="00000000" w:rsidRPr="00C60F32" w:rsidP="00C60F32">
      <w:pPr>
        <w:pStyle w:val="Heading1"/>
      </w:pPr>
      <w:bookmarkStart w:id="2" w:name="O_1141158"/>
      <w:bookmarkEnd w:id="2"/>
      <w:r w:rsidRPr="00C60F32">
        <w:t>Performance Evidence</w:t>
      </w:r>
    </w:p>
    <w:p w:rsidR="00000000" w:rsidRPr="00C60F32" w:rsidP="00265F89">
      <w:pPr>
        <w:pStyle w:val="BodyText"/>
      </w:pPr>
      <w:r w:rsidRPr="00C60F32">
        <w:t>The candidate must demonstrate the ability to complete the tasks outlined in the elements, performance criteria and foundation skills of this unit, including evidence of the ability to:</w:t>
      </w:r>
    </w:p>
    <w:p w:rsidR="00000000" w:rsidRPr="00C60F32" w:rsidP="00C60F32">
      <w:pPr>
        <w:pStyle w:val="ListBullet"/>
      </w:pPr>
      <w:r w:rsidRPr="00C60F32">
        <w:t>perform at least two tap dance sequence</w:t>
      </w:r>
      <w:r w:rsidRPr="00C60F32">
        <w:t>s to music of differing tempos.</w:t>
      </w:r>
    </w:p>
    <w:p w:rsidR="00000000" w:rsidRPr="00C60F32" w:rsidP="00C60F32">
      <w:pPr>
        <w:pStyle w:val="List"/>
      </w:pPr>
    </w:p>
    <w:p w:rsidR="00000000" w:rsidRPr="00C60F32" w:rsidP="00265F89">
      <w:pPr>
        <w:pStyle w:val="BodyText"/>
      </w:pPr>
      <w:r w:rsidRPr="00C60F32">
        <w:t>In the course of the above, the candidate must:</w:t>
      </w:r>
    </w:p>
    <w:p w:rsidR="00000000" w:rsidRPr="00C60F32" w:rsidP="00C60F32">
      <w:pPr>
        <w:pStyle w:val="ListBullet"/>
      </w:pPr>
      <w:r w:rsidRPr="00C60F32">
        <w:t>demonstrate a range of foundational tap dance techniques</w:t>
      </w:r>
    </w:p>
    <w:p w:rsidR="00000000" w:rsidRPr="00C60F32" w:rsidP="00C60F32">
      <w:pPr>
        <w:pStyle w:val="ListBullet"/>
      </w:pPr>
      <w:r w:rsidRPr="00C60F32">
        <w:t>perform barre and centre exercises</w:t>
      </w:r>
    </w:p>
    <w:p w:rsidR="00000000" w:rsidRPr="00C60F32" w:rsidP="00C60F32">
      <w:pPr>
        <w:pStyle w:val="ListBullet"/>
      </w:pPr>
      <w:r w:rsidRPr="00C60F32">
        <w:t>respond to constructive coaching on own performance</w:t>
      </w:r>
    </w:p>
    <w:p w:rsidR="00000000" w:rsidRPr="00C60F32" w:rsidP="00C60F32">
      <w:pPr>
        <w:pStyle w:val="ListBullet"/>
      </w:pPr>
      <w:r w:rsidRPr="00C60F32">
        <w:t>follow safe dance practices</w:t>
      </w:r>
    </w:p>
    <w:p w:rsidR="00000000" w:rsidRPr="00C60F32" w:rsidP="00C60F32">
      <w:pPr>
        <w:pStyle w:val="ListBullet"/>
      </w:pPr>
      <w:r w:rsidRPr="00C60F32">
        <w:t>use tap dance terminology in discussions.</w:t>
      </w:r>
    </w:p>
    <w:p w:rsidR="00000000" w:rsidRPr="00C60F32" w:rsidP="00C60F32">
      <w:pPr>
        <w:pStyle w:val="AllowPageBreak"/>
      </w:pPr>
    </w:p>
    <w:p w:rsidR="00000000" w:rsidRPr="00C60F32" w:rsidP="00C60F32">
      <w:pPr>
        <w:pStyle w:val="Heading1"/>
      </w:pPr>
      <w:bookmarkStart w:id="3" w:name="O_1141157"/>
      <w:bookmarkEnd w:id="3"/>
      <w:r w:rsidRPr="00C60F32">
        <w:t>Knowledge Evidence</w:t>
      </w:r>
    </w:p>
    <w:p w:rsidR="00000000" w:rsidRPr="00C60F32" w:rsidP="00265F89">
      <w:pPr>
        <w:pStyle w:val="BodyText"/>
      </w:pPr>
      <w:r w:rsidRPr="00C60F32">
        <w:t>The candidate must be able to demonstrate knowledge to complete the tasks outlined in the elements, performance criteria and foundation skills of this unit, including knowledge</w:t>
      </w:r>
      <w:r w:rsidRPr="00C60F32">
        <w:t xml:space="preserve"> of:</w:t>
      </w:r>
    </w:p>
    <w:p w:rsidR="00000000" w:rsidRPr="00C60F32" w:rsidP="00C60F32">
      <w:pPr>
        <w:pStyle w:val="ListBullet"/>
      </w:pPr>
      <w:r w:rsidRPr="00C60F32">
        <w:t>foundational tap dance techniques</w:t>
      </w:r>
    </w:p>
    <w:p w:rsidR="00000000" w:rsidRPr="00C60F32" w:rsidP="00C60F32">
      <w:pPr>
        <w:pStyle w:val="ListBullet"/>
      </w:pPr>
      <w:r w:rsidRPr="00C60F32">
        <w:t>key components required to complete safe warm-up and cool-down activities</w:t>
      </w:r>
    </w:p>
    <w:p w:rsidR="00000000" w:rsidRPr="00C60F32" w:rsidP="00C60F32">
      <w:pPr>
        <w:pStyle w:val="ListBullet"/>
      </w:pPr>
      <w:r w:rsidRPr="00C60F32">
        <w:t>common clothing and footwear needed when performing foundational tap dance techniques</w:t>
      </w:r>
    </w:p>
    <w:p w:rsidR="00000000" w:rsidRPr="00C60F32" w:rsidP="00C60F32">
      <w:pPr>
        <w:pStyle w:val="ListBullet"/>
      </w:pPr>
      <w:r w:rsidRPr="00C60F32">
        <w:t>principles of safe dance practice that apply to tap danc</w:t>
      </w:r>
      <w:r w:rsidRPr="00C60F32">
        <w:t>ing</w:t>
      </w:r>
    </w:p>
    <w:p w:rsidR="00000000" w:rsidRPr="00C60F32" w:rsidP="00C60F32">
      <w:pPr>
        <w:pStyle w:val="ListBullet"/>
      </w:pPr>
      <w:r w:rsidRPr="00C60F32">
        <w:t>foundational tap dance terminology</w:t>
      </w:r>
    </w:p>
    <w:p w:rsidR="00000000" w:rsidRPr="00C60F32" w:rsidP="00C60F32">
      <w:pPr>
        <w:pStyle w:val="ListBullet"/>
      </w:pPr>
      <w:r w:rsidRPr="00C60F32">
        <w:t xml:space="preserve">strategies to evaluate performance and respond to coaching to set goals to improve techniques. </w:t>
      </w:r>
    </w:p>
    <w:p w:rsidR="00000000" w:rsidRPr="00C60F32" w:rsidP="00C60F32">
      <w:pPr>
        <w:pStyle w:val="AllowPageBreak"/>
      </w:pPr>
    </w:p>
    <w:p w:rsidR="00000000" w:rsidRPr="00C60F32" w:rsidP="00C60F32">
      <w:pPr>
        <w:pStyle w:val="Heading1"/>
      </w:pPr>
      <w:bookmarkStart w:id="4" w:name="O_1141156"/>
      <w:bookmarkEnd w:id="4"/>
      <w:r w:rsidRPr="00C60F32">
        <w:t>Assessment Conditions</w:t>
      </w:r>
    </w:p>
    <w:p w:rsidR="00000000" w:rsidRPr="00C60F32" w:rsidP="00265F89">
      <w:pPr>
        <w:pStyle w:val="BodyText"/>
      </w:pPr>
      <w:r w:rsidRPr="00C60F32">
        <w:t>Skills in this unit must be demonstrated in a workplace or simulated environment</w:t>
      </w:r>
      <w:r w:rsidRPr="00C60F32">
        <w:t xml:space="preserve"> where the conditions are typical of those in a working environment in this industry. </w:t>
      </w:r>
    </w:p>
    <w:p w:rsidR="00000000" w:rsidRPr="00C60F32" w:rsidP="00265F89">
      <w:pPr>
        <w:pStyle w:val="BodyText"/>
      </w:pPr>
      <w:r w:rsidRPr="00C60F32">
        <w:t>This includes access to:</w:t>
      </w:r>
    </w:p>
    <w:p w:rsidR="00000000" w:rsidRPr="00C60F32" w:rsidP="00C60F32">
      <w:pPr>
        <w:pStyle w:val="ListBullet"/>
      </w:pPr>
      <w:r w:rsidRPr="00C60F32">
        <w:t>clothing and footwear required to perform tap dance</w:t>
      </w:r>
    </w:p>
    <w:p w:rsidR="00000000" w:rsidRPr="00C60F32" w:rsidP="00C60F32">
      <w:pPr>
        <w:pStyle w:val="ListBullet"/>
      </w:pPr>
      <w:r w:rsidRPr="00C60F32">
        <w:t xml:space="preserve">access to dance performance areas or spaces. </w:t>
      </w:r>
    </w:p>
    <w:p w:rsidR="00000000" w:rsidRPr="00C60F32" w:rsidP="00C60F32">
      <w:pPr>
        <w:pStyle w:val="List"/>
      </w:pPr>
    </w:p>
    <w:p w:rsidR="00000000" w:rsidRPr="00C60F32" w:rsidP="00265F89">
      <w:pPr>
        <w:pStyle w:val="BodyText"/>
      </w:pPr>
      <w:r w:rsidRPr="00C60F32">
        <w:t>Assessors of this unit must satisfy the requirements for assessors in applicable vocational education and training legislation, frameworks and/or standards.</w:t>
      </w:r>
    </w:p>
    <w:p w:rsidR="00000000" w:rsidRPr="00C60F32" w:rsidP="00C60F32">
      <w:pPr>
        <w:pStyle w:val="Heading1"/>
      </w:pPr>
      <w:bookmarkStart w:id="5" w:name="O_1141154"/>
      <w:bookmarkEnd w:id="5"/>
      <w:r w:rsidRPr="00C60F32">
        <w:t>Links</w:t>
      </w:r>
    </w:p>
    <w:p w:rsidR="00000000" w:rsidRPr="00C60F32" w:rsidP="00265F89">
      <w:pPr>
        <w:pStyle w:val="BodyText"/>
      </w:pPr>
      <w:r w:rsidRPr="00C60F3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36BB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60F32" w:rsidP="00C60F32"/>
    <w:sectPr w:rsidSect="00C60F3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F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F32" w:rsidRPr="00265F89" w:rsidP="00265F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F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F89" w:rsidP="00C60F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65F89" w:rsidP="00C60F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65F89" w:rsidP="00C60F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F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F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0F32" w:rsidRPr="00265F89" w:rsidP="00265F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F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F89" w:rsidRPr="002D2AF8" w:rsidP="00C60F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CUADAN114 Develop foundational tap dance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265F89" w:rsidP="00C60F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68442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99AC8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0F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0F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0F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0F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0F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0F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0F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0F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0F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0F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0F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0F32"/>
  </w:style>
  <w:style w:type="character" w:customStyle="1" w:styleId="Heading1Char">
    <w:name w:val="Heading 1 Char"/>
    <w:basedOn w:val="DefaultParagraphFont"/>
    <w:link w:val="Heading1"/>
    <w:rsid w:val="00C60F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0F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0F3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60F3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60F3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60F32"/>
    <w:rPr>
      <w:b/>
      <w:spacing w:val="0"/>
    </w:rPr>
  </w:style>
  <w:style w:type="paragraph" w:customStyle="1" w:styleId="SuperHeading">
    <w:name w:val="SuperHeading"/>
    <w:basedOn w:val="Normal"/>
    <w:rsid w:val="00C60F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0F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0F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0F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0F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0F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0F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0F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0F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0F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0F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0F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0F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0F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0F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0F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0F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0F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0F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0F3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60F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0F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0F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0F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60F3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60F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0F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0F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0F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0F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0F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0F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0F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0F3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0F32"/>
    <w:rPr>
      <w:i/>
    </w:rPr>
  </w:style>
  <w:style w:type="paragraph" w:styleId="Caption">
    <w:name w:val="caption"/>
    <w:basedOn w:val="BodyText"/>
    <w:next w:val="Normal"/>
    <w:qFormat/>
    <w:rsid w:val="00C60F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0F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0F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0F32"/>
  </w:style>
  <w:style w:type="paragraph" w:styleId="TableofFigures">
    <w:name w:val="table of figures"/>
    <w:basedOn w:val="Normal"/>
    <w:next w:val="Normal"/>
    <w:semiHidden/>
    <w:rsid w:val="00C60F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0F3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60F32"/>
    <w:rPr>
      <w:rFonts w:ascii="Wingdings" w:hAnsi="Wingdings"/>
    </w:rPr>
  </w:style>
  <w:style w:type="paragraph" w:customStyle="1" w:styleId="TableHeading">
    <w:name w:val="Table Heading"/>
    <w:basedOn w:val="HeadingBase"/>
    <w:rsid w:val="00C60F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0F32"/>
    <w:rPr>
      <w:color w:val="0033CC"/>
      <w:u w:val="none"/>
    </w:rPr>
  </w:style>
  <w:style w:type="paragraph" w:customStyle="1" w:styleId="BodyTextRight">
    <w:name w:val="Body Text Right"/>
    <w:basedOn w:val="BodyText"/>
    <w:rsid w:val="00C60F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0F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0F3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0F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0F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0F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0F32"/>
    <w:rPr>
      <w:sz w:val="32"/>
    </w:rPr>
  </w:style>
  <w:style w:type="paragraph" w:customStyle="1" w:styleId="HeadingProcedure">
    <w:name w:val="Heading Procedure"/>
    <w:basedOn w:val="HeadingBase"/>
    <w:next w:val="Normal"/>
    <w:rsid w:val="00C60F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0F32"/>
    <w:pPr>
      <w:spacing w:before="60" w:after="60"/>
    </w:pPr>
  </w:style>
  <w:style w:type="paragraph" w:styleId="ListContinue">
    <w:name w:val="List Continue"/>
    <w:basedOn w:val="List"/>
    <w:rsid w:val="00C60F32"/>
    <w:pPr>
      <w:ind w:firstLine="0"/>
    </w:pPr>
  </w:style>
  <w:style w:type="paragraph" w:customStyle="1" w:styleId="ListNote">
    <w:name w:val="List Note"/>
    <w:basedOn w:val="List"/>
    <w:rsid w:val="00C60F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0F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0F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0F32"/>
    <w:rPr>
      <w:rFonts w:ascii="Courier New" w:hAnsi="Courier New"/>
    </w:rPr>
  </w:style>
  <w:style w:type="paragraph" w:customStyle="1" w:styleId="NoteBullet">
    <w:name w:val="Note Bullet"/>
    <w:basedOn w:val="Note"/>
    <w:rsid w:val="00C60F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0F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0F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0F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0F3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60F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0F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0F32"/>
    <w:rPr>
      <w:b/>
      <w:smallCaps/>
    </w:rPr>
  </w:style>
  <w:style w:type="paragraph" w:customStyle="1" w:styleId="TableListNumber">
    <w:name w:val="Table List Number"/>
    <w:basedOn w:val="ListNumber"/>
    <w:rsid w:val="00C60F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0F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0F32"/>
    <w:pPr>
      <w:numPr>
        <w:numId w:val="8"/>
      </w:numPr>
    </w:pPr>
  </w:style>
  <w:style w:type="paragraph" w:customStyle="1" w:styleId="ListAlpha2">
    <w:name w:val="List Alpha 2"/>
    <w:basedOn w:val="List2"/>
    <w:rsid w:val="00C60F32"/>
    <w:pPr>
      <w:numPr>
        <w:numId w:val="7"/>
      </w:numPr>
    </w:pPr>
  </w:style>
  <w:style w:type="paragraph" w:styleId="List2">
    <w:name w:val="List 2"/>
    <w:basedOn w:val="BodyText"/>
    <w:rsid w:val="00C60F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0F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0F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0F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0F3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0F3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60F32"/>
    <w:pPr>
      <w:numPr>
        <w:numId w:val="3"/>
      </w:numPr>
    </w:pPr>
  </w:style>
  <w:style w:type="paragraph" w:styleId="ListContinue2">
    <w:name w:val="List Continue 2"/>
    <w:basedOn w:val="List2"/>
    <w:rsid w:val="00C60F32"/>
    <w:pPr>
      <w:ind w:firstLine="0"/>
    </w:pPr>
  </w:style>
  <w:style w:type="paragraph" w:styleId="ListContinue3">
    <w:name w:val="List Continue 3"/>
    <w:basedOn w:val="List3"/>
    <w:rsid w:val="00C60F32"/>
    <w:pPr>
      <w:ind w:left="1021" w:firstLine="0"/>
    </w:pPr>
  </w:style>
  <w:style w:type="paragraph" w:styleId="ListContinue4">
    <w:name w:val="List Continue 4"/>
    <w:basedOn w:val="List4"/>
    <w:rsid w:val="00C60F32"/>
    <w:pPr>
      <w:ind w:firstLine="0"/>
    </w:pPr>
  </w:style>
  <w:style w:type="paragraph" w:styleId="ListContinue5">
    <w:name w:val="List Continue 5"/>
    <w:basedOn w:val="List5"/>
    <w:rsid w:val="00C60F32"/>
    <w:pPr>
      <w:ind w:firstLine="0"/>
    </w:pPr>
  </w:style>
  <w:style w:type="paragraph" w:styleId="ListNumber3">
    <w:name w:val="List Number 3"/>
    <w:basedOn w:val="List3"/>
    <w:rsid w:val="00C60F32"/>
    <w:pPr>
      <w:numPr>
        <w:numId w:val="4"/>
      </w:numPr>
    </w:pPr>
  </w:style>
  <w:style w:type="paragraph" w:styleId="ListNumber4">
    <w:name w:val="List Number 4"/>
    <w:basedOn w:val="List4"/>
    <w:rsid w:val="00C60F32"/>
    <w:pPr>
      <w:numPr>
        <w:numId w:val="5"/>
      </w:numPr>
    </w:pPr>
  </w:style>
  <w:style w:type="paragraph" w:styleId="ListNumber5">
    <w:name w:val="List Number 5"/>
    <w:basedOn w:val="List5"/>
    <w:rsid w:val="00C60F32"/>
    <w:pPr>
      <w:numPr>
        <w:numId w:val="6"/>
      </w:numPr>
    </w:pPr>
  </w:style>
  <w:style w:type="paragraph" w:styleId="BlockText">
    <w:name w:val="Block Text"/>
    <w:basedOn w:val="Normal"/>
    <w:rsid w:val="00C60F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0F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0F32"/>
    <w:rPr>
      <w:sz w:val="16"/>
      <w:vertAlign w:val="superscript"/>
    </w:rPr>
  </w:style>
  <w:style w:type="character" w:customStyle="1" w:styleId="Symbols">
    <w:name w:val="Symbols"/>
    <w:basedOn w:val="DefaultParagraphFont"/>
    <w:rsid w:val="00C60F32"/>
    <w:rPr>
      <w:rFonts w:ascii="Symbol" w:hAnsi="Symbol"/>
    </w:rPr>
  </w:style>
  <w:style w:type="character" w:customStyle="1" w:styleId="MenuOptions">
    <w:name w:val="Menu Options"/>
    <w:basedOn w:val="DefaultParagraphFont"/>
    <w:rsid w:val="00C60F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0F32"/>
    <w:rPr>
      <w:b/>
    </w:rPr>
  </w:style>
  <w:style w:type="character" w:customStyle="1" w:styleId="Underlined">
    <w:name w:val="Underlined"/>
    <w:basedOn w:val="DefaultParagraphFont"/>
    <w:rsid w:val="00C60F32"/>
    <w:rPr>
      <w:u w:val="single"/>
    </w:rPr>
  </w:style>
  <w:style w:type="paragraph" w:customStyle="1" w:styleId="TableBodyTextRight">
    <w:name w:val="Table Body Text Right"/>
    <w:basedOn w:val="TableBodyText"/>
    <w:rsid w:val="00C60F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0F32"/>
    <w:rPr>
      <w:sz w:val="18"/>
    </w:rPr>
  </w:style>
  <w:style w:type="paragraph" w:customStyle="1" w:styleId="BodySmallRight">
    <w:name w:val="Body Small Right"/>
    <w:basedOn w:val="BodyTextRight"/>
    <w:rsid w:val="00C60F32"/>
    <w:rPr>
      <w:sz w:val="18"/>
      <w:szCs w:val="18"/>
    </w:rPr>
  </w:style>
  <w:style w:type="paragraph" w:customStyle="1" w:styleId="MarginEdition">
    <w:name w:val="Margin Edition"/>
    <w:basedOn w:val="MarginNote"/>
    <w:rsid w:val="00C60F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0F32"/>
    <w:rPr>
      <w:sz w:val="2"/>
      <w:szCs w:val="2"/>
    </w:rPr>
  </w:style>
  <w:style w:type="character" w:customStyle="1" w:styleId="Small">
    <w:name w:val="Small"/>
    <w:basedOn w:val="DefaultParagraphFont"/>
    <w:rsid w:val="00C60F32"/>
    <w:rPr>
      <w:sz w:val="16"/>
    </w:rPr>
  </w:style>
  <w:style w:type="paragraph" w:customStyle="1" w:styleId="WideTable">
    <w:name w:val="Wide Table"/>
    <w:basedOn w:val="Normal"/>
    <w:rsid w:val="00C60F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0F32"/>
  </w:style>
  <w:style w:type="paragraph" w:styleId="Quote">
    <w:name w:val="Quote"/>
    <w:basedOn w:val="Heading1"/>
    <w:link w:val="QuoteChar"/>
    <w:qFormat/>
    <w:rsid w:val="00C60F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0F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0F32"/>
    <w:pPr>
      <w:pageBreakBefore/>
    </w:pPr>
  </w:style>
  <w:style w:type="paragraph" w:customStyle="1" w:styleId="Border">
    <w:name w:val="Border"/>
    <w:basedOn w:val="Normal"/>
    <w:qFormat/>
    <w:rsid w:val="00C60F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0F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0F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0F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0F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0F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0F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0F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0F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0F32"/>
    <w:rPr>
      <w:u w:val="single"/>
    </w:rPr>
  </w:style>
  <w:style w:type="character" w:customStyle="1" w:styleId="BoldandItalics">
    <w:name w:val="Bold and Italics"/>
    <w:qFormat/>
    <w:rsid w:val="00C60F32"/>
    <w:rPr>
      <w:b/>
      <w:i/>
      <w:u w:val="none"/>
    </w:rPr>
  </w:style>
  <w:style w:type="paragraph" w:styleId="BalloonText">
    <w:name w:val="Balloon Text"/>
    <w:basedOn w:val="Normal"/>
    <w:link w:val="BalloonTextChar"/>
    <w:rsid w:val="00C60F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0F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0F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0F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0F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0F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0F32"/>
    <w:pPr>
      <w:spacing w:before="0" w:after="0"/>
    </w:pPr>
  </w:style>
  <w:style w:type="paragraph" w:customStyle="1" w:styleId="BodyTextBold">
    <w:name w:val="Body Text Bold"/>
    <w:basedOn w:val="BodyText"/>
    <w:qFormat/>
    <w:rsid w:val="00C60F32"/>
    <w:rPr>
      <w:b/>
    </w:rPr>
  </w:style>
  <w:style w:type="character" w:styleId="Hyperlink">
    <w:name w:val="Hyperlink"/>
    <w:basedOn w:val="DefaultParagraphFont"/>
    <w:uiPriority w:val="99"/>
    <w:unhideWhenUsed/>
    <w:rsid w:val="00265F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305</Words>
  <Characters>1930</Characters>
  <Application>Microsoft Office Word</Application>
  <DocSecurity>0</DocSecurity>
  <Lines>55</Lines>
  <Paragraphs>40</Paragraphs>
  <ScaleCrop>false</ScaleCrop>
  <Company>Author-it Software Corporation Ltd.</Company>
  <LinksUpToDate>false</LinksUpToDate>
  <CharactersWithSpaces>2195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CUADAN114 Develop foundational tap dance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2022-10-19T12:36:00Z</dcterms:created>
  <dcterms:modified xsi:type="dcterms:W3CDTF">2022-10-19T12:36:00Z</dcterms:modified>
</cp:coreProperties>
</file>