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919" w:rsidP="006F59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CUADAN113 Develop foundational jazz dance techniques</w:t>
      </w:r>
      <w:r>
        <w:fldChar w:fldCharType="end"/>
      </w:r>
    </w:p>
    <w:p w:rsidR="006F5919" w:rsidP="006F5919">
      <w:pPr>
        <w:pStyle w:val="Version"/>
        <w:sectPr w:rsidSect="006A5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610" w:rsidP="006A5610">
      <w:pPr>
        <w:pStyle w:val="SuperHeading"/>
      </w:pPr>
      <w:r w:rsidRPr="006A5610">
        <w:t>Assessment Requirements for CUADAN113 Develop foundational jazz dance techniques</w:t>
      </w:r>
    </w:p>
    <w:p w:rsidR="00000000" w:rsidRPr="006A5610" w:rsidP="006A5610">
      <w:pPr>
        <w:pStyle w:val="Heading1"/>
      </w:pPr>
      <w:bookmarkStart w:id="1" w:name="O_1141057"/>
      <w:bookmarkEnd w:id="1"/>
      <w:r w:rsidRPr="006A561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A56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10" w:rsidP="006A5610">
            <w:pPr>
              <w:pStyle w:val="BodyText"/>
            </w:pPr>
            <w:r w:rsidRPr="006A561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10">
            <w:pPr>
              <w:pStyle w:val="BodyText"/>
              <w:rPr>
                <w:lang w:val="en-NZ"/>
              </w:rPr>
            </w:pPr>
            <w:r w:rsidRPr="006A5610">
              <w:rPr>
                <w:rStyle w:val="SpecialBold"/>
              </w:rPr>
              <w:t>Comments</w:t>
            </w:r>
          </w:p>
        </w:tc>
      </w:tr>
      <w:tr w:rsidTr="006A56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10">
            <w:pPr>
              <w:pStyle w:val="BodyText"/>
              <w:rPr>
                <w:lang w:val="en-NZ"/>
              </w:rPr>
            </w:pPr>
            <w:r w:rsidRPr="006A561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10" w:rsidP="006A5610">
            <w:pPr>
              <w:pStyle w:val="BodyText"/>
            </w:pPr>
            <w:r w:rsidRPr="006A5610">
              <w:t>This version first released with CUA Creative Arts and Culture Training Package Version 5.0.</w:t>
            </w:r>
          </w:p>
        </w:tc>
      </w:tr>
    </w:tbl>
    <w:p w:rsidR="00000000" w:rsidRPr="006A5610" w:rsidP="006A5610">
      <w:pPr>
        <w:pStyle w:val="BodyText"/>
      </w:pPr>
    </w:p>
    <w:p w:rsidR="00000000" w:rsidRPr="006A5610" w:rsidP="006A5610">
      <w:pPr>
        <w:pStyle w:val="AllowPageBreak"/>
      </w:pPr>
    </w:p>
    <w:p w:rsidR="00000000" w:rsidRPr="006A5610" w:rsidP="006A5610">
      <w:pPr>
        <w:pStyle w:val="Heading1"/>
      </w:pPr>
      <w:bookmarkStart w:id="2" w:name="O_1141060"/>
      <w:bookmarkEnd w:id="2"/>
      <w:r w:rsidRPr="006A5610">
        <w:t>Performance Evidence</w:t>
      </w:r>
    </w:p>
    <w:p w:rsidR="00000000" w:rsidRPr="006A5610" w:rsidP="006F5919">
      <w:pPr>
        <w:pStyle w:val="BodyText"/>
      </w:pPr>
      <w:r w:rsidRPr="006A5610">
        <w:t>The candidate must demonstrate the ability to complete the tasks outlined in the elements, performance criteria and foundation skills of this unit, including evidence of the ability to:</w:t>
      </w:r>
    </w:p>
    <w:p w:rsidR="00000000" w:rsidRPr="006A5610" w:rsidP="006A5610">
      <w:pPr>
        <w:pStyle w:val="ListBullet"/>
      </w:pPr>
      <w:r w:rsidRPr="006A5610">
        <w:t>perform at least two jazz dance sequenc</w:t>
      </w:r>
      <w:r w:rsidRPr="006A5610">
        <w:t xml:space="preserve">es. </w:t>
      </w:r>
    </w:p>
    <w:p w:rsidR="00000000" w:rsidRPr="006A5610" w:rsidP="006A5610">
      <w:pPr>
        <w:pStyle w:val="List"/>
      </w:pPr>
    </w:p>
    <w:p w:rsidR="00000000" w:rsidRPr="006A5610" w:rsidP="006F5919">
      <w:pPr>
        <w:pStyle w:val="BodyText"/>
      </w:pPr>
      <w:r w:rsidRPr="006A5610">
        <w:t>In the course of the above, the candidate must:</w:t>
      </w:r>
    </w:p>
    <w:p w:rsidR="00000000" w:rsidRPr="006A5610" w:rsidP="006A5610">
      <w:pPr>
        <w:pStyle w:val="ListBullet"/>
      </w:pPr>
      <w:r w:rsidRPr="006A5610">
        <w:t xml:space="preserve">demonstrate a range of foundational jazz dance techniques </w:t>
      </w:r>
    </w:p>
    <w:p w:rsidR="00000000" w:rsidRPr="006A5610" w:rsidP="006A5610">
      <w:pPr>
        <w:pStyle w:val="ListBullet"/>
      </w:pPr>
      <w:r w:rsidRPr="006A5610">
        <w:t>perform technical and isolation exercises</w:t>
      </w:r>
    </w:p>
    <w:p w:rsidR="00000000" w:rsidRPr="006A5610" w:rsidP="006A5610">
      <w:pPr>
        <w:pStyle w:val="ListBullet"/>
      </w:pPr>
      <w:r w:rsidRPr="006A5610">
        <w:t>follow safe dance practices</w:t>
      </w:r>
    </w:p>
    <w:p w:rsidR="00000000" w:rsidRPr="006A5610" w:rsidP="006A5610">
      <w:pPr>
        <w:pStyle w:val="ListBullet"/>
      </w:pPr>
      <w:r w:rsidRPr="006A5610">
        <w:t>respond to constructive feedback on own performance.</w:t>
      </w:r>
    </w:p>
    <w:p w:rsidR="00000000" w:rsidRPr="006A5610" w:rsidP="006A5610">
      <w:pPr>
        <w:pStyle w:val="AllowPageBreak"/>
      </w:pPr>
    </w:p>
    <w:p w:rsidR="00000000" w:rsidRPr="006A5610" w:rsidP="006A5610">
      <w:pPr>
        <w:pStyle w:val="Heading1"/>
      </w:pPr>
      <w:bookmarkStart w:id="3" w:name="O_1141059"/>
      <w:bookmarkEnd w:id="3"/>
      <w:r w:rsidRPr="006A5610">
        <w:t>Knowledge Evidence</w:t>
      </w:r>
    </w:p>
    <w:p w:rsidR="00000000" w:rsidRPr="006A5610" w:rsidP="006F5919">
      <w:pPr>
        <w:pStyle w:val="BodyText"/>
      </w:pPr>
      <w:r w:rsidRPr="006A5610">
        <w:t>The candidate must be able to demonstrate knowledge to complete the tasks outlined in the elements, performance criteria and foundation skills of this unit, including knowledge of:</w:t>
      </w:r>
    </w:p>
    <w:p w:rsidR="00000000" w:rsidRPr="006A5610" w:rsidP="006A5610">
      <w:pPr>
        <w:pStyle w:val="ListBullet"/>
      </w:pPr>
      <w:r w:rsidRPr="006A5610">
        <w:t>foundational dance techniques used when performing jazz</w:t>
      </w:r>
      <w:r w:rsidRPr="006A5610">
        <w:t>, including:</w:t>
      </w:r>
    </w:p>
    <w:p w:rsidR="00000000" w:rsidRPr="006A5610" w:rsidP="006A5610">
      <w:pPr>
        <w:pStyle w:val="ListBullet2"/>
      </w:pPr>
      <w:r w:rsidRPr="006A5610">
        <w:t>arm lines</w:t>
      </w:r>
    </w:p>
    <w:p w:rsidR="00000000" w:rsidRPr="006A5610" w:rsidP="006A5610">
      <w:pPr>
        <w:pStyle w:val="ListBullet2"/>
      </w:pPr>
      <w:r w:rsidRPr="006A5610">
        <w:t>turning balances</w:t>
      </w:r>
    </w:p>
    <w:p w:rsidR="00000000" w:rsidRPr="006A5610" w:rsidP="006A5610">
      <w:pPr>
        <w:pStyle w:val="ListBullet2"/>
      </w:pPr>
      <w:r w:rsidRPr="006A5610">
        <w:t>posture and alignment</w:t>
      </w:r>
    </w:p>
    <w:p w:rsidR="00000000" w:rsidRPr="006A5610" w:rsidP="006A5610">
      <w:pPr>
        <w:pStyle w:val="ListBullet"/>
      </w:pPr>
      <w:r w:rsidRPr="006A5610">
        <w:t>safe dance practices as they apply to performing jazz</w:t>
      </w:r>
    </w:p>
    <w:p w:rsidR="00000000" w:rsidRPr="006A5610" w:rsidP="006A5610">
      <w:pPr>
        <w:pStyle w:val="ListBullet"/>
      </w:pPr>
      <w:r w:rsidRPr="006A5610">
        <w:t>process for performing warm-up and cool-down activities</w:t>
      </w:r>
    </w:p>
    <w:p w:rsidR="00000000" w:rsidRPr="006A5610" w:rsidP="006A5610">
      <w:pPr>
        <w:pStyle w:val="ListBullet"/>
      </w:pPr>
      <w:r w:rsidRPr="006A5610">
        <w:t>clothing and footwear required when performing jazz dance</w:t>
      </w:r>
    </w:p>
    <w:p w:rsidR="00000000" w:rsidRPr="006A5610" w:rsidP="006A5610">
      <w:pPr>
        <w:pStyle w:val="ListBullet"/>
      </w:pPr>
      <w:r w:rsidRPr="006A5610">
        <w:t>key features of jazz styles and music tempos associated with them.</w:t>
      </w:r>
    </w:p>
    <w:p w:rsidR="00000000" w:rsidRPr="006A5610" w:rsidP="006A5610">
      <w:pPr>
        <w:pStyle w:val="AllowPageBreak"/>
      </w:pPr>
    </w:p>
    <w:p w:rsidR="00000000" w:rsidRPr="006A5610" w:rsidP="006A5610">
      <w:pPr>
        <w:pStyle w:val="Heading1"/>
      </w:pPr>
      <w:bookmarkStart w:id="4" w:name="O_1141058"/>
      <w:bookmarkEnd w:id="4"/>
      <w:r w:rsidRPr="006A5610">
        <w:t>Assessment Conditions</w:t>
      </w:r>
    </w:p>
    <w:p w:rsidR="00000000" w:rsidRPr="006A5610" w:rsidP="006F5919">
      <w:pPr>
        <w:pStyle w:val="BodyText"/>
      </w:pPr>
      <w:r w:rsidRPr="006A5610">
        <w:t xml:space="preserve">Skills in this unit must be demonstrated in a workplace or simulated environment where the conditions are typical of those in a working environment </w:t>
      </w:r>
      <w:r w:rsidRPr="006A5610">
        <w:t xml:space="preserve">in this industry. </w:t>
      </w:r>
    </w:p>
    <w:p w:rsidR="00000000" w:rsidRPr="006A5610" w:rsidP="006F5919">
      <w:pPr>
        <w:pStyle w:val="BodyText"/>
      </w:pPr>
      <w:r w:rsidRPr="006A5610">
        <w:t>This includes access to dance performance areas or spaces.</w:t>
      </w:r>
    </w:p>
    <w:p w:rsidR="00000000" w:rsidRPr="006A5610" w:rsidP="006F5919">
      <w:pPr>
        <w:pStyle w:val="BodyText"/>
      </w:pPr>
      <w:r w:rsidRPr="006A5610">
        <w:t>Assessors of this unit must satisfy the requirements for assessors in applicable vocational education and training legislation, frameworks and/or standards.</w:t>
      </w:r>
    </w:p>
    <w:p w:rsidR="00000000" w:rsidRPr="006A5610" w:rsidP="006A5610">
      <w:pPr>
        <w:pStyle w:val="Heading1"/>
      </w:pPr>
      <w:bookmarkStart w:id="5" w:name="O_1141056"/>
      <w:bookmarkEnd w:id="5"/>
      <w:r w:rsidRPr="006A5610">
        <w:t>L</w:t>
      </w:r>
      <w:r w:rsidRPr="006A5610">
        <w:t>inks</w:t>
      </w:r>
    </w:p>
    <w:p w:rsidR="00000000" w:rsidRPr="006A5610" w:rsidP="006F5919">
      <w:pPr>
        <w:pStyle w:val="BodyText"/>
      </w:pPr>
      <w:r w:rsidRPr="006A56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4CF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A5610" w:rsidP="006A5610"/>
    <w:sectPr w:rsidSect="006A56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10" w:rsidRPr="006F5919" w:rsidP="006F59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19" w:rsidP="006A5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5919" w:rsidP="006A5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5919" w:rsidP="006A5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610" w:rsidRPr="006F5919" w:rsidP="006F59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19" w:rsidRPr="002D2AF8" w:rsidP="006A5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CUADAN113 Develop foundational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F5919" w:rsidP="006A5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108F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BE0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90D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610"/>
  </w:style>
  <w:style w:type="character" w:customStyle="1" w:styleId="Heading1Char">
    <w:name w:val="Heading 1 Char"/>
    <w:basedOn w:val="DefaultParagraphFont"/>
    <w:link w:val="Heading1"/>
    <w:rsid w:val="006A5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6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56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56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610"/>
    <w:rPr>
      <w:b/>
      <w:spacing w:val="0"/>
    </w:rPr>
  </w:style>
  <w:style w:type="paragraph" w:styleId="ListBullet2">
    <w:name w:val="List Bullet 2"/>
    <w:basedOn w:val="List2"/>
    <w:rsid w:val="006A56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5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6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5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5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6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610"/>
    <w:rPr>
      <w:i/>
    </w:rPr>
  </w:style>
  <w:style w:type="paragraph" w:styleId="Caption">
    <w:name w:val="caption"/>
    <w:basedOn w:val="BodyText"/>
    <w:next w:val="Normal"/>
    <w:qFormat/>
    <w:rsid w:val="006A5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610"/>
  </w:style>
  <w:style w:type="paragraph" w:styleId="TableofFigures">
    <w:name w:val="table of figures"/>
    <w:basedOn w:val="Normal"/>
    <w:next w:val="Normal"/>
    <w:semiHidden/>
    <w:rsid w:val="006A5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6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5610"/>
    <w:rPr>
      <w:rFonts w:ascii="Wingdings" w:hAnsi="Wingdings"/>
    </w:rPr>
  </w:style>
  <w:style w:type="paragraph" w:customStyle="1" w:styleId="TableHeading">
    <w:name w:val="Table Heading"/>
    <w:basedOn w:val="HeadingBase"/>
    <w:rsid w:val="006A5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610"/>
    <w:rPr>
      <w:color w:val="0033CC"/>
      <w:u w:val="none"/>
    </w:rPr>
  </w:style>
  <w:style w:type="paragraph" w:customStyle="1" w:styleId="BodyTextRight">
    <w:name w:val="Body Text Right"/>
    <w:basedOn w:val="BodyText"/>
    <w:rsid w:val="006A5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6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610"/>
    <w:rPr>
      <w:sz w:val="32"/>
    </w:rPr>
  </w:style>
  <w:style w:type="paragraph" w:customStyle="1" w:styleId="HeadingProcedure">
    <w:name w:val="Heading Procedure"/>
    <w:basedOn w:val="HeadingBase"/>
    <w:next w:val="Normal"/>
    <w:rsid w:val="006A5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610"/>
    <w:pPr>
      <w:spacing w:before="60" w:after="60"/>
    </w:pPr>
  </w:style>
  <w:style w:type="paragraph" w:styleId="ListContinue">
    <w:name w:val="List Continue"/>
    <w:basedOn w:val="List"/>
    <w:rsid w:val="006A5610"/>
    <w:pPr>
      <w:ind w:firstLine="0"/>
    </w:pPr>
  </w:style>
  <w:style w:type="paragraph" w:customStyle="1" w:styleId="ListNote">
    <w:name w:val="List Note"/>
    <w:basedOn w:val="List"/>
    <w:rsid w:val="006A5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610"/>
    <w:rPr>
      <w:rFonts w:ascii="Courier New" w:hAnsi="Courier New"/>
    </w:rPr>
  </w:style>
  <w:style w:type="paragraph" w:customStyle="1" w:styleId="NoteBullet">
    <w:name w:val="Note Bullet"/>
    <w:basedOn w:val="Note"/>
    <w:rsid w:val="006A5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6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610"/>
    <w:rPr>
      <w:b/>
      <w:smallCaps/>
    </w:rPr>
  </w:style>
  <w:style w:type="paragraph" w:customStyle="1" w:styleId="TableListNumber">
    <w:name w:val="Table List Number"/>
    <w:basedOn w:val="ListNumber"/>
    <w:rsid w:val="006A5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610"/>
    <w:pPr>
      <w:numPr>
        <w:numId w:val="9"/>
      </w:numPr>
    </w:pPr>
  </w:style>
  <w:style w:type="paragraph" w:customStyle="1" w:styleId="ListAlpha2">
    <w:name w:val="List Alpha 2"/>
    <w:basedOn w:val="List2"/>
    <w:rsid w:val="006A5610"/>
    <w:pPr>
      <w:numPr>
        <w:numId w:val="8"/>
      </w:numPr>
    </w:pPr>
  </w:style>
  <w:style w:type="paragraph" w:styleId="List2">
    <w:name w:val="List 2"/>
    <w:basedOn w:val="BodyText"/>
    <w:rsid w:val="006A5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6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6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5610"/>
    <w:pPr>
      <w:numPr>
        <w:numId w:val="4"/>
      </w:numPr>
    </w:pPr>
  </w:style>
  <w:style w:type="paragraph" w:styleId="ListContinue2">
    <w:name w:val="List Continue 2"/>
    <w:basedOn w:val="List2"/>
    <w:rsid w:val="006A5610"/>
    <w:pPr>
      <w:ind w:firstLine="0"/>
    </w:pPr>
  </w:style>
  <w:style w:type="paragraph" w:styleId="ListContinue3">
    <w:name w:val="List Continue 3"/>
    <w:basedOn w:val="List3"/>
    <w:rsid w:val="006A5610"/>
    <w:pPr>
      <w:ind w:left="1021" w:firstLine="0"/>
    </w:pPr>
  </w:style>
  <w:style w:type="paragraph" w:styleId="ListContinue4">
    <w:name w:val="List Continue 4"/>
    <w:basedOn w:val="List4"/>
    <w:rsid w:val="006A5610"/>
    <w:pPr>
      <w:ind w:firstLine="0"/>
    </w:pPr>
  </w:style>
  <w:style w:type="paragraph" w:styleId="ListContinue5">
    <w:name w:val="List Continue 5"/>
    <w:basedOn w:val="List5"/>
    <w:rsid w:val="006A5610"/>
    <w:pPr>
      <w:ind w:firstLine="0"/>
    </w:pPr>
  </w:style>
  <w:style w:type="paragraph" w:styleId="ListNumber3">
    <w:name w:val="List Number 3"/>
    <w:basedOn w:val="List3"/>
    <w:rsid w:val="006A5610"/>
    <w:pPr>
      <w:numPr>
        <w:numId w:val="5"/>
      </w:numPr>
    </w:pPr>
  </w:style>
  <w:style w:type="paragraph" w:styleId="ListNumber4">
    <w:name w:val="List Number 4"/>
    <w:basedOn w:val="List4"/>
    <w:rsid w:val="006A5610"/>
    <w:pPr>
      <w:numPr>
        <w:numId w:val="6"/>
      </w:numPr>
    </w:pPr>
  </w:style>
  <w:style w:type="paragraph" w:styleId="ListNumber5">
    <w:name w:val="List Number 5"/>
    <w:basedOn w:val="List5"/>
    <w:rsid w:val="006A5610"/>
    <w:pPr>
      <w:numPr>
        <w:numId w:val="7"/>
      </w:numPr>
    </w:pPr>
  </w:style>
  <w:style w:type="paragraph" w:styleId="BlockText">
    <w:name w:val="Block Text"/>
    <w:basedOn w:val="Normal"/>
    <w:rsid w:val="006A5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610"/>
    <w:rPr>
      <w:sz w:val="16"/>
      <w:vertAlign w:val="superscript"/>
    </w:rPr>
  </w:style>
  <w:style w:type="character" w:customStyle="1" w:styleId="Symbols">
    <w:name w:val="Symbols"/>
    <w:basedOn w:val="DefaultParagraphFont"/>
    <w:rsid w:val="006A5610"/>
    <w:rPr>
      <w:rFonts w:ascii="Symbol" w:hAnsi="Symbol"/>
    </w:rPr>
  </w:style>
  <w:style w:type="character" w:customStyle="1" w:styleId="MenuOptions">
    <w:name w:val="Menu Options"/>
    <w:basedOn w:val="DefaultParagraphFont"/>
    <w:rsid w:val="006A5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610"/>
    <w:rPr>
      <w:b/>
    </w:rPr>
  </w:style>
  <w:style w:type="character" w:customStyle="1" w:styleId="Underlined">
    <w:name w:val="Underlined"/>
    <w:basedOn w:val="DefaultParagraphFont"/>
    <w:rsid w:val="006A5610"/>
    <w:rPr>
      <w:u w:val="single"/>
    </w:rPr>
  </w:style>
  <w:style w:type="paragraph" w:customStyle="1" w:styleId="TableBodyTextRight">
    <w:name w:val="Table Body Text Right"/>
    <w:basedOn w:val="TableBodyText"/>
    <w:rsid w:val="006A5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610"/>
    <w:rPr>
      <w:sz w:val="18"/>
    </w:rPr>
  </w:style>
  <w:style w:type="paragraph" w:customStyle="1" w:styleId="BodySmallRight">
    <w:name w:val="Body Small Right"/>
    <w:basedOn w:val="BodyTextRight"/>
    <w:rsid w:val="006A5610"/>
    <w:rPr>
      <w:sz w:val="18"/>
      <w:szCs w:val="18"/>
    </w:rPr>
  </w:style>
  <w:style w:type="paragraph" w:customStyle="1" w:styleId="MarginEdition">
    <w:name w:val="Margin Edition"/>
    <w:basedOn w:val="MarginNote"/>
    <w:rsid w:val="006A5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610"/>
    <w:rPr>
      <w:sz w:val="2"/>
      <w:szCs w:val="2"/>
    </w:rPr>
  </w:style>
  <w:style w:type="character" w:customStyle="1" w:styleId="Small">
    <w:name w:val="Small"/>
    <w:basedOn w:val="DefaultParagraphFont"/>
    <w:rsid w:val="006A5610"/>
    <w:rPr>
      <w:sz w:val="16"/>
    </w:rPr>
  </w:style>
  <w:style w:type="paragraph" w:customStyle="1" w:styleId="WideTable">
    <w:name w:val="Wide Table"/>
    <w:basedOn w:val="Normal"/>
    <w:rsid w:val="006A5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610"/>
  </w:style>
  <w:style w:type="paragraph" w:styleId="Quote">
    <w:name w:val="Quote"/>
    <w:basedOn w:val="Heading1"/>
    <w:link w:val="QuoteChar"/>
    <w:qFormat/>
    <w:rsid w:val="006A5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610"/>
    <w:pPr>
      <w:pageBreakBefore/>
    </w:pPr>
  </w:style>
  <w:style w:type="paragraph" w:customStyle="1" w:styleId="Border">
    <w:name w:val="Border"/>
    <w:basedOn w:val="Normal"/>
    <w:qFormat/>
    <w:rsid w:val="006A5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610"/>
    <w:rPr>
      <w:u w:val="single"/>
    </w:rPr>
  </w:style>
  <w:style w:type="character" w:customStyle="1" w:styleId="BoldandItalics">
    <w:name w:val="Bold and Italics"/>
    <w:qFormat/>
    <w:rsid w:val="006A5610"/>
    <w:rPr>
      <w:b/>
      <w:i/>
      <w:u w:val="none"/>
    </w:rPr>
  </w:style>
  <w:style w:type="paragraph" w:styleId="BalloonText">
    <w:name w:val="Balloon Text"/>
    <w:basedOn w:val="Normal"/>
    <w:link w:val="BalloonTextChar"/>
    <w:rsid w:val="006A5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610"/>
    <w:pPr>
      <w:spacing w:before="0" w:after="0"/>
    </w:pPr>
  </w:style>
  <w:style w:type="paragraph" w:customStyle="1" w:styleId="BodyTextBold">
    <w:name w:val="Body Text Bold"/>
    <w:basedOn w:val="BodyText"/>
    <w:qFormat/>
    <w:rsid w:val="006A5610"/>
    <w:rPr>
      <w:b/>
    </w:rPr>
  </w:style>
  <w:style w:type="character" w:styleId="Hyperlink">
    <w:name w:val="Hyperlink"/>
    <w:basedOn w:val="DefaultParagraphFont"/>
    <w:uiPriority w:val="99"/>
    <w:unhideWhenUsed/>
    <w:rsid w:val="006F59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1800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CUADAN113 Develop foundational jazz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