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641" w:rsidP="00562641">
      <w:pPr>
        <w:pStyle w:val="Title"/>
      </w:pPr>
      <w:r>
        <w:fldChar w:fldCharType="begin"/>
      </w:r>
      <w:r>
        <w:instrText xml:space="preserve"> TITLE   \* MERGEFORMAT </w:instrText>
      </w:r>
      <w:r>
        <w:fldChar w:fldCharType="separate"/>
      </w:r>
      <w:r>
        <w:t>CUADAN106 Develop foundation cultural dance technique</w:t>
      </w:r>
      <w:r>
        <w:fldChar w:fldCharType="end"/>
      </w:r>
    </w:p>
    <w:p w:rsidR="00562641" w:rsidP="00562641">
      <w:pPr>
        <w:pStyle w:val="Version"/>
        <w:sectPr w:rsidSect="00AA44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447C" w:rsidP="00AA447C">
      <w:pPr>
        <w:pStyle w:val="SuperHeading"/>
      </w:pPr>
      <w:r w:rsidRPr="00AA447C">
        <w:t>CUADAN106 Develop foundation cultural dance technique</w:t>
      </w:r>
    </w:p>
    <w:p w:rsidR="00000000" w:rsidRPr="00AA447C" w:rsidP="00AA447C">
      <w:pPr>
        <w:pStyle w:val="Heading1"/>
      </w:pPr>
      <w:bookmarkStart w:id="1" w:name="O_800265"/>
      <w:bookmarkEnd w:id="1"/>
      <w:r w:rsidRPr="00AA447C">
        <w:t>Modification History</w:t>
      </w:r>
    </w:p>
    <w:tbl>
      <w:tblPr>
        <w:tblW w:w="0" w:type="auto"/>
        <w:tblLayout w:type="fixed"/>
        <w:tblCellMar>
          <w:left w:w="62" w:type="dxa"/>
          <w:right w:w="62" w:type="dxa"/>
        </w:tblCellMar>
        <w:tblLook w:val="0000"/>
      </w:tblPr>
      <w:tblGrid>
        <w:gridCol w:w="3091"/>
        <w:gridCol w:w="5873"/>
      </w:tblGrid>
      <w:tr w:rsidTr="00AA44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47C" w:rsidP="00AA447C">
            <w:pPr>
              <w:pStyle w:val="BodyText"/>
            </w:pPr>
            <w:r w:rsidRPr="00AA44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rPr>
                <w:rStyle w:val="SpecialBold"/>
              </w:rPr>
              <w:t>Comments</w:t>
            </w:r>
          </w:p>
        </w:tc>
      </w:tr>
      <w:tr w:rsidTr="00AA44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This version released with CUA Creative Arts and Culture Training Package version 2.0. Updated assessment conditions section. Updated modification history section to reflect changed name of t</w:t>
            </w:r>
            <w:r w:rsidRPr="00AA447C">
              <w:t>raining package.</w:t>
            </w:r>
          </w:p>
        </w:tc>
      </w:tr>
      <w:tr w:rsidTr="00AA44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47C" w:rsidP="00AA447C">
            <w:pPr>
              <w:pStyle w:val="BodyText"/>
            </w:pPr>
            <w:r w:rsidRPr="00AA447C">
              <w:t>This version first released with CUA Creative Arts and Culture Training Package Version 1.0.</w:t>
            </w:r>
          </w:p>
        </w:tc>
      </w:tr>
    </w:tbl>
    <w:p w:rsidR="00000000" w:rsidRPr="00AA447C" w:rsidP="00AA447C">
      <w:pPr>
        <w:pStyle w:val="BodyText"/>
      </w:pPr>
    </w:p>
    <w:p w:rsidR="00000000" w:rsidRPr="00AA447C" w:rsidP="00AA447C">
      <w:pPr>
        <w:pStyle w:val="AllowPageBreak"/>
      </w:pPr>
    </w:p>
    <w:p w:rsidR="00000000" w:rsidRPr="00AA447C" w:rsidP="00AA447C">
      <w:pPr>
        <w:pStyle w:val="Heading1"/>
      </w:pPr>
      <w:bookmarkStart w:id="2" w:name="O_800264"/>
      <w:bookmarkEnd w:id="2"/>
      <w:r w:rsidRPr="00AA447C">
        <w:t>Application</w:t>
      </w:r>
    </w:p>
    <w:p w:rsidR="00000000" w:rsidRPr="00AA447C" w:rsidP="00562641">
      <w:pPr>
        <w:pStyle w:val="BodyText"/>
      </w:pPr>
      <w:r w:rsidRPr="00AA447C">
        <w:t xml:space="preserve">This unit describes the performance outcomes, skills and knowledge required to build a solid foundation </w:t>
      </w:r>
      <w:r w:rsidRPr="00AA447C">
        <w:t>in one or more cultural dance styles under the supervision of experienced dancers and dance teachers.</w:t>
      </w:r>
    </w:p>
    <w:p w:rsidR="00000000" w:rsidRPr="00AA447C" w:rsidP="00562641">
      <w:pPr>
        <w:pStyle w:val="BodyText"/>
      </w:pPr>
      <w:r w:rsidRPr="00AA447C">
        <w:t>Persons with some dance experience apply the skills and knowledge outlined in this unit. Experience would have been usually gained in community dance act</w:t>
      </w:r>
      <w:r w:rsidRPr="00AA447C">
        <w:t>ivities, often from an early age. However, this unit also applies to individuals with no prior training, but who have an aptitude for dance and an interest in developing technique in one or more cultural dance styles.</w:t>
      </w:r>
    </w:p>
    <w:p w:rsidR="00000000" w:rsidRPr="00AA447C" w:rsidP="00562641">
      <w:pPr>
        <w:pStyle w:val="BodyText"/>
      </w:pPr>
      <w:r w:rsidRPr="00AA447C">
        <w:t>No licensing, legislative or certific</w:t>
      </w:r>
      <w:r w:rsidRPr="00AA447C">
        <w:t>ation requirements apply to this unit at the time of publication.</w:t>
      </w:r>
    </w:p>
    <w:p w:rsidR="00000000" w:rsidRPr="00AA447C" w:rsidP="00AA447C">
      <w:pPr>
        <w:pStyle w:val="Heading1"/>
      </w:pPr>
      <w:bookmarkStart w:id="3" w:name="O_800263"/>
      <w:bookmarkEnd w:id="3"/>
      <w:r w:rsidRPr="00AA447C">
        <w:t>Unit Sector</w:t>
      </w:r>
    </w:p>
    <w:p w:rsidR="00000000" w:rsidRPr="00AA447C" w:rsidP="00562641">
      <w:pPr>
        <w:pStyle w:val="BodyText"/>
      </w:pPr>
      <w:r w:rsidRPr="00AA447C">
        <w:t>Performing arts – dance</w:t>
      </w:r>
    </w:p>
    <w:p w:rsidR="00000000" w:rsidRPr="00AA447C" w:rsidP="00AA447C">
      <w:pPr>
        <w:pStyle w:val="Heading1"/>
      </w:pPr>
      <w:bookmarkStart w:id="4" w:name="O_800262"/>
      <w:bookmarkEnd w:id="4"/>
      <w:r w:rsidRPr="00AA447C">
        <w:t>Elements and Performance Criteria</w:t>
      </w:r>
    </w:p>
    <w:tbl>
      <w:tblPr>
        <w:tblW w:w="0" w:type="auto"/>
        <w:tblLayout w:type="fixed"/>
        <w:tblCellMar>
          <w:left w:w="62" w:type="dxa"/>
          <w:right w:w="62" w:type="dxa"/>
        </w:tblCellMar>
        <w:tblLook w:val="0000"/>
      </w:tblPr>
      <w:tblGrid>
        <w:gridCol w:w="2430"/>
        <w:gridCol w:w="6570"/>
      </w:tblGrid>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BodyText"/>
            </w:pPr>
            <w:r w:rsidRPr="00AA447C">
              <w:rPr>
                <w:rStyle w:val="SpecialBold"/>
              </w:rPr>
              <w:t>Elements</w:t>
            </w:r>
          </w:p>
          <w:p w:rsidR="00000000" w:rsidRPr="00AA447C" w:rsidP="00AA447C">
            <w:pPr>
              <w:pStyle w:val="BodyText"/>
            </w:pPr>
            <w:r w:rsidRPr="00AA447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BodyText"/>
            </w:pPr>
            <w:r w:rsidRPr="00AA447C">
              <w:rPr>
                <w:rStyle w:val="SpecialBold"/>
              </w:rPr>
              <w:t>Performance Criteria</w:t>
            </w:r>
          </w:p>
          <w:p w:rsidR="00000000" w:rsidP="00AA447C">
            <w:pPr>
              <w:pStyle w:val="BodyText"/>
              <w:rPr>
                <w:lang w:val="en-NZ"/>
              </w:rPr>
            </w:pPr>
            <w:r w:rsidRPr="00AA447C">
              <w:rPr>
                <w:rStyle w:val="Emphasis"/>
              </w:rPr>
              <w:t>Performance criteria describe the performance needed to demonstrate achievement of the element.</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 xml:space="preserve">1. Review cultural </w:t>
            </w:r>
            <w:r w:rsidRPr="00AA447C">
              <w:t>dance styles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BodyText"/>
            </w:pPr>
            <w:r w:rsidRPr="00AA447C">
              <w:t xml:space="preserve">1.1 Discuss aspects of cultural dance styles with relevant </w:t>
            </w:r>
            <w:r w:rsidRPr="00AA447C">
              <w:t>personnel</w:t>
            </w:r>
          </w:p>
          <w:p w:rsidR="00000000" w:rsidRPr="00AA447C" w:rsidP="00AA447C">
            <w:pPr>
              <w:pStyle w:val="BodyText"/>
            </w:pPr>
            <w:r w:rsidRPr="00AA447C">
              <w:t xml:space="preserve">1.2 Identify and use safe dance practices when developing </w:t>
            </w:r>
            <w:r w:rsidRPr="00AA447C">
              <w:t>cultural dance techniques</w:t>
            </w:r>
          </w:p>
          <w:p w:rsidR="00000000" w:rsidRPr="00AA447C" w:rsidP="00AA447C">
            <w:pPr>
              <w:pStyle w:val="BodyText"/>
            </w:pPr>
            <w:r w:rsidRPr="00AA447C">
              <w:t>1.3 Discuss cultural protocols that need to be observed when performing selected cultural dance styles</w:t>
            </w:r>
          </w:p>
          <w:p w:rsidR="00000000" w:rsidP="00AA447C">
            <w:pPr>
              <w:pStyle w:val="BodyText"/>
              <w:rPr>
                <w:lang w:val="en-NZ"/>
              </w:rPr>
            </w:pPr>
            <w:r w:rsidRPr="00AA447C">
              <w:t>1.4 Use dance terminology correctly in discussions</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2. Practise simple movements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BodyText"/>
            </w:pPr>
            <w:r w:rsidRPr="00AA447C">
              <w:t>2.1 Under the guidance of a teacher or mentor,</w:t>
            </w:r>
            <w:r w:rsidRPr="00AA447C">
              <w:t xml:space="preserve"> perform warm-up exercises</w:t>
            </w:r>
          </w:p>
          <w:p w:rsidR="00000000" w:rsidRPr="00AA447C" w:rsidP="00AA447C">
            <w:pPr>
              <w:pStyle w:val="BodyText"/>
            </w:pPr>
            <w:r w:rsidRPr="00AA447C">
              <w:t>2.2 Practise basic steps associated with selected cultural dance style</w:t>
            </w:r>
          </w:p>
          <w:p w:rsidR="00000000" w:rsidRPr="00AA447C" w:rsidP="00AA447C">
            <w:pPr>
              <w:pStyle w:val="BodyText"/>
            </w:pPr>
            <w:r w:rsidRPr="00AA447C">
              <w:t>2.3 Incorporate musicality, timing and rhythm into exercises</w:t>
            </w:r>
          </w:p>
          <w:p w:rsidR="00000000" w:rsidRPr="00AA447C" w:rsidP="00AA447C">
            <w:pPr>
              <w:pStyle w:val="BodyText"/>
            </w:pPr>
            <w:r w:rsidRPr="00AA447C">
              <w:t>2.4 Work within own physical limits</w:t>
            </w:r>
          </w:p>
          <w:p w:rsidR="00000000" w:rsidRPr="00AA447C" w:rsidP="00AA447C">
            <w:pPr>
              <w:pStyle w:val="BodyText"/>
            </w:pPr>
            <w:r w:rsidRPr="00AA447C">
              <w:t>2.5 Respond to constructive feedback and advice from others</w:t>
            </w:r>
          </w:p>
          <w:p w:rsidR="00000000" w:rsidP="00AA447C">
            <w:pPr>
              <w:pStyle w:val="BodyText"/>
              <w:rPr>
                <w:lang w:val="en-NZ"/>
              </w:rPr>
            </w:pPr>
            <w:r w:rsidRPr="00AA447C">
              <w:t>2</w:t>
            </w:r>
            <w:r w:rsidRPr="00AA447C">
              <w:t>.6 Perform warm-down exercises after dance activity</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 xml:space="preserve">3. Perform short cultural dance sequences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BodyText"/>
            </w:pPr>
            <w:r w:rsidRPr="00AA447C">
              <w:t>3.1 In consultation with others, agree on sequences that include a range of movements suitable to own technical ability</w:t>
            </w:r>
          </w:p>
          <w:p w:rsidR="00000000" w:rsidRPr="00AA447C" w:rsidP="00AA447C">
            <w:pPr>
              <w:pStyle w:val="BodyText"/>
            </w:pPr>
            <w:r w:rsidRPr="00AA447C">
              <w:t>3.2 Match personal presentation to selected style of dance</w:t>
            </w:r>
          </w:p>
          <w:p w:rsidR="00000000" w:rsidRPr="00AA447C" w:rsidP="00AA447C">
            <w:pPr>
              <w:pStyle w:val="BodyText"/>
            </w:pPr>
            <w:r w:rsidRPr="00AA447C">
              <w:t>3.3 Communicate the mood or style of dance sequence to spectators</w:t>
            </w:r>
          </w:p>
          <w:p w:rsidR="00000000" w:rsidP="00AA447C">
            <w:pPr>
              <w:pStyle w:val="BodyText"/>
              <w:rPr>
                <w:lang w:val="en-NZ"/>
              </w:rPr>
            </w:pPr>
            <w:r w:rsidRPr="00AA447C">
              <w:t>3.4 Demonstrate a sense of timing and rhythm in performances</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BodyText"/>
            </w:pPr>
            <w:r w:rsidRPr="00AA447C">
              <w:t>4.1 Evaluate own performance in context of skil</w:t>
            </w:r>
            <w:r w:rsidRPr="00AA447C">
              <w:t>l development needs</w:t>
            </w:r>
          </w:p>
          <w:p w:rsidR="00000000" w:rsidRPr="00AA447C" w:rsidP="00AA447C">
            <w:pPr>
              <w:pStyle w:val="BodyText"/>
            </w:pPr>
            <w:r w:rsidRPr="00AA447C">
              <w:t>4.2 Use feedback from others to identify and develop ways to improve own dance technique</w:t>
            </w:r>
          </w:p>
          <w:p w:rsidR="00000000" w:rsidRPr="00AA447C" w:rsidP="00AA447C">
            <w:pPr>
              <w:pStyle w:val="BodyText"/>
            </w:pPr>
            <w:r w:rsidRPr="00AA447C">
              <w:t>4.3 Set realistic goals for improvement and develop strategies to achieve them</w:t>
            </w:r>
          </w:p>
        </w:tc>
      </w:tr>
    </w:tbl>
    <w:p w:rsidR="00000000" w:rsidRPr="00AA447C" w:rsidP="00AA447C">
      <w:pPr>
        <w:pStyle w:val="BodyText"/>
      </w:pPr>
    </w:p>
    <w:p w:rsidR="00000000" w:rsidRPr="00AA447C" w:rsidP="00AA447C">
      <w:pPr>
        <w:pStyle w:val="AllowPageBreak"/>
      </w:pPr>
    </w:p>
    <w:p w:rsidR="00000000" w:rsidRPr="00AA447C" w:rsidP="00AA447C">
      <w:pPr>
        <w:pStyle w:val="Heading1"/>
      </w:pPr>
      <w:bookmarkStart w:id="5" w:name="O_800261"/>
      <w:bookmarkEnd w:id="5"/>
      <w:r w:rsidRPr="00AA447C">
        <w:t>Foundation Skills</w:t>
      </w:r>
    </w:p>
    <w:p w:rsidR="00000000" w:rsidRPr="00562641" w:rsidP="00562641">
      <w:pPr>
        <w:pStyle w:val="BodyText"/>
        <w:rPr>
          <w:i/>
        </w:rPr>
      </w:pPr>
      <w:r w:rsidRPr="00562641">
        <w:rPr>
          <w:rStyle w:val="Emphasis"/>
        </w:rPr>
        <w:t>This section describes language</w:t>
      </w:r>
      <w:r w:rsidRPr="00562641">
        <w:rPr>
          <w:rStyle w:val="Emphasis"/>
        </w:rPr>
        <w:t>,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BodyText"/>
            </w:pPr>
            <w:r w:rsidRPr="00AA447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BodyText"/>
            </w:pPr>
            <w:r w:rsidRPr="00AA447C">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rPr>
                <w:rStyle w:val="SpecialBold"/>
              </w:rPr>
              <w:t>Description</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2.1, 4.2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ListBullet"/>
              <w:rPr>
                <w:lang w:val="en-NZ"/>
              </w:rPr>
            </w:pPr>
            <w:r w:rsidRPr="00AA447C">
              <w:t>Accepts gui</w:t>
            </w:r>
            <w:r w:rsidRPr="00AA447C">
              <w:t>dance and feedback from others on ways to improve technique</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1.1, 1.3, 1.4, 2.5, 3.1, 4.2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ListBullet"/>
              <w:rPr>
                <w:lang w:val="en-NZ"/>
              </w:rPr>
            </w:pPr>
            <w:r w:rsidRPr="00AA447C">
              <w:t>Obtains information by listening and questioning</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1.2, 1.3, 2.4, 3.1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ListBullet"/>
            </w:pPr>
            <w:r w:rsidRPr="00AA447C">
              <w:t>Applies a knowledge of safe dance practice and cu</w:t>
            </w:r>
            <w:r w:rsidRPr="00AA447C">
              <w:t>ltural protocols to learning and performance activities</w:t>
            </w:r>
          </w:p>
          <w:p w:rsidR="00000000" w:rsidP="00AA447C">
            <w:pPr>
              <w:pStyle w:val="ListBullet"/>
              <w:rPr>
                <w:lang w:val="en-NZ"/>
              </w:rPr>
            </w:pPr>
            <w:r w:rsidRPr="00AA447C">
              <w:t>Understands own abilities and applies to learning and performance activities</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1.1, 1.3, 2.5, 3.1, 3.3, 4.2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ListBullet"/>
            </w:pPr>
            <w:r w:rsidRPr="00AA447C">
              <w:t>Discusses aspects of exercises and dance techniques with colleagues and teachers</w:t>
            </w:r>
          </w:p>
          <w:p w:rsidR="00000000" w:rsidP="00AA447C">
            <w:pPr>
              <w:pStyle w:val="ListBullet"/>
              <w:rPr>
                <w:lang w:val="en-NZ"/>
              </w:rPr>
            </w:pPr>
            <w:r w:rsidRPr="00AA447C">
              <w:t>Uses performance skills to communicate the message of dance sequences</w:t>
            </w:r>
          </w:p>
        </w:tc>
      </w:tr>
      <w:tr w:rsidTr="00AA447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47C">
            <w:pPr>
              <w:pStyle w:val="BodyText"/>
              <w:rPr>
                <w:lang w:val="en-NZ"/>
              </w:rPr>
            </w:pPr>
            <w:r w:rsidRPr="00AA447C">
              <w:t>2.2, 2.3, 2.6, 3.1, 3.2, 3.3, 3.4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47C" w:rsidP="00AA447C">
            <w:pPr>
              <w:pStyle w:val="ListBullet"/>
            </w:pPr>
            <w:r w:rsidRPr="00AA447C">
              <w:t>Completes performance activities in line with agree</w:t>
            </w:r>
            <w:r w:rsidRPr="00AA447C">
              <w:t>d program</w:t>
            </w:r>
          </w:p>
          <w:p w:rsidR="00000000" w:rsidRPr="00AA447C" w:rsidP="00AA447C">
            <w:pPr>
              <w:pStyle w:val="ListBullet"/>
            </w:pPr>
            <w:r w:rsidRPr="00AA447C">
              <w:t>Uses aspects of personal presentation, such as costume and make-up, effectively in performances</w:t>
            </w:r>
          </w:p>
        </w:tc>
      </w:tr>
    </w:tbl>
    <w:p w:rsidR="00000000" w:rsidRPr="00AA447C" w:rsidP="00AA447C">
      <w:pPr>
        <w:pStyle w:val="BodyText"/>
      </w:pPr>
    </w:p>
    <w:p w:rsidR="00000000" w:rsidRPr="00AA447C" w:rsidP="00AA447C">
      <w:pPr>
        <w:pStyle w:val="AllowPageBreak"/>
      </w:pPr>
    </w:p>
    <w:p w:rsidR="00000000" w:rsidRPr="00AA447C" w:rsidP="00AA447C">
      <w:pPr>
        <w:pStyle w:val="Heading1"/>
      </w:pPr>
      <w:bookmarkStart w:id="6" w:name="O_800260"/>
      <w:bookmarkEnd w:id="6"/>
      <w:r w:rsidRPr="00AA447C">
        <w:t>Unit Mapping Information</w:t>
      </w:r>
    </w:p>
    <w:tbl>
      <w:tblPr>
        <w:tblW w:w="9240" w:type="dxa"/>
        <w:tblLayout w:type="fixed"/>
        <w:tblCellMar>
          <w:left w:w="62" w:type="dxa"/>
          <w:right w:w="62" w:type="dxa"/>
        </w:tblCellMar>
        <w:tblLook w:val="0000"/>
      </w:tblPr>
      <w:tblGrid>
        <w:gridCol w:w="2220"/>
        <w:gridCol w:w="2295"/>
        <w:gridCol w:w="2295"/>
        <w:gridCol w:w="2430"/>
      </w:tblGrid>
      <w:tr w:rsidTr="00AA447C">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47C" w:rsidP="00AA447C">
            <w:pPr>
              <w:pStyle w:val="BodyText"/>
            </w:pPr>
            <w:r w:rsidRPr="00AA447C">
              <w:rPr>
                <w:rStyle w:val="SpecialBold"/>
              </w:rPr>
              <w:t xml:space="preserve">Code and title </w:t>
            </w:r>
          </w:p>
          <w:p w:rsidR="00000000" w:rsidRPr="00AA447C" w:rsidP="00AA447C">
            <w:pPr>
              <w:pStyle w:val="BodyText"/>
            </w:pPr>
            <w:r w:rsidRPr="00AA447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47C" w:rsidP="00AA447C">
            <w:pPr>
              <w:pStyle w:val="BodyText"/>
            </w:pPr>
            <w:r w:rsidRPr="00AA447C">
              <w:rPr>
                <w:rStyle w:val="SpecialBold"/>
              </w:rPr>
              <w:t>Code and title</w:t>
            </w:r>
          </w:p>
          <w:p w:rsidR="00000000" w:rsidRPr="00AA447C" w:rsidP="00AA447C">
            <w:pPr>
              <w:pStyle w:val="BodyText"/>
            </w:pPr>
            <w:r w:rsidRPr="00AA44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47C" w:rsidP="00AA447C">
            <w:pPr>
              <w:pStyle w:val="BodyText"/>
            </w:pPr>
            <w:r w:rsidRPr="00AA447C">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rPr>
                <w:rStyle w:val="SpecialBold"/>
              </w:rPr>
              <w:t>Equivalence status</w:t>
            </w:r>
          </w:p>
        </w:tc>
      </w:tr>
      <w:tr w:rsidTr="00AA447C">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CUADAN106 Develop foundation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CUADAN106 Develop foundation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Updated assessment conditions section. Updated modification history section to reflect changed name of training package.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47C" w:rsidP="00AA447C">
            <w:pPr>
              <w:pStyle w:val="BodyText"/>
            </w:pPr>
            <w:r w:rsidRPr="00AA447C">
              <w:t>Equ</w:t>
            </w:r>
            <w:r w:rsidRPr="00AA447C">
              <w:t>ivalent unit</w:t>
            </w:r>
          </w:p>
        </w:tc>
      </w:tr>
    </w:tbl>
    <w:p w:rsidR="00000000" w:rsidRPr="00AA447C" w:rsidP="00AA447C">
      <w:pPr>
        <w:pStyle w:val="BodyText"/>
      </w:pPr>
    </w:p>
    <w:p w:rsidR="00000000" w:rsidRPr="00AA447C" w:rsidP="00AA447C">
      <w:pPr>
        <w:pStyle w:val="AllowPageBreak"/>
      </w:pPr>
    </w:p>
    <w:p w:rsidR="00000000" w:rsidRPr="00AA447C" w:rsidP="00AA447C">
      <w:pPr>
        <w:pStyle w:val="Heading1"/>
      </w:pPr>
      <w:bookmarkStart w:id="7" w:name="O_800266"/>
      <w:bookmarkEnd w:id="7"/>
      <w:r w:rsidRPr="00AA447C">
        <w:t>Links</w:t>
      </w:r>
    </w:p>
    <w:p w:rsidR="00000000" w:rsidRPr="00AA447C" w:rsidP="00562641">
      <w:pPr>
        <w:pStyle w:val="BodyText"/>
      </w:pPr>
      <w:r w:rsidRPr="00AA447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32ECE">
        <w:rPr>
          <w:rStyle w:val="Hyperlink"/>
        </w:rPr>
        <w:t>https://vetnet.gov.au/Pages/TrainingDocs.aspx?q=1db201d9-4006-4430-839f-382ef6b803d5</w:t>
      </w:r>
      <w:r>
        <w:fldChar w:fldCharType="end"/>
      </w:r>
    </w:p>
    <w:p w:rsidR="00000000" w:rsidRPr="00AA447C" w:rsidP="00562641">
      <w:pPr>
        <w:pStyle w:val="BodyText"/>
        <w:sectPr w:rsidSect="00AA447C">
          <w:headerReference w:type="default" r:id="rId10"/>
          <w:footerReference w:type="default" r:id="rId11"/>
          <w:pgSz w:w="11908" w:h="16833"/>
          <w:pgMar w:top="1702" w:right="1418" w:bottom="1702" w:left="1418" w:header="992" w:footer="992" w:gutter="0"/>
          <w:cols w:space="720"/>
          <w:noEndnote/>
          <w:docGrid w:linePitch="299"/>
        </w:sectPr>
      </w:pPr>
    </w:p>
    <w:p w:rsidR="00000000" w:rsidRPr="00AA447C" w:rsidP="00AA447C">
      <w:pPr>
        <w:pStyle w:val="SuperHeading"/>
      </w:pPr>
      <w:r w:rsidRPr="00AA447C">
        <w:t xml:space="preserve">Assessment </w:t>
      </w:r>
      <w:r w:rsidRPr="00AA447C">
        <w:t>Requirements for CUADAN106 Develop foundation cultural dance technique</w:t>
      </w:r>
    </w:p>
    <w:p w:rsidR="00000000" w:rsidRPr="00AA447C" w:rsidP="00AA447C">
      <w:pPr>
        <w:pStyle w:val="Heading1"/>
      </w:pPr>
      <w:bookmarkStart w:id="8" w:name="O_800258"/>
      <w:bookmarkEnd w:id="8"/>
      <w:r w:rsidRPr="00AA447C">
        <w:t>Modification History</w:t>
      </w:r>
    </w:p>
    <w:tbl>
      <w:tblPr>
        <w:tblW w:w="0" w:type="auto"/>
        <w:tblLayout w:type="fixed"/>
        <w:tblCellMar>
          <w:left w:w="62" w:type="dxa"/>
          <w:right w:w="62" w:type="dxa"/>
        </w:tblCellMar>
        <w:tblLook w:val="0000"/>
      </w:tblPr>
      <w:tblGrid>
        <w:gridCol w:w="2627"/>
        <w:gridCol w:w="6337"/>
      </w:tblGrid>
      <w:tr w:rsidTr="00AA44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47C" w:rsidP="00AA447C">
            <w:pPr>
              <w:pStyle w:val="BodyText"/>
            </w:pPr>
            <w:r w:rsidRPr="00AA44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rPr>
                <w:rStyle w:val="SpecialBold"/>
              </w:rPr>
              <w:t>Comments</w:t>
            </w:r>
          </w:p>
        </w:tc>
      </w:tr>
      <w:tr w:rsidTr="00AA44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This version released with CUA Creative Arts and Culture Training Package version 2.0. Updated assessment conditions sec</w:t>
            </w:r>
            <w:r w:rsidRPr="00AA447C">
              <w:t>tion. Updated modification history section to reflect changed name of training package.</w:t>
            </w:r>
          </w:p>
        </w:tc>
      </w:tr>
      <w:tr w:rsidTr="00AA44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47C">
            <w:pPr>
              <w:pStyle w:val="BodyText"/>
              <w:rPr>
                <w:lang w:val="en-NZ"/>
              </w:rPr>
            </w:pPr>
            <w:r w:rsidRPr="00AA44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47C" w:rsidP="00AA447C">
            <w:pPr>
              <w:pStyle w:val="BodyText"/>
            </w:pPr>
            <w:r w:rsidRPr="00AA447C">
              <w:t>This version first released with CUA Creative Arts and Culture Training Package version 1.0.</w:t>
            </w:r>
          </w:p>
        </w:tc>
      </w:tr>
    </w:tbl>
    <w:p w:rsidR="00000000" w:rsidRPr="00AA447C" w:rsidP="00AA447C">
      <w:pPr>
        <w:pStyle w:val="BodyText"/>
      </w:pPr>
    </w:p>
    <w:p w:rsidR="00000000" w:rsidRPr="00AA447C" w:rsidP="00AA447C">
      <w:pPr>
        <w:pStyle w:val="AllowPageBreak"/>
      </w:pPr>
    </w:p>
    <w:p w:rsidR="00000000" w:rsidRPr="00AA447C" w:rsidP="00AA447C">
      <w:pPr>
        <w:pStyle w:val="Heading1"/>
      </w:pPr>
      <w:bookmarkStart w:id="9" w:name="O_800257"/>
      <w:bookmarkEnd w:id="9"/>
      <w:r w:rsidRPr="00AA447C">
        <w:t>Performance Evidence</w:t>
      </w:r>
    </w:p>
    <w:p w:rsidR="00000000" w:rsidRPr="00AA447C" w:rsidP="00562641">
      <w:pPr>
        <w:pStyle w:val="BodyText"/>
      </w:pPr>
      <w:r w:rsidRPr="00AA447C">
        <w:t xml:space="preserve">Evidence of the ability </w:t>
      </w:r>
      <w:r w:rsidRPr="00AA447C">
        <w:t>to:</w:t>
      </w:r>
    </w:p>
    <w:p w:rsidR="00000000" w:rsidRPr="00AA447C" w:rsidP="00AA447C">
      <w:pPr>
        <w:pStyle w:val="ListBullet"/>
      </w:pPr>
      <w:r w:rsidRPr="00AA447C">
        <w:t>perform two dance sequences that demonstrate a mastery of foundation dance techniques in selected cultural dance style</w:t>
      </w:r>
    </w:p>
    <w:p w:rsidR="00000000" w:rsidRPr="00AA447C" w:rsidP="00AA447C">
      <w:pPr>
        <w:pStyle w:val="ListBullet"/>
      </w:pPr>
      <w:r w:rsidRPr="00AA447C">
        <w:t>respond to constructive feedback on own performance.</w:t>
      </w:r>
    </w:p>
    <w:p w:rsidR="00000000" w:rsidRPr="00AA447C" w:rsidP="00AA447C">
      <w:pPr>
        <w:pStyle w:val="BodyText"/>
      </w:pPr>
    </w:p>
    <w:p w:rsidR="00000000" w:rsidRPr="00AA447C" w:rsidP="00562641">
      <w:pPr>
        <w:pStyle w:val="BodyText"/>
      </w:pPr>
      <w:r w:rsidRPr="00AA447C">
        <w:t>Note: If a specific volume or frequency is not stated, then evidence must be provided for each of the above points at least once.</w:t>
      </w:r>
    </w:p>
    <w:p w:rsidR="00000000" w:rsidRPr="00AA447C" w:rsidP="00AA447C">
      <w:pPr>
        <w:pStyle w:val="Heading1"/>
      </w:pPr>
      <w:bookmarkStart w:id="10" w:name="O_800256"/>
      <w:bookmarkEnd w:id="10"/>
      <w:r w:rsidRPr="00AA447C">
        <w:t>Knowledge Evidence</w:t>
      </w:r>
    </w:p>
    <w:p w:rsidR="00000000" w:rsidRPr="00AA447C" w:rsidP="00562641">
      <w:pPr>
        <w:pStyle w:val="BodyText"/>
      </w:pPr>
      <w:r w:rsidRPr="00AA447C">
        <w:t>To complete the unit requirements the individual must:</w:t>
      </w:r>
    </w:p>
    <w:p w:rsidR="00000000" w:rsidRPr="00AA447C" w:rsidP="00AA447C">
      <w:pPr>
        <w:pStyle w:val="ListBullet"/>
      </w:pPr>
      <w:r w:rsidRPr="00AA447C">
        <w:t>explain why the following aspects</w:t>
      </w:r>
      <w:r w:rsidRPr="00AA447C">
        <w:t xml:space="preserve"> of safe dance practices are important:</w:t>
      </w:r>
    </w:p>
    <w:p w:rsidR="00000000" w:rsidRPr="00AA447C" w:rsidP="00AA447C">
      <w:pPr>
        <w:pStyle w:val="ListBullet2"/>
      </w:pPr>
      <w:r w:rsidRPr="00AA447C">
        <w:t>warm-up and warm-down activities</w:t>
      </w:r>
    </w:p>
    <w:p w:rsidR="00000000" w:rsidRPr="00AA447C" w:rsidP="00AA447C">
      <w:pPr>
        <w:pStyle w:val="ListBullet2"/>
      </w:pPr>
      <w:r w:rsidRPr="00AA447C">
        <w:t>correct clothing and footwear</w:t>
      </w:r>
    </w:p>
    <w:p w:rsidR="00000000" w:rsidRPr="00AA447C" w:rsidP="00AA447C">
      <w:pPr>
        <w:pStyle w:val="ListBullet2"/>
      </w:pPr>
      <w:r w:rsidRPr="00AA447C">
        <w:t>healthy nutrition and diet</w:t>
      </w:r>
    </w:p>
    <w:p w:rsidR="00000000" w:rsidRPr="00AA447C" w:rsidP="00AA447C">
      <w:pPr>
        <w:pStyle w:val="ListBullet"/>
      </w:pPr>
      <w:r w:rsidRPr="00AA447C">
        <w:t>describe the cultural context of selected cultural dance styles.</w:t>
      </w:r>
    </w:p>
    <w:p w:rsidR="00000000" w:rsidRPr="00AA447C" w:rsidP="00AA447C">
      <w:pPr>
        <w:pStyle w:val="AllowPageBreak"/>
      </w:pPr>
    </w:p>
    <w:p w:rsidR="00000000" w:rsidRPr="00AA447C" w:rsidP="00AA447C">
      <w:pPr>
        <w:pStyle w:val="Heading1"/>
      </w:pPr>
      <w:bookmarkStart w:id="11" w:name="O_800255"/>
      <w:bookmarkEnd w:id="11"/>
      <w:r w:rsidRPr="00AA447C">
        <w:t>Assessment Conditions</w:t>
      </w:r>
    </w:p>
    <w:p w:rsidR="00000000" w:rsidRPr="00AA447C" w:rsidP="00562641">
      <w:pPr>
        <w:pStyle w:val="BodyText"/>
      </w:pPr>
      <w:r w:rsidRPr="00AA447C">
        <w:t>Assessment must be conducted in a safe environment where evidence gathered demonstrates consistent performance of typical activities experienced in creative arts industry environments. The assessment environment must include access to appropriate dance per</w:t>
      </w:r>
      <w:r w:rsidRPr="00AA447C">
        <w:t xml:space="preserve">formance areas or spaces. </w:t>
      </w:r>
    </w:p>
    <w:p w:rsidR="00000000" w:rsidRPr="00AA447C" w:rsidP="00562641">
      <w:pPr>
        <w:pStyle w:val="BodyText"/>
      </w:pPr>
      <w:r w:rsidRPr="00AA447C">
        <w:t>Assessors of this unit must satisfy the requirements for assessors in applicable vocational educational and training legislation, frameworks and/or standards.</w:t>
      </w:r>
    </w:p>
    <w:p w:rsidR="00000000" w:rsidRPr="00AA447C" w:rsidP="00AA447C">
      <w:pPr>
        <w:pStyle w:val="Heading1"/>
      </w:pPr>
      <w:bookmarkStart w:id="12" w:name="O_800267"/>
      <w:bookmarkEnd w:id="12"/>
      <w:r w:rsidRPr="00AA447C">
        <w:t>Links</w:t>
      </w:r>
    </w:p>
    <w:p w:rsidR="00000000" w:rsidRPr="00AA447C" w:rsidP="00562641">
      <w:pPr>
        <w:pStyle w:val="BodyText"/>
      </w:pPr>
      <w:r w:rsidRPr="00AA447C">
        <w:t>Companion Volume implementation guides are fou</w:t>
      </w:r>
      <w:r w:rsidRPr="00AA447C">
        <w:t xml:space="preserve">nd in VETNet - </w:t>
      </w:r>
      <w:r>
        <w:fldChar w:fldCharType="begin"/>
      </w:r>
      <w:r>
        <w:instrText xml:space="preserve"> HYPERLINK "https://vetnet.gov.au/Pages/TrainingDocs.aspx?q=1db201d9-4006-4430-839f-382ef6b803d5" </w:instrText>
      </w:r>
      <w:r>
        <w:fldChar w:fldCharType="separate"/>
      </w:r>
      <w:r w:rsidRPr="00B32ECE">
        <w:rPr>
          <w:rStyle w:val="Hyperlink"/>
        </w:rPr>
        <w:t>https://vetnet.gov.au/Pages/TrainingDocs.aspx?q=1db201d9-4006-4430-839f-382ef6b803d5</w:t>
      </w:r>
      <w:r>
        <w:fldChar w:fldCharType="end"/>
      </w:r>
    </w:p>
    <w:p w:rsidR="00000000" w:rsidRPr="00AA447C" w:rsidP="00AA447C"/>
    <w:sectPr w:rsidSect="00AA44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7C" w:rsidRPr="00562641" w:rsidP="00562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41" w:rsidP="00AA4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2641" w:rsidP="00AA44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62641" w:rsidP="00AA44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7C" w:rsidP="00AA447C">
    <w:pPr>
      <w:pStyle w:val="Footer"/>
      <w:framePr w:wrap="around"/>
    </w:pPr>
    <w:r>
      <w:fldChar w:fldCharType="begin"/>
    </w:r>
    <w:r>
      <w:instrText xml:space="preserve"> DOCPROPERTY  Subject  \* MERGEFORMAT </w:instrText>
    </w:r>
    <w:r>
      <w:fldChar w:fldCharType="separate"/>
    </w:r>
    <w:r w:rsidR="00562641">
      <w:t>Approved</w:t>
    </w:r>
    <w:r w:rsidR="00562641">
      <w:fldChar w:fldCharType="end"/>
    </w:r>
    <w:r>
      <w:tab/>
      <w:t xml:space="preserve">Page </w:t>
    </w:r>
    <w:r>
      <w:fldChar w:fldCharType="begin"/>
    </w:r>
    <w:r>
      <w:instrText xml:space="preserve"> PAGE  \* Arabic  \* MERGEFORMAT </w:instrText>
    </w:r>
    <w:r>
      <w:fldChar w:fldCharType="separate"/>
    </w:r>
    <w:r w:rsidR="005626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641">
      <w:rPr>
        <w:noProof/>
      </w:rPr>
      <w:t>4</w:t>
    </w:r>
    <w:r>
      <w:rPr>
        <w:noProof/>
      </w:rPr>
      <w:fldChar w:fldCharType="end"/>
    </w:r>
  </w:p>
  <w:p w:rsidR="00AA447C" w:rsidP="00AA447C">
    <w:pPr>
      <w:pStyle w:val="Footer"/>
      <w:framePr w:wrap="around"/>
    </w:pPr>
    <w:r>
      <w:t xml:space="preserve">© Commonwealth of Australia, </w:t>
    </w:r>
    <w:r>
      <w:fldChar w:fldCharType="begin"/>
    </w:r>
    <w:r>
      <w:instrText xml:space="preserve"> DATE  \@ "yyyy"  \* MERGEFORMAT </w:instrText>
    </w:r>
    <w:r>
      <w:fldChar w:fldCharType="separate"/>
    </w:r>
    <w:r w:rsidR="00562641">
      <w:rPr>
        <w:noProof/>
      </w:rPr>
      <w:t>2025</w:t>
    </w:r>
    <w:r>
      <w:fldChar w:fldCharType="end"/>
    </w:r>
    <w:r>
      <w:tab/>
    </w:r>
    <w:r>
      <w:fldChar w:fldCharType="begin"/>
    </w:r>
    <w:r>
      <w:instrText xml:space="preserve"> DOCPROPERTY  Author  \* MERGEFORMAT </w:instrText>
    </w:r>
    <w:r>
      <w:fldChar w:fldCharType="separate"/>
    </w:r>
    <w:r w:rsidR="00562641">
      <w:t>Service and Creative Skills Australia</w:t>
    </w:r>
    <w:r w:rsidR="00562641">
      <w:fldChar w:fldCharType="end"/>
    </w:r>
  </w:p>
  <w:p w:rsidR="00AA447C" w:rsidP="00AA44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447C" w:rsidRPr="00562641" w:rsidP="00562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41" w:rsidRPr="002D2AF8" w:rsidP="00AA447C">
    <w:pPr>
      <w:pStyle w:val="Header"/>
      <w:framePr w:wrap="around"/>
    </w:pPr>
    <w:r>
      <w:fldChar w:fldCharType="begin"/>
    </w:r>
    <w:r>
      <w:instrText xml:space="preserve"> TITLE   \* MERGEFORMAT </w:instrText>
    </w:r>
    <w:r>
      <w:fldChar w:fldCharType="separate"/>
    </w:r>
    <w:r>
      <w:t>CUADAN106 Develop foundation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641" w:rsidP="00AA44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47C" w:rsidRPr="002D2AF8" w:rsidP="00AA447C">
    <w:pPr>
      <w:pStyle w:val="Header"/>
      <w:framePr w:wrap="around"/>
    </w:pPr>
    <w:r>
      <w:fldChar w:fldCharType="begin"/>
    </w:r>
    <w:r>
      <w:instrText xml:space="preserve"> TITLE   \* MERGEFORMAT </w:instrText>
    </w:r>
    <w:r>
      <w:fldChar w:fldCharType="separate"/>
    </w:r>
    <w:r w:rsidR="00562641">
      <w:t>CUADAN106 Develop foundation cultural dance technique</w:t>
    </w:r>
    <w:r w:rsidR="00562641">
      <w:fldChar w:fldCharType="end"/>
    </w:r>
    <w:r>
      <w:tab/>
      <w:t xml:space="preserve">Date this document was generated: </w:t>
    </w:r>
    <w:r>
      <w:fldChar w:fldCharType="begin"/>
    </w:r>
    <w:r>
      <w:instrText xml:space="preserve"> CREATEDATE  \@ "d MMMM yyyy"  \* MERGEFORMAT </w:instrText>
    </w:r>
    <w:r>
      <w:fldChar w:fldCharType="separate"/>
    </w:r>
    <w:r w:rsidR="00562641">
      <w:rPr>
        <w:noProof/>
      </w:rPr>
      <w:t>2 March 2025</w:t>
    </w:r>
    <w:r>
      <w:fldChar w:fldCharType="end"/>
    </w:r>
  </w:p>
  <w:p w:rsidR="00AA447C" w:rsidP="00AA4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40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8B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9C4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47C"/>
    <w:pPr>
      <w:spacing w:before="360" w:after="60"/>
      <w:outlineLvl w:val="0"/>
    </w:pPr>
    <w:rPr>
      <w:sz w:val="32"/>
    </w:rPr>
  </w:style>
  <w:style w:type="paragraph" w:styleId="Heading2">
    <w:name w:val="heading 2"/>
    <w:basedOn w:val="HeadingBase"/>
    <w:next w:val="BodyText"/>
    <w:link w:val="Heading2Char"/>
    <w:qFormat/>
    <w:rsid w:val="00AA447C"/>
    <w:pPr>
      <w:keepLines/>
      <w:spacing w:before="240" w:after="120"/>
      <w:outlineLvl w:val="1"/>
    </w:pPr>
    <w:rPr>
      <w:sz w:val="28"/>
      <w:szCs w:val="40"/>
    </w:rPr>
  </w:style>
  <w:style w:type="paragraph" w:styleId="Heading3">
    <w:name w:val="heading 3"/>
    <w:basedOn w:val="HeadingBase"/>
    <w:next w:val="BodyText"/>
    <w:link w:val="Heading3Char"/>
    <w:qFormat/>
    <w:rsid w:val="00AA447C"/>
    <w:pPr>
      <w:spacing w:before="180" w:after="120"/>
      <w:outlineLvl w:val="2"/>
    </w:pPr>
    <w:rPr>
      <w:spacing w:val="-10"/>
      <w:kern w:val="32"/>
    </w:rPr>
  </w:style>
  <w:style w:type="paragraph" w:styleId="Heading4">
    <w:name w:val="heading 4"/>
    <w:basedOn w:val="HeadingBase"/>
    <w:next w:val="BodyText"/>
    <w:link w:val="Heading4Char"/>
    <w:qFormat/>
    <w:rsid w:val="00AA447C"/>
    <w:pPr>
      <w:spacing w:before="160" w:after="120"/>
      <w:outlineLvl w:val="3"/>
    </w:pPr>
    <w:rPr>
      <w:sz w:val="22"/>
    </w:rPr>
  </w:style>
  <w:style w:type="paragraph" w:styleId="Heading5">
    <w:name w:val="heading 5"/>
    <w:basedOn w:val="HeadingBase"/>
    <w:next w:val="Normal"/>
    <w:link w:val="Heading5Char"/>
    <w:qFormat/>
    <w:rsid w:val="00AA447C"/>
    <w:pPr>
      <w:spacing w:before="80"/>
      <w:outlineLvl w:val="4"/>
    </w:pPr>
    <w:rPr>
      <w:color w:val="918585"/>
      <w:sz w:val="20"/>
    </w:rPr>
  </w:style>
  <w:style w:type="paragraph" w:styleId="Heading6">
    <w:name w:val="heading 6"/>
    <w:basedOn w:val="HeadingBase"/>
    <w:next w:val="Normal"/>
    <w:link w:val="Heading6Char"/>
    <w:qFormat/>
    <w:rsid w:val="00AA447C"/>
    <w:pPr>
      <w:spacing w:before="60"/>
      <w:outlineLvl w:val="5"/>
    </w:pPr>
    <w:rPr>
      <w:color w:val="918585"/>
      <w:sz w:val="20"/>
    </w:rPr>
  </w:style>
  <w:style w:type="paragraph" w:styleId="Heading7">
    <w:name w:val="heading 7"/>
    <w:basedOn w:val="Normal"/>
    <w:next w:val="Normal"/>
    <w:link w:val="Heading7Char"/>
    <w:qFormat/>
    <w:rsid w:val="00AA447C"/>
    <w:pPr>
      <w:ind w:left="720"/>
      <w:outlineLvl w:val="6"/>
    </w:pPr>
    <w:rPr>
      <w:i/>
    </w:rPr>
  </w:style>
  <w:style w:type="paragraph" w:styleId="Heading8">
    <w:name w:val="heading 8"/>
    <w:basedOn w:val="Normal"/>
    <w:next w:val="Normal"/>
    <w:link w:val="Heading8Char"/>
    <w:qFormat/>
    <w:rsid w:val="00AA447C"/>
    <w:pPr>
      <w:ind w:left="720"/>
      <w:outlineLvl w:val="7"/>
    </w:pPr>
    <w:rPr>
      <w:i/>
    </w:rPr>
  </w:style>
  <w:style w:type="paragraph" w:styleId="Heading9">
    <w:name w:val="heading 9"/>
    <w:basedOn w:val="Normal"/>
    <w:next w:val="Normal"/>
    <w:link w:val="Heading9Char"/>
    <w:qFormat/>
    <w:rsid w:val="00AA447C"/>
    <w:pPr>
      <w:ind w:left="720"/>
      <w:outlineLvl w:val="8"/>
    </w:pPr>
    <w:rPr>
      <w:i/>
    </w:rPr>
  </w:style>
  <w:style w:type="character" w:default="1" w:styleId="DefaultParagraphFont">
    <w:name w:val="Default Paragraph Font"/>
    <w:uiPriority w:val="1"/>
    <w:unhideWhenUsed/>
    <w:rsid w:val="00AA4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47C"/>
  </w:style>
  <w:style w:type="character" w:customStyle="1" w:styleId="Heading1Char">
    <w:name w:val="Heading 1 Char"/>
    <w:basedOn w:val="DefaultParagraphFont"/>
    <w:link w:val="Heading1"/>
    <w:rsid w:val="00AA447C"/>
    <w:rPr>
      <w:rFonts w:ascii="Times New Roman" w:eastAsia="Times New Roman" w:hAnsi="Times New Roman" w:cs="Times New Roman"/>
      <w:b/>
      <w:sz w:val="32"/>
      <w:szCs w:val="20"/>
      <w:lang w:eastAsia="en-US"/>
    </w:rPr>
  </w:style>
  <w:style w:type="paragraph" w:styleId="BodyText">
    <w:name w:val="Body Text"/>
    <w:basedOn w:val="Normal"/>
    <w:link w:val="BodyTextChar"/>
    <w:rsid w:val="00AA44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447C"/>
    <w:rPr>
      <w:rFonts w:ascii="Times New Roman" w:eastAsia="Times New Roman" w:hAnsi="Times New Roman" w:cs="Times New Roman"/>
      <w:sz w:val="24"/>
      <w:lang w:eastAsia="en-US"/>
    </w:rPr>
  </w:style>
  <w:style w:type="paragraph" w:styleId="ListBullet">
    <w:name w:val="List Bullet"/>
    <w:basedOn w:val="List"/>
    <w:rsid w:val="00AA447C"/>
    <w:pPr>
      <w:numPr>
        <w:numId w:val="12"/>
      </w:numPr>
      <w:tabs>
        <w:tab w:val="clear" w:pos="340"/>
      </w:tabs>
      <w:spacing w:before="40" w:after="40"/>
    </w:pPr>
  </w:style>
  <w:style w:type="character" w:customStyle="1" w:styleId="SpecialBold">
    <w:name w:val="Special Bold"/>
    <w:basedOn w:val="DefaultParagraphFont"/>
    <w:rsid w:val="00AA447C"/>
    <w:rPr>
      <w:b/>
      <w:spacing w:val="0"/>
    </w:rPr>
  </w:style>
  <w:style w:type="paragraph" w:styleId="ListBullet2">
    <w:name w:val="List Bullet 2"/>
    <w:basedOn w:val="List2"/>
    <w:rsid w:val="00AA447C"/>
    <w:pPr>
      <w:numPr>
        <w:numId w:val="13"/>
      </w:numPr>
      <w:tabs>
        <w:tab w:val="clear" w:pos="680"/>
      </w:tabs>
    </w:pPr>
  </w:style>
  <w:style w:type="character" w:styleId="Emphasis">
    <w:name w:val="Emphasis"/>
    <w:basedOn w:val="DefaultParagraphFont"/>
    <w:qFormat/>
    <w:rsid w:val="00AA447C"/>
    <w:rPr>
      <w:i/>
    </w:rPr>
  </w:style>
  <w:style w:type="paragraph" w:customStyle="1" w:styleId="SuperHeading">
    <w:name w:val="SuperHeading"/>
    <w:basedOn w:val="Normal"/>
    <w:rsid w:val="00AA447C"/>
    <w:pPr>
      <w:spacing w:before="240" w:after="120"/>
      <w:outlineLvl w:val="0"/>
    </w:pPr>
    <w:rPr>
      <w:rFonts w:ascii="Times New Roman" w:hAnsi="Times New Roman"/>
      <w:b/>
      <w:sz w:val="32"/>
    </w:rPr>
  </w:style>
  <w:style w:type="paragraph" w:customStyle="1" w:styleId="AllowPageBreak">
    <w:name w:val="AllowPageBreak"/>
    <w:rsid w:val="00AA4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4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47C"/>
    <w:rPr>
      <w:rFonts w:ascii="Courier New" w:eastAsia="Times New Roman" w:hAnsi="Courier New" w:cs="Times New Roman"/>
      <w:i/>
      <w:szCs w:val="20"/>
      <w:lang w:eastAsia="en-US"/>
    </w:rPr>
  </w:style>
  <w:style w:type="paragraph" w:customStyle="1" w:styleId="HeadingBase">
    <w:name w:val="Heading Base"/>
    <w:rsid w:val="00AA4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47C"/>
    <w:pPr>
      <w:tabs>
        <w:tab w:val="right" w:leader="dot" w:pos="9072"/>
      </w:tabs>
      <w:ind w:left="567"/>
    </w:pPr>
    <w:rPr>
      <w:szCs w:val="22"/>
    </w:rPr>
  </w:style>
  <w:style w:type="paragraph" w:customStyle="1" w:styleId="TOCBase">
    <w:name w:val="TOC Base"/>
    <w:rsid w:val="00AA4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47C"/>
    <w:pPr>
      <w:tabs>
        <w:tab w:val="right" w:leader="dot" w:pos="9072"/>
      </w:tabs>
      <w:spacing w:before="40" w:after="40"/>
      <w:ind w:left="284"/>
    </w:pPr>
    <w:rPr>
      <w:rFonts w:ascii="Times New Roman" w:hAnsi="Times New Roman"/>
    </w:rPr>
  </w:style>
  <w:style w:type="paragraph" w:styleId="TOC1">
    <w:name w:val="toc 1"/>
    <w:basedOn w:val="TOCBase"/>
    <w:next w:val="Normal"/>
    <w:rsid w:val="00AA44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47C"/>
    <w:rPr>
      <w:rFonts w:ascii="Times New Roman" w:eastAsia="Times New Roman" w:hAnsi="Times New Roman" w:cs="Times New Roman"/>
      <w:sz w:val="16"/>
      <w:lang w:eastAsia="en-US"/>
    </w:rPr>
  </w:style>
  <w:style w:type="paragraph" w:styleId="Title">
    <w:name w:val="Title"/>
    <w:basedOn w:val="HeadingBase"/>
    <w:link w:val="TitleChar"/>
    <w:qFormat/>
    <w:rsid w:val="00AA447C"/>
    <w:pPr>
      <w:spacing w:before="5040"/>
      <w:jc w:val="center"/>
    </w:pPr>
    <w:rPr>
      <w:sz w:val="48"/>
      <w:szCs w:val="72"/>
      <w:lang w:val="en-US"/>
    </w:rPr>
  </w:style>
  <w:style w:type="character" w:customStyle="1" w:styleId="TitleChar">
    <w:name w:val="Title Char"/>
    <w:basedOn w:val="DefaultParagraphFont"/>
    <w:link w:val="Title"/>
    <w:rsid w:val="00AA4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47C"/>
    <w:pPr>
      <w:tabs>
        <w:tab w:val="left" w:pos="3600"/>
        <w:tab w:val="left" w:pos="3958"/>
      </w:tabs>
    </w:pPr>
  </w:style>
  <w:style w:type="paragraph" w:styleId="List">
    <w:name w:val="List"/>
    <w:basedOn w:val="BodyText"/>
    <w:next w:val="BodyText"/>
    <w:rsid w:val="00AA447C"/>
    <w:pPr>
      <w:tabs>
        <w:tab w:val="left" w:pos="340"/>
      </w:tabs>
      <w:spacing w:before="60" w:after="60"/>
      <w:ind w:left="340" w:hanging="340"/>
    </w:pPr>
  </w:style>
  <w:style w:type="paragraph" w:customStyle="1" w:styleId="Note">
    <w:name w:val="Note"/>
    <w:basedOn w:val="BodyText"/>
    <w:rsid w:val="00AA4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47C"/>
    <w:pPr>
      <w:framePr w:wrap="auto" w:hAnchor="text" w:y="6049"/>
    </w:pPr>
    <w:rPr>
      <w:color w:val="000000"/>
      <w:sz w:val="40"/>
    </w:rPr>
  </w:style>
  <w:style w:type="paragraph" w:customStyle="1" w:styleId="TOCTitle">
    <w:name w:val="TOCTitle"/>
    <w:basedOn w:val="Heading1"/>
    <w:rsid w:val="00AA447C"/>
    <w:pPr>
      <w:spacing w:after="240"/>
      <w:jc w:val="center"/>
      <w:outlineLvl w:val="9"/>
    </w:pPr>
    <w:rPr>
      <w:caps/>
    </w:rPr>
  </w:style>
  <w:style w:type="paragraph" w:customStyle="1" w:styleId="Version">
    <w:name w:val="Version"/>
    <w:rsid w:val="00AA4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47C"/>
    <w:pPr>
      <w:keepNext w:val="0"/>
      <w:tabs>
        <w:tab w:val="right" w:pos="4176"/>
      </w:tabs>
      <w:ind w:left="198" w:hanging="198"/>
    </w:pPr>
    <w:rPr>
      <w:rFonts w:ascii="Garamond" w:hAnsi="Garamond"/>
    </w:rPr>
  </w:style>
  <w:style w:type="paragraph" w:styleId="IndexHeading">
    <w:name w:val="index heading"/>
    <w:basedOn w:val="Normal"/>
    <w:next w:val="Index1"/>
    <w:semiHidden/>
    <w:rsid w:val="00AA447C"/>
    <w:pPr>
      <w:spacing w:before="120" w:after="120"/>
    </w:pPr>
    <w:rPr>
      <w:rFonts w:ascii="Arial" w:hAnsi="Arial"/>
      <w:b/>
      <w:color w:val="918585"/>
      <w:sz w:val="24"/>
    </w:rPr>
  </w:style>
  <w:style w:type="paragraph" w:styleId="Header">
    <w:name w:val="header"/>
    <w:basedOn w:val="Normal"/>
    <w:link w:val="HeaderChar"/>
    <w:rsid w:val="00AA4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47C"/>
    <w:rPr>
      <w:rFonts w:ascii="Times New Roman" w:eastAsia="Times New Roman" w:hAnsi="Times New Roman" w:cs="Times New Roman"/>
      <w:sz w:val="16"/>
      <w:szCs w:val="20"/>
      <w:lang w:val="en-GB" w:eastAsia="en-US"/>
    </w:rPr>
  </w:style>
  <w:style w:type="paragraph" w:customStyle="1" w:styleId="Chapter">
    <w:name w:val="Chapter"/>
    <w:basedOn w:val="Normal"/>
    <w:rsid w:val="00AA447C"/>
    <w:pPr>
      <w:spacing w:before="240"/>
    </w:pPr>
    <w:rPr>
      <w:rFonts w:ascii="Times New Roman" w:hAnsi="Times New Roman"/>
      <w:smallCaps/>
      <w:spacing w:val="80"/>
      <w:sz w:val="28"/>
    </w:rPr>
  </w:style>
  <w:style w:type="paragraph" w:customStyle="1" w:styleId="InChapter">
    <w:name w:val="InChapter"/>
    <w:basedOn w:val="Heading3"/>
    <w:rsid w:val="00AA447C"/>
    <w:pPr>
      <w:spacing w:after="240"/>
      <w:outlineLvl w:val="9"/>
    </w:pPr>
    <w:rPr>
      <w:noProof/>
    </w:rPr>
  </w:style>
  <w:style w:type="paragraph" w:styleId="Index2">
    <w:name w:val="index 2"/>
    <w:basedOn w:val="Normal"/>
    <w:next w:val="Normal"/>
    <w:semiHidden/>
    <w:rsid w:val="00AA447C"/>
    <w:pPr>
      <w:tabs>
        <w:tab w:val="right" w:pos="4176"/>
      </w:tabs>
      <w:ind w:left="568" w:hanging="284"/>
    </w:pPr>
    <w:rPr>
      <w:rFonts w:ascii="Garamond" w:hAnsi="Garamond"/>
    </w:rPr>
  </w:style>
  <w:style w:type="paragraph" w:customStyle="1" w:styleId="Byline">
    <w:name w:val="Byline"/>
    <w:rsid w:val="00AA4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47C"/>
    <w:pPr>
      <w:tabs>
        <w:tab w:val="clear" w:pos="3600"/>
        <w:tab w:val="clear" w:pos="3958"/>
      </w:tabs>
      <w:jc w:val="right"/>
    </w:pPr>
  </w:style>
  <w:style w:type="paragraph" w:styleId="Caption">
    <w:name w:val="caption"/>
    <w:basedOn w:val="BodyText"/>
    <w:next w:val="Normal"/>
    <w:qFormat/>
    <w:rsid w:val="00AA447C"/>
    <w:pPr>
      <w:framePr w:w="2268" w:hSpace="181" w:vSpace="181" w:wrap="around" w:vAnchor="text" w:hAnchor="page" w:x="1135" w:y="285" w:anchorLock="1"/>
    </w:pPr>
    <w:rPr>
      <w:i/>
    </w:rPr>
  </w:style>
  <w:style w:type="paragraph" w:customStyle="1" w:styleId="MiniTOCTitle">
    <w:name w:val="MiniTOCTitle"/>
    <w:basedOn w:val="Heading4"/>
    <w:rsid w:val="00AA447C"/>
    <w:pPr>
      <w:spacing w:before="240"/>
      <w:outlineLvl w:val="9"/>
    </w:pPr>
    <w:rPr>
      <w:noProof/>
      <w:sz w:val="24"/>
    </w:rPr>
  </w:style>
  <w:style w:type="paragraph" w:customStyle="1" w:styleId="MiniTOCItem">
    <w:name w:val="MiniTOCItem"/>
    <w:basedOn w:val="ListBullet"/>
    <w:rsid w:val="00AA447C"/>
    <w:pPr>
      <w:numPr>
        <w:numId w:val="0"/>
      </w:numPr>
      <w:tabs>
        <w:tab w:val="right" w:leader="dot" w:pos="6521"/>
      </w:tabs>
      <w:spacing w:before="0" w:after="0"/>
    </w:pPr>
  </w:style>
  <w:style w:type="paragraph" w:customStyle="1" w:styleId="TOFTitle">
    <w:name w:val="TOFTitle"/>
    <w:basedOn w:val="TOCTitle"/>
    <w:rsid w:val="00AA447C"/>
  </w:style>
  <w:style w:type="paragraph" w:styleId="TableofFigures">
    <w:name w:val="table of figures"/>
    <w:basedOn w:val="Normal"/>
    <w:next w:val="Normal"/>
    <w:semiHidden/>
    <w:rsid w:val="00AA447C"/>
    <w:pPr>
      <w:tabs>
        <w:tab w:val="right" w:leader="dot" w:pos="9072"/>
      </w:tabs>
      <w:ind w:left="970" w:hanging="403"/>
    </w:pPr>
    <w:rPr>
      <w:rFonts w:ascii="Times New Roman" w:hAnsi="Times New Roman"/>
      <w:b/>
    </w:rPr>
  </w:style>
  <w:style w:type="paragraph" w:styleId="ListNumber">
    <w:name w:val="List Number"/>
    <w:basedOn w:val="List"/>
    <w:rsid w:val="00AA447C"/>
    <w:pPr>
      <w:numPr>
        <w:numId w:val="15"/>
      </w:numPr>
      <w:tabs>
        <w:tab w:val="clear" w:pos="340"/>
      </w:tabs>
    </w:pPr>
  </w:style>
  <w:style w:type="character" w:customStyle="1" w:styleId="WingdingSymbols">
    <w:name w:val="Wingding Symbols"/>
    <w:rsid w:val="00AA447C"/>
    <w:rPr>
      <w:rFonts w:ascii="Wingdings" w:hAnsi="Wingdings"/>
    </w:rPr>
  </w:style>
  <w:style w:type="paragraph" w:customStyle="1" w:styleId="TableHeading">
    <w:name w:val="Table Heading"/>
    <w:basedOn w:val="HeadingBase"/>
    <w:rsid w:val="00AA447C"/>
    <w:pPr>
      <w:keepLines/>
      <w:pBdr>
        <w:bottom w:val="single" w:sz="6" w:space="1" w:color="918585"/>
      </w:pBdr>
      <w:spacing w:before="240"/>
    </w:pPr>
  </w:style>
  <w:style w:type="character" w:customStyle="1" w:styleId="HotSpot">
    <w:name w:val="HotSpot"/>
    <w:rsid w:val="00AA447C"/>
    <w:rPr>
      <w:color w:val="0033CC"/>
      <w:u w:val="none"/>
    </w:rPr>
  </w:style>
  <w:style w:type="paragraph" w:customStyle="1" w:styleId="BodyTextRight">
    <w:name w:val="Body Text Right"/>
    <w:basedOn w:val="BodyText"/>
    <w:rsid w:val="00AA447C"/>
    <w:pPr>
      <w:spacing w:before="0" w:after="0"/>
      <w:jc w:val="right"/>
    </w:pPr>
  </w:style>
  <w:style w:type="paragraph" w:styleId="Index3">
    <w:name w:val="index 3"/>
    <w:basedOn w:val="ListNumber2"/>
    <w:next w:val="Normal"/>
    <w:semiHidden/>
    <w:rsid w:val="00AA447C"/>
    <w:pPr>
      <w:numPr>
        <w:numId w:val="0"/>
      </w:numPr>
      <w:tabs>
        <w:tab w:val="right" w:leader="dot" w:pos="4176"/>
      </w:tabs>
    </w:pPr>
  </w:style>
  <w:style w:type="paragraph" w:styleId="ListNumber2">
    <w:name w:val="List Number 2"/>
    <w:basedOn w:val="List2"/>
    <w:rsid w:val="00AA447C"/>
    <w:pPr>
      <w:numPr>
        <w:numId w:val="10"/>
      </w:numPr>
      <w:tabs>
        <w:tab w:val="clear" w:pos="1060"/>
      </w:tabs>
    </w:pPr>
  </w:style>
  <w:style w:type="paragraph" w:customStyle="1" w:styleId="MarginNote">
    <w:name w:val="Margin Note"/>
    <w:basedOn w:val="BodyText"/>
    <w:rsid w:val="00AA4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47C"/>
    <w:rPr>
      <w:sz w:val="32"/>
    </w:rPr>
  </w:style>
  <w:style w:type="paragraph" w:customStyle="1" w:styleId="HeadingProcedure">
    <w:name w:val="Heading Procedure"/>
    <w:basedOn w:val="HeadingBase"/>
    <w:next w:val="Normal"/>
    <w:rsid w:val="00AA447C"/>
    <w:pPr>
      <w:tabs>
        <w:tab w:val="left" w:pos="0"/>
      </w:tabs>
      <w:spacing w:before="120" w:after="60"/>
    </w:pPr>
    <w:rPr>
      <w:i/>
      <w:color w:val="918585"/>
      <w:sz w:val="22"/>
    </w:rPr>
  </w:style>
  <w:style w:type="paragraph" w:customStyle="1" w:styleId="TableBodyText">
    <w:name w:val="Table Body Text"/>
    <w:basedOn w:val="BodyText"/>
    <w:rsid w:val="00AA447C"/>
    <w:pPr>
      <w:spacing w:before="60" w:after="60"/>
    </w:pPr>
  </w:style>
  <w:style w:type="paragraph" w:styleId="ListContinue">
    <w:name w:val="List Continue"/>
    <w:basedOn w:val="List"/>
    <w:rsid w:val="00AA447C"/>
    <w:pPr>
      <w:ind w:firstLine="0"/>
    </w:pPr>
  </w:style>
  <w:style w:type="paragraph" w:customStyle="1" w:styleId="ListNote">
    <w:name w:val="List Note"/>
    <w:basedOn w:val="List"/>
    <w:rsid w:val="00AA447C"/>
    <w:pPr>
      <w:pBdr>
        <w:top w:val="single" w:sz="6" w:space="2" w:color="918585"/>
        <w:bottom w:val="single" w:sz="6" w:space="2" w:color="918585"/>
      </w:pBdr>
      <w:tabs>
        <w:tab w:val="left" w:pos="1021"/>
      </w:tabs>
      <w:ind w:firstLine="0"/>
    </w:pPr>
  </w:style>
  <w:style w:type="paragraph" w:customStyle="1" w:styleId="Warning">
    <w:name w:val="Warning"/>
    <w:basedOn w:val="BodyText"/>
    <w:rsid w:val="00AA447C"/>
    <w:pPr>
      <w:shd w:val="clear" w:color="auto" w:fill="D9D9D9"/>
      <w:tabs>
        <w:tab w:val="left" w:pos="992"/>
      </w:tabs>
      <w:ind w:left="119" w:right="119"/>
    </w:pPr>
    <w:rPr>
      <w:sz w:val="20"/>
    </w:rPr>
  </w:style>
  <w:style w:type="paragraph" w:customStyle="1" w:styleId="MarginIcons">
    <w:name w:val="Margin Icons"/>
    <w:basedOn w:val="BodyText"/>
    <w:rsid w:val="00AA4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47C"/>
    <w:rPr>
      <w:rFonts w:ascii="Courier New" w:hAnsi="Courier New"/>
    </w:rPr>
  </w:style>
  <w:style w:type="paragraph" w:customStyle="1" w:styleId="NoteBullet">
    <w:name w:val="Note Bullet"/>
    <w:basedOn w:val="Note"/>
    <w:rsid w:val="00AA447C"/>
    <w:pPr>
      <w:tabs>
        <w:tab w:val="clear" w:pos="680"/>
      </w:tabs>
      <w:spacing w:before="60" w:after="60"/>
    </w:pPr>
  </w:style>
  <w:style w:type="paragraph" w:customStyle="1" w:styleId="SubHeading2">
    <w:name w:val="SubHeading2"/>
    <w:basedOn w:val="HeadingBase"/>
    <w:rsid w:val="00AA447C"/>
    <w:pPr>
      <w:spacing w:before="240" w:after="60"/>
    </w:pPr>
    <w:rPr>
      <w:sz w:val="20"/>
    </w:rPr>
  </w:style>
  <w:style w:type="paragraph" w:customStyle="1" w:styleId="SubHeading1">
    <w:name w:val="SubHeading1"/>
    <w:basedOn w:val="HeadingBase"/>
    <w:rsid w:val="00AA447C"/>
    <w:pPr>
      <w:spacing w:before="240" w:after="60"/>
    </w:pPr>
    <w:rPr>
      <w:color w:val="918585"/>
      <w:sz w:val="22"/>
    </w:rPr>
  </w:style>
  <w:style w:type="paragraph" w:customStyle="1" w:styleId="SideHeading">
    <w:name w:val="Side Heading"/>
    <w:basedOn w:val="HeadingBase"/>
    <w:rsid w:val="00AA4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47C"/>
    <w:pPr>
      <w:tabs>
        <w:tab w:val="num" w:pos="360"/>
      </w:tabs>
    </w:pPr>
  </w:style>
  <w:style w:type="paragraph" w:styleId="PlainText">
    <w:name w:val="Plain Text"/>
    <w:basedOn w:val="Normal"/>
    <w:link w:val="PlainTextChar"/>
    <w:rsid w:val="00AA447C"/>
    <w:rPr>
      <w:sz w:val="20"/>
    </w:rPr>
  </w:style>
  <w:style w:type="character" w:customStyle="1" w:styleId="PlainTextChar">
    <w:name w:val="Plain Text Char"/>
    <w:basedOn w:val="DefaultParagraphFont"/>
    <w:link w:val="PlainText"/>
    <w:rsid w:val="00AA447C"/>
    <w:rPr>
      <w:rFonts w:ascii="Courier New" w:eastAsia="Times New Roman" w:hAnsi="Courier New" w:cs="Times New Roman"/>
      <w:sz w:val="20"/>
      <w:szCs w:val="20"/>
      <w:lang w:eastAsia="en-US"/>
    </w:rPr>
  </w:style>
  <w:style w:type="character" w:customStyle="1" w:styleId="MenuOption">
    <w:name w:val="Menu Option"/>
    <w:basedOn w:val="DefaultParagraphFont"/>
    <w:rsid w:val="00AA447C"/>
    <w:rPr>
      <w:b/>
      <w:smallCaps/>
    </w:rPr>
  </w:style>
  <w:style w:type="paragraph" w:customStyle="1" w:styleId="TableListNumber">
    <w:name w:val="Table List Number"/>
    <w:basedOn w:val="ListNumber"/>
    <w:rsid w:val="00AA447C"/>
    <w:pPr>
      <w:numPr>
        <w:numId w:val="0"/>
      </w:numPr>
    </w:pPr>
  </w:style>
  <w:style w:type="paragraph" w:styleId="TOC4">
    <w:name w:val="toc 4"/>
    <w:basedOn w:val="TOCBase"/>
    <w:next w:val="Normal"/>
    <w:semiHidden/>
    <w:rsid w:val="00AA447C"/>
    <w:pPr>
      <w:tabs>
        <w:tab w:val="right" w:leader="dot" w:pos="9071"/>
      </w:tabs>
      <w:ind w:left="1701"/>
    </w:pPr>
  </w:style>
  <w:style w:type="paragraph" w:customStyle="1" w:styleId="ListAlpha">
    <w:name w:val="List Alpha"/>
    <w:basedOn w:val="List"/>
    <w:rsid w:val="00AA447C"/>
    <w:pPr>
      <w:numPr>
        <w:numId w:val="9"/>
      </w:numPr>
    </w:pPr>
  </w:style>
  <w:style w:type="paragraph" w:customStyle="1" w:styleId="ListAlpha2">
    <w:name w:val="List Alpha 2"/>
    <w:basedOn w:val="List2"/>
    <w:rsid w:val="00AA447C"/>
    <w:pPr>
      <w:numPr>
        <w:numId w:val="8"/>
      </w:numPr>
    </w:pPr>
  </w:style>
  <w:style w:type="paragraph" w:styleId="List2">
    <w:name w:val="List 2"/>
    <w:basedOn w:val="BodyText"/>
    <w:rsid w:val="00AA447C"/>
    <w:pPr>
      <w:tabs>
        <w:tab w:val="left" w:pos="680"/>
      </w:tabs>
      <w:spacing w:before="60" w:after="60"/>
      <w:ind w:left="680" w:hanging="340"/>
    </w:pPr>
  </w:style>
  <w:style w:type="paragraph" w:styleId="List3">
    <w:name w:val="List 3"/>
    <w:basedOn w:val="BodyText"/>
    <w:rsid w:val="00AA447C"/>
    <w:pPr>
      <w:tabs>
        <w:tab w:val="left" w:pos="1021"/>
      </w:tabs>
      <w:spacing w:before="60" w:after="60"/>
      <w:ind w:left="1020" w:hanging="340"/>
    </w:pPr>
  </w:style>
  <w:style w:type="paragraph" w:styleId="List4">
    <w:name w:val="List 4"/>
    <w:basedOn w:val="BodyText"/>
    <w:rsid w:val="00AA447C"/>
    <w:pPr>
      <w:tabs>
        <w:tab w:val="left" w:pos="1361"/>
      </w:tabs>
      <w:spacing w:before="60" w:after="60"/>
      <w:ind w:left="1361" w:hanging="340"/>
    </w:pPr>
  </w:style>
  <w:style w:type="paragraph" w:styleId="List5">
    <w:name w:val="List 5"/>
    <w:basedOn w:val="BodyText"/>
    <w:rsid w:val="00AA447C"/>
    <w:pPr>
      <w:tabs>
        <w:tab w:val="left" w:pos="1701"/>
      </w:tabs>
      <w:spacing w:before="60" w:after="60"/>
      <w:ind w:left="1701" w:hanging="340"/>
    </w:pPr>
  </w:style>
  <w:style w:type="paragraph" w:styleId="ListBullet3">
    <w:name w:val="List Bullet 3"/>
    <w:basedOn w:val="List3"/>
    <w:rsid w:val="00AA447C"/>
    <w:pPr>
      <w:numPr>
        <w:numId w:val="14"/>
      </w:numPr>
      <w:tabs>
        <w:tab w:val="clear" w:pos="1021"/>
      </w:tabs>
      <w:ind w:left="1037" w:hanging="357"/>
    </w:pPr>
  </w:style>
  <w:style w:type="paragraph" w:styleId="ListBullet4">
    <w:name w:val="List Bullet 4"/>
    <w:basedOn w:val="List4"/>
    <w:rsid w:val="00AA447C"/>
    <w:pPr>
      <w:numPr>
        <w:numId w:val="3"/>
      </w:numPr>
      <w:tabs>
        <w:tab w:val="clear" w:pos="1361"/>
      </w:tabs>
    </w:pPr>
  </w:style>
  <w:style w:type="paragraph" w:styleId="ListBullet5">
    <w:name w:val="List Bullet 5"/>
    <w:basedOn w:val="List5"/>
    <w:rsid w:val="00AA447C"/>
    <w:pPr>
      <w:numPr>
        <w:numId w:val="4"/>
      </w:numPr>
    </w:pPr>
  </w:style>
  <w:style w:type="paragraph" w:styleId="ListContinue2">
    <w:name w:val="List Continue 2"/>
    <w:basedOn w:val="List2"/>
    <w:rsid w:val="00AA447C"/>
    <w:pPr>
      <w:ind w:firstLine="0"/>
    </w:pPr>
  </w:style>
  <w:style w:type="paragraph" w:styleId="ListContinue3">
    <w:name w:val="List Continue 3"/>
    <w:basedOn w:val="List3"/>
    <w:rsid w:val="00AA447C"/>
    <w:pPr>
      <w:ind w:left="1021" w:firstLine="0"/>
    </w:pPr>
  </w:style>
  <w:style w:type="paragraph" w:styleId="ListContinue4">
    <w:name w:val="List Continue 4"/>
    <w:basedOn w:val="List4"/>
    <w:rsid w:val="00AA447C"/>
    <w:pPr>
      <w:ind w:firstLine="0"/>
    </w:pPr>
  </w:style>
  <w:style w:type="paragraph" w:styleId="ListContinue5">
    <w:name w:val="List Continue 5"/>
    <w:basedOn w:val="List5"/>
    <w:rsid w:val="00AA447C"/>
    <w:pPr>
      <w:ind w:firstLine="0"/>
    </w:pPr>
  </w:style>
  <w:style w:type="paragraph" w:styleId="ListNumber3">
    <w:name w:val="List Number 3"/>
    <w:basedOn w:val="List3"/>
    <w:rsid w:val="00AA447C"/>
    <w:pPr>
      <w:numPr>
        <w:numId w:val="5"/>
      </w:numPr>
    </w:pPr>
  </w:style>
  <w:style w:type="paragraph" w:styleId="ListNumber4">
    <w:name w:val="List Number 4"/>
    <w:basedOn w:val="List4"/>
    <w:rsid w:val="00AA447C"/>
    <w:pPr>
      <w:numPr>
        <w:numId w:val="6"/>
      </w:numPr>
    </w:pPr>
  </w:style>
  <w:style w:type="paragraph" w:styleId="ListNumber5">
    <w:name w:val="List Number 5"/>
    <w:basedOn w:val="List5"/>
    <w:rsid w:val="00AA447C"/>
    <w:pPr>
      <w:numPr>
        <w:numId w:val="7"/>
      </w:numPr>
    </w:pPr>
  </w:style>
  <w:style w:type="paragraph" w:styleId="BlockText">
    <w:name w:val="Block Text"/>
    <w:basedOn w:val="Normal"/>
    <w:rsid w:val="00AA447C"/>
    <w:pPr>
      <w:spacing w:after="120"/>
      <w:ind w:left="1440" w:right="1440"/>
    </w:pPr>
  </w:style>
  <w:style w:type="character" w:customStyle="1" w:styleId="Subscript">
    <w:name w:val="Subscript"/>
    <w:basedOn w:val="DefaultParagraphFont"/>
    <w:rsid w:val="00AA447C"/>
    <w:rPr>
      <w:sz w:val="16"/>
      <w:vertAlign w:val="subscript"/>
    </w:rPr>
  </w:style>
  <w:style w:type="character" w:customStyle="1" w:styleId="Superscript">
    <w:name w:val="Superscript"/>
    <w:basedOn w:val="DefaultParagraphFont"/>
    <w:rsid w:val="00AA447C"/>
    <w:rPr>
      <w:sz w:val="16"/>
      <w:vertAlign w:val="superscript"/>
    </w:rPr>
  </w:style>
  <w:style w:type="character" w:customStyle="1" w:styleId="Symbols">
    <w:name w:val="Symbols"/>
    <w:basedOn w:val="DefaultParagraphFont"/>
    <w:rsid w:val="00AA447C"/>
    <w:rPr>
      <w:rFonts w:ascii="Symbol" w:hAnsi="Symbol"/>
    </w:rPr>
  </w:style>
  <w:style w:type="character" w:customStyle="1" w:styleId="MenuOptions">
    <w:name w:val="Menu Options"/>
    <w:basedOn w:val="DefaultParagraphFont"/>
    <w:rsid w:val="00AA447C"/>
    <w:rPr>
      <w:rFonts w:ascii="Arial Narrow" w:hAnsi="Arial Narrow"/>
      <w:smallCaps/>
    </w:rPr>
  </w:style>
  <w:style w:type="character" w:customStyle="1" w:styleId="Buttons">
    <w:name w:val="Buttons"/>
    <w:basedOn w:val="DefaultParagraphFont"/>
    <w:rsid w:val="00AA447C"/>
    <w:rPr>
      <w:b/>
    </w:rPr>
  </w:style>
  <w:style w:type="character" w:customStyle="1" w:styleId="Underlined">
    <w:name w:val="Underlined"/>
    <w:basedOn w:val="DefaultParagraphFont"/>
    <w:rsid w:val="00AA447C"/>
    <w:rPr>
      <w:u w:val="single"/>
    </w:rPr>
  </w:style>
  <w:style w:type="paragraph" w:customStyle="1" w:styleId="TableBodyTextRight">
    <w:name w:val="Table Body Text Right"/>
    <w:basedOn w:val="TableBodyText"/>
    <w:rsid w:val="00AA447C"/>
    <w:pPr>
      <w:widowControl w:val="0"/>
      <w:autoSpaceDE w:val="0"/>
      <w:autoSpaceDN w:val="0"/>
      <w:adjustRightInd w:val="0"/>
      <w:jc w:val="right"/>
    </w:pPr>
    <w:rPr>
      <w:rFonts w:cs="Arial"/>
      <w:szCs w:val="18"/>
    </w:rPr>
  </w:style>
  <w:style w:type="paragraph" w:customStyle="1" w:styleId="CopyrightText">
    <w:name w:val="Copyright Text"/>
    <w:basedOn w:val="BodyText"/>
    <w:rsid w:val="00AA447C"/>
    <w:rPr>
      <w:sz w:val="18"/>
    </w:rPr>
  </w:style>
  <w:style w:type="paragraph" w:customStyle="1" w:styleId="BodySmallRight">
    <w:name w:val="Body Small Right"/>
    <w:basedOn w:val="BodyTextRight"/>
    <w:rsid w:val="00AA447C"/>
    <w:rPr>
      <w:sz w:val="18"/>
      <w:szCs w:val="18"/>
    </w:rPr>
  </w:style>
  <w:style w:type="paragraph" w:customStyle="1" w:styleId="MarginEdition">
    <w:name w:val="Margin Edition"/>
    <w:basedOn w:val="MarginNote"/>
    <w:rsid w:val="00AA447C"/>
    <w:pPr>
      <w:spacing w:before="0" w:after="0"/>
    </w:pPr>
    <w:rPr>
      <w:rFonts w:ascii="Times New Roman" w:hAnsi="Times New Roman"/>
      <w:color w:val="999999"/>
    </w:rPr>
  </w:style>
  <w:style w:type="paragraph" w:customStyle="1" w:styleId="Spacer">
    <w:name w:val="Spacer"/>
    <w:basedOn w:val="Normal"/>
    <w:rsid w:val="00AA447C"/>
    <w:rPr>
      <w:sz w:val="2"/>
      <w:szCs w:val="2"/>
    </w:rPr>
  </w:style>
  <w:style w:type="character" w:customStyle="1" w:styleId="Small">
    <w:name w:val="Small"/>
    <w:basedOn w:val="DefaultParagraphFont"/>
    <w:rsid w:val="00AA447C"/>
    <w:rPr>
      <w:sz w:val="16"/>
    </w:rPr>
  </w:style>
  <w:style w:type="paragraph" w:customStyle="1" w:styleId="WideTable">
    <w:name w:val="Wide Table"/>
    <w:basedOn w:val="Normal"/>
    <w:rsid w:val="00AA447C"/>
    <w:pPr>
      <w:ind w:left="-1418"/>
    </w:pPr>
    <w:rPr>
      <w:sz w:val="2"/>
      <w:szCs w:val="2"/>
    </w:rPr>
  </w:style>
  <w:style w:type="character" w:styleId="PageNumber">
    <w:name w:val="page number"/>
    <w:basedOn w:val="DefaultParagraphFont"/>
    <w:rsid w:val="00AA447C"/>
  </w:style>
  <w:style w:type="paragraph" w:styleId="Quote">
    <w:name w:val="Quote"/>
    <w:basedOn w:val="Heading1"/>
    <w:link w:val="QuoteChar"/>
    <w:qFormat/>
    <w:rsid w:val="00AA447C"/>
    <w:rPr>
      <w:b w:val="0"/>
      <w:sz w:val="72"/>
      <w:szCs w:val="72"/>
      <w:lang w:val="en-NZ"/>
    </w:rPr>
  </w:style>
  <w:style w:type="character" w:customStyle="1" w:styleId="QuoteChar">
    <w:name w:val="Quote Char"/>
    <w:basedOn w:val="DefaultParagraphFont"/>
    <w:link w:val="Quote"/>
    <w:rsid w:val="00AA4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47C"/>
    <w:pPr>
      <w:pageBreakBefore/>
    </w:pPr>
  </w:style>
  <w:style w:type="paragraph" w:customStyle="1" w:styleId="Border">
    <w:name w:val="Border"/>
    <w:basedOn w:val="Normal"/>
    <w:qFormat/>
    <w:rsid w:val="00AA4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47C"/>
    <w:rPr>
      <w:b/>
      <w:bCs/>
      <w:i/>
      <w:iCs/>
      <w:color w:val="auto"/>
    </w:rPr>
  </w:style>
  <w:style w:type="paragraph" w:styleId="IntenseQuote">
    <w:name w:val="Intense Quote"/>
    <w:basedOn w:val="Normal"/>
    <w:next w:val="Normal"/>
    <w:link w:val="IntenseQuoteChar"/>
    <w:uiPriority w:val="30"/>
    <w:qFormat/>
    <w:rsid w:val="00AA4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47C"/>
    <w:rPr>
      <w:smallCaps/>
      <w:color w:val="auto"/>
      <w:u w:val="single"/>
    </w:rPr>
  </w:style>
  <w:style w:type="character" w:styleId="IntenseReference">
    <w:name w:val="Intense Reference"/>
    <w:basedOn w:val="DefaultParagraphFont"/>
    <w:uiPriority w:val="32"/>
    <w:qFormat/>
    <w:rsid w:val="00AA447C"/>
    <w:rPr>
      <w:b/>
      <w:bCs/>
      <w:smallCaps/>
      <w:color w:val="auto"/>
      <w:spacing w:val="5"/>
      <w:u w:val="single"/>
    </w:rPr>
  </w:style>
  <w:style w:type="paragraph" w:customStyle="1" w:styleId="2ColumnHeading">
    <w:name w:val="2Column Heading"/>
    <w:basedOn w:val="BodyText"/>
    <w:qFormat/>
    <w:rsid w:val="00AA447C"/>
    <w:pPr>
      <w:spacing w:after="60"/>
      <w:ind w:left="-2268"/>
    </w:pPr>
    <w:rPr>
      <w:b/>
    </w:rPr>
  </w:style>
  <w:style w:type="paragraph" w:customStyle="1" w:styleId="Heading1TOC">
    <w:name w:val="Heading1 TOC"/>
    <w:basedOn w:val="Normal"/>
    <w:qFormat/>
    <w:rsid w:val="00AA447C"/>
    <w:pPr>
      <w:spacing w:before="240" w:after="120"/>
    </w:pPr>
    <w:rPr>
      <w:rFonts w:ascii="Times New Roman" w:hAnsi="Times New Roman"/>
      <w:b/>
      <w:sz w:val="32"/>
    </w:rPr>
  </w:style>
  <w:style w:type="paragraph" w:customStyle="1" w:styleId="Heading2TOC">
    <w:name w:val="Heading2 TOC"/>
    <w:basedOn w:val="Normal"/>
    <w:qFormat/>
    <w:rsid w:val="00AA447C"/>
    <w:pPr>
      <w:spacing w:before="240" w:after="60"/>
    </w:pPr>
    <w:rPr>
      <w:rFonts w:ascii="Times New Roman" w:hAnsi="Times New Roman"/>
      <w:b/>
      <w:sz w:val="28"/>
    </w:rPr>
  </w:style>
  <w:style w:type="character" w:customStyle="1" w:styleId="Underline">
    <w:name w:val="Underline"/>
    <w:basedOn w:val="DefaultParagraphFont"/>
    <w:qFormat/>
    <w:rsid w:val="00AA447C"/>
    <w:rPr>
      <w:u w:val="single"/>
    </w:rPr>
  </w:style>
  <w:style w:type="character" w:customStyle="1" w:styleId="BoldandItalics">
    <w:name w:val="Bold and Italics"/>
    <w:qFormat/>
    <w:rsid w:val="00AA447C"/>
    <w:rPr>
      <w:b/>
      <w:i/>
      <w:u w:val="none"/>
    </w:rPr>
  </w:style>
  <w:style w:type="paragraph" w:styleId="BalloonText">
    <w:name w:val="Balloon Text"/>
    <w:basedOn w:val="Normal"/>
    <w:link w:val="BalloonTextChar"/>
    <w:rsid w:val="00AA447C"/>
    <w:rPr>
      <w:rFonts w:ascii="Tahoma" w:hAnsi="Tahoma" w:cs="Tahoma"/>
      <w:sz w:val="16"/>
      <w:szCs w:val="16"/>
    </w:rPr>
  </w:style>
  <w:style w:type="character" w:customStyle="1" w:styleId="BalloonTextChar">
    <w:name w:val="Balloon Text Char"/>
    <w:basedOn w:val="DefaultParagraphFont"/>
    <w:link w:val="BalloonText"/>
    <w:rsid w:val="00AA4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4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4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47C"/>
    <w:rPr>
      <w:b/>
      <w:color w:val="660033"/>
      <w:spacing w:val="0"/>
    </w:rPr>
  </w:style>
  <w:style w:type="paragraph" w:customStyle="1" w:styleId="Nameditemlist">
    <w:name w:val="Named item list"/>
    <w:basedOn w:val="BodyText"/>
    <w:qFormat/>
    <w:rsid w:val="00AA447C"/>
    <w:pPr>
      <w:tabs>
        <w:tab w:val="left" w:pos="2835"/>
      </w:tabs>
      <w:ind w:left="2835" w:hanging="2835"/>
    </w:pPr>
  </w:style>
  <w:style w:type="paragraph" w:customStyle="1" w:styleId="BodyTextnopadding">
    <w:name w:val="Body Text no padding"/>
    <w:basedOn w:val="BodyText"/>
    <w:qFormat/>
    <w:rsid w:val="00AA447C"/>
    <w:pPr>
      <w:spacing w:before="0" w:after="0"/>
    </w:pPr>
  </w:style>
  <w:style w:type="paragraph" w:customStyle="1" w:styleId="BodyTextBold">
    <w:name w:val="Body Text Bold"/>
    <w:basedOn w:val="BodyText"/>
    <w:qFormat/>
    <w:rsid w:val="00AA447C"/>
    <w:rPr>
      <w:b/>
    </w:rPr>
  </w:style>
  <w:style w:type="character" w:styleId="Hyperlink">
    <w:name w:val="Hyperlink"/>
    <w:basedOn w:val="DefaultParagraphFont"/>
    <w:uiPriority w:val="99"/>
    <w:unhideWhenUsed/>
    <w:rsid w:val="00562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5453</Characters>
  <Application>Microsoft Office Word</Application>
  <DocSecurity>0</DocSecurity>
  <Lines>209</Lines>
  <Paragraphs>124</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CUADAN106 Develop foundation cultural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