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98E" w:rsidP="008D5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CUACOS505 Coordinate costume manufacture</w:t>
      </w:r>
      <w:r>
        <w:fldChar w:fldCharType="end"/>
      </w:r>
    </w:p>
    <w:p w:rsidR="008D598E" w:rsidP="008D598E">
      <w:pPr>
        <w:pStyle w:val="Version"/>
        <w:sectPr w:rsidSect="00A65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50BD" w:rsidP="00A650BD">
      <w:pPr>
        <w:pStyle w:val="SuperHeading"/>
      </w:pPr>
      <w:r w:rsidRPr="00A650BD">
        <w:t>Assessment Re</w:t>
      </w:r>
      <w:r w:rsidRPr="00A650BD">
        <w:t>quirements for CUACOS505 Coordinate costume manufacture</w:t>
      </w:r>
    </w:p>
    <w:p w:rsidR="00000000" w:rsidRPr="00A650BD" w:rsidP="00A650BD">
      <w:pPr>
        <w:pStyle w:val="Heading1"/>
      </w:pPr>
      <w:bookmarkStart w:id="1" w:name="O_800092"/>
      <w:bookmarkEnd w:id="1"/>
      <w:r w:rsidRPr="00A65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6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BD" w:rsidP="00A650BD">
            <w:pPr>
              <w:pStyle w:val="BodyText"/>
            </w:pPr>
            <w:r w:rsidRPr="00A650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BD">
            <w:pPr>
              <w:pStyle w:val="BodyText"/>
              <w:rPr>
                <w:lang w:val="en-NZ"/>
              </w:rPr>
            </w:pPr>
            <w:r w:rsidRPr="00A650BD">
              <w:rPr>
                <w:rStyle w:val="SpecialBold"/>
              </w:rPr>
              <w:t>Comments</w:t>
            </w:r>
          </w:p>
        </w:tc>
      </w:tr>
      <w:tr w:rsidTr="00A6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BD">
            <w:pPr>
              <w:pStyle w:val="BodyText"/>
              <w:rPr>
                <w:lang w:val="en-NZ"/>
              </w:rPr>
            </w:pPr>
            <w:r w:rsidRPr="00A650B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BD">
            <w:pPr>
              <w:pStyle w:val="BodyText"/>
              <w:rPr>
                <w:lang w:val="en-NZ"/>
              </w:rPr>
            </w:pPr>
            <w:r w:rsidRPr="00A650B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65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0BD">
            <w:pPr>
              <w:pStyle w:val="BodyText"/>
              <w:rPr>
                <w:lang w:val="en-NZ"/>
              </w:rPr>
            </w:pPr>
            <w:r w:rsidRPr="00A650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0BD" w:rsidP="00A650BD">
            <w:pPr>
              <w:pStyle w:val="BodyText"/>
            </w:pPr>
            <w:r w:rsidRPr="00A650BD">
              <w:t xml:space="preserve">This version first released with CUA </w:t>
            </w:r>
            <w:r w:rsidRPr="00A650BD">
              <w:t>Creative Arts and Culture Training Package version 1.0.</w:t>
            </w:r>
          </w:p>
        </w:tc>
      </w:tr>
    </w:tbl>
    <w:p w:rsidR="00000000" w:rsidRPr="00A650BD" w:rsidP="00A650BD">
      <w:pPr>
        <w:pStyle w:val="BodyText"/>
      </w:pPr>
    </w:p>
    <w:p w:rsidR="00000000" w:rsidRPr="00A650BD" w:rsidP="00A650BD">
      <w:pPr>
        <w:pStyle w:val="AllowPageBreak"/>
      </w:pPr>
    </w:p>
    <w:p w:rsidR="00000000" w:rsidRPr="00A650BD" w:rsidP="00A650BD">
      <w:pPr>
        <w:pStyle w:val="Heading1"/>
      </w:pPr>
      <w:bookmarkStart w:id="2" w:name="O_800091"/>
      <w:bookmarkEnd w:id="2"/>
      <w:r w:rsidRPr="00A650BD">
        <w:t>Performance Evidence</w:t>
      </w:r>
    </w:p>
    <w:p w:rsidR="00000000" w:rsidRPr="00A650BD" w:rsidP="008D598E">
      <w:pPr>
        <w:pStyle w:val="BodyText"/>
      </w:pPr>
      <w:r w:rsidRPr="00A650BD">
        <w:t>Evidence of the ability to:</w:t>
      </w:r>
    </w:p>
    <w:p w:rsidR="00000000" w:rsidRPr="00A650BD" w:rsidP="00A650BD">
      <w:pPr>
        <w:pStyle w:val="ListBullet"/>
      </w:pPr>
      <w:r w:rsidRPr="00A650BD">
        <w:t>coordinate the process of manufacturing costumes for at least two productions</w:t>
      </w:r>
    </w:p>
    <w:p w:rsidR="00000000" w:rsidRPr="00A650BD" w:rsidP="00A650BD">
      <w:pPr>
        <w:pStyle w:val="ListBullet"/>
      </w:pPr>
      <w:r w:rsidRPr="00A650BD">
        <w:t>meet work deadlines in relation to the manufacture of costumes for productions</w:t>
      </w:r>
    </w:p>
    <w:p w:rsidR="00000000" w:rsidRPr="00A650BD" w:rsidP="00A650BD">
      <w:pPr>
        <w:pStyle w:val="ListBullet"/>
      </w:pPr>
      <w:r w:rsidRPr="00A650BD">
        <w:t>work collaboratively.</w:t>
      </w:r>
    </w:p>
    <w:p w:rsidR="00000000" w:rsidRPr="00A650BD" w:rsidP="00A650BD">
      <w:pPr>
        <w:pStyle w:val="BodyText"/>
      </w:pPr>
    </w:p>
    <w:p w:rsidR="00000000" w:rsidRPr="00A650BD" w:rsidP="008D598E">
      <w:pPr>
        <w:pStyle w:val="BodyText"/>
      </w:pPr>
      <w:r w:rsidRPr="00A650BD">
        <w:t>Note: If a specific volume or frequency is not stated, then evidence must be provided for each of the above points at least once.</w:t>
      </w:r>
    </w:p>
    <w:p w:rsidR="00000000" w:rsidRPr="00A650BD" w:rsidP="00A650BD">
      <w:pPr>
        <w:pStyle w:val="Heading1"/>
      </w:pPr>
      <w:bookmarkStart w:id="3" w:name="O_800090"/>
      <w:bookmarkEnd w:id="3"/>
      <w:r w:rsidRPr="00A650BD">
        <w:t>Knowled</w:t>
      </w:r>
      <w:r w:rsidRPr="00A650BD">
        <w:t>ge Evidence</w:t>
      </w:r>
    </w:p>
    <w:p w:rsidR="00000000" w:rsidRPr="00A650BD" w:rsidP="008D598E">
      <w:pPr>
        <w:pStyle w:val="BodyText"/>
      </w:pPr>
      <w:r w:rsidRPr="00A650BD">
        <w:t>To complete the unit requirements the individual must:</w:t>
      </w:r>
    </w:p>
    <w:p w:rsidR="00000000" w:rsidRPr="00A650BD" w:rsidP="00A650BD">
      <w:pPr>
        <w:pStyle w:val="ListBullet"/>
      </w:pPr>
      <w:r w:rsidRPr="00A650BD">
        <w:t>describe content, features and formats of scripts, specifications and other production documentation</w:t>
      </w:r>
    </w:p>
    <w:p w:rsidR="00000000" w:rsidRPr="00A650BD" w:rsidP="00A650BD">
      <w:pPr>
        <w:pStyle w:val="ListBullet"/>
      </w:pPr>
      <w:r w:rsidRPr="00A650BD">
        <w:t>explain the steps in the process of interpreting costume designs in order to realise c</w:t>
      </w:r>
      <w:r w:rsidRPr="00A650BD">
        <w:t>ostumes</w:t>
      </w:r>
    </w:p>
    <w:p w:rsidR="00000000" w:rsidRPr="00A650BD" w:rsidP="00A650BD">
      <w:pPr>
        <w:pStyle w:val="ListBullet"/>
      </w:pPr>
      <w:r w:rsidRPr="00A650BD">
        <w:t>follow work health and safety requirements for costume construction</w:t>
      </w:r>
    </w:p>
    <w:p w:rsidR="00000000" w:rsidRPr="00A650BD" w:rsidP="00A650BD">
      <w:pPr>
        <w:pStyle w:val="ListBullet"/>
      </w:pPr>
      <w:r w:rsidRPr="00A650BD">
        <w:t>describe principles and techniques of costume construction, assembly and fitting</w:t>
      </w:r>
    </w:p>
    <w:p w:rsidR="00000000" w:rsidRPr="00A650BD" w:rsidP="00A650BD">
      <w:pPr>
        <w:pStyle w:val="ListBullet"/>
      </w:pPr>
      <w:r w:rsidRPr="00A650BD">
        <w:t>provide examples of supply sources for costume products</w:t>
      </w:r>
    </w:p>
    <w:p w:rsidR="00000000" w:rsidRPr="00A650BD" w:rsidP="00A650BD">
      <w:pPr>
        <w:pStyle w:val="ListBullet"/>
      </w:pPr>
      <w:r w:rsidRPr="00A650BD">
        <w:t>provide examples of typical costs and costi</w:t>
      </w:r>
      <w:r w:rsidRPr="00A650BD">
        <w:t>ng processes for costume manufacture</w:t>
      </w:r>
    </w:p>
    <w:p w:rsidR="00000000" w:rsidRPr="00A650BD" w:rsidP="00A650BD">
      <w:pPr>
        <w:pStyle w:val="ListBullet"/>
      </w:pPr>
      <w:r w:rsidRPr="00A650BD">
        <w:t>describe workflow planning and work organisation methods in a wardrobe department.</w:t>
      </w:r>
    </w:p>
    <w:p w:rsidR="00000000" w:rsidRPr="00A650BD" w:rsidP="00A650BD">
      <w:pPr>
        <w:pStyle w:val="AllowPageBreak"/>
      </w:pPr>
    </w:p>
    <w:p w:rsidR="00000000" w:rsidRPr="00A650BD" w:rsidP="00A650BD">
      <w:pPr>
        <w:pStyle w:val="Heading1"/>
      </w:pPr>
      <w:bookmarkStart w:id="4" w:name="O_800089"/>
      <w:bookmarkEnd w:id="4"/>
      <w:r w:rsidRPr="00A650BD">
        <w:t>Assessment Conditions</w:t>
      </w:r>
    </w:p>
    <w:p w:rsidR="00000000" w:rsidRPr="00A650BD" w:rsidP="008D598E">
      <w:pPr>
        <w:pStyle w:val="BodyText"/>
      </w:pPr>
      <w:r w:rsidRPr="00A650BD">
        <w:t>Assessment must be conducted in a safe environment where evidence gathered demonstrates consisten</w:t>
      </w:r>
      <w:r w:rsidRPr="00A650BD">
        <w:t xml:space="preserve">t performance of typical activities experienced in creative arts industry environments. The assessment environment must include access to costume specifications, materials and production schedules. </w:t>
      </w:r>
    </w:p>
    <w:p w:rsidR="00000000" w:rsidRPr="00A650BD" w:rsidP="008D598E">
      <w:pPr>
        <w:pStyle w:val="BodyText"/>
      </w:pPr>
      <w:r w:rsidRPr="00A650BD">
        <w:t>Assessors of this unit must satisfy the requirements fo</w:t>
      </w:r>
      <w:r w:rsidRPr="00A650BD">
        <w:t>r assessors in applicable vocational educational and training legislation, frameworks and/or standards.</w:t>
      </w:r>
    </w:p>
    <w:p w:rsidR="00000000" w:rsidRPr="00A650BD" w:rsidP="00A650BD">
      <w:pPr>
        <w:pStyle w:val="Heading1"/>
      </w:pPr>
      <w:bookmarkStart w:id="5" w:name="O_800101"/>
      <w:bookmarkEnd w:id="5"/>
      <w:r w:rsidRPr="00A650BD">
        <w:t>Links</w:t>
      </w:r>
    </w:p>
    <w:p w:rsidR="00000000" w:rsidRPr="00A650BD" w:rsidP="008D598E">
      <w:pPr>
        <w:pStyle w:val="BodyText"/>
      </w:pPr>
      <w:r w:rsidRPr="00A650BD">
        <w:t xml:space="preserve">Companion </w:t>
      </w:r>
      <w:r w:rsidRPr="00A650BD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C485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650BD" w:rsidP="00A650BD"/>
    <w:sectPr w:rsidSect="00A650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BD" w:rsidRPr="008D598E" w:rsidP="008D5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8E" w:rsidP="00A65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598E" w:rsidP="00A65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598E" w:rsidP="00A65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0BD" w:rsidRPr="008D598E" w:rsidP="008D5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98E" w:rsidRPr="002D2AF8" w:rsidP="00A65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CUACOS505 Coordinate costume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D598E" w:rsidP="00A65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24C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C66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0BD"/>
  </w:style>
  <w:style w:type="character" w:customStyle="1" w:styleId="Heading1Char">
    <w:name w:val="Heading 1 Char"/>
    <w:basedOn w:val="DefaultParagraphFont"/>
    <w:link w:val="Heading1"/>
    <w:rsid w:val="00A65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5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0BD"/>
    <w:rPr>
      <w:b/>
      <w:spacing w:val="0"/>
    </w:rPr>
  </w:style>
  <w:style w:type="paragraph" w:customStyle="1" w:styleId="SuperHeading">
    <w:name w:val="SuperHeading"/>
    <w:basedOn w:val="Normal"/>
    <w:rsid w:val="00A65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5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0BD"/>
    <w:rPr>
      <w:i/>
    </w:rPr>
  </w:style>
  <w:style w:type="paragraph" w:styleId="Caption">
    <w:name w:val="caption"/>
    <w:basedOn w:val="BodyText"/>
    <w:next w:val="Normal"/>
    <w:qFormat/>
    <w:rsid w:val="00A65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0BD"/>
  </w:style>
  <w:style w:type="paragraph" w:styleId="TableofFigures">
    <w:name w:val="table of figures"/>
    <w:basedOn w:val="Normal"/>
    <w:next w:val="Normal"/>
    <w:semiHidden/>
    <w:rsid w:val="00A65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0BD"/>
    <w:rPr>
      <w:rFonts w:ascii="Wingdings" w:hAnsi="Wingdings"/>
    </w:rPr>
  </w:style>
  <w:style w:type="paragraph" w:customStyle="1" w:styleId="TableHeading">
    <w:name w:val="Table Heading"/>
    <w:basedOn w:val="HeadingBase"/>
    <w:rsid w:val="00A65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0BD"/>
    <w:rPr>
      <w:color w:val="0033CC"/>
      <w:u w:val="none"/>
    </w:rPr>
  </w:style>
  <w:style w:type="paragraph" w:customStyle="1" w:styleId="BodyTextRight">
    <w:name w:val="Body Text Right"/>
    <w:basedOn w:val="BodyText"/>
    <w:rsid w:val="00A65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0BD"/>
    <w:rPr>
      <w:sz w:val="32"/>
    </w:rPr>
  </w:style>
  <w:style w:type="paragraph" w:customStyle="1" w:styleId="HeadingProcedure">
    <w:name w:val="Heading Procedure"/>
    <w:basedOn w:val="HeadingBase"/>
    <w:next w:val="Normal"/>
    <w:rsid w:val="00A65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0BD"/>
    <w:pPr>
      <w:spacing w:before="60" w:after="60"/>
    </w:pPr>
  </w:style>
  <w:style w:type="paragraph" w:styleId="ListContinue">
    <w:name w:val="List Continue"/>
    <w:basedOn w:val="List"/>
    <w:rsid w:val="00A650BD"/>
    <w:pPr>
      <w:ind w:firstLine="0"/>
    </w:pPr>
  </w:style>
  <w:style w:type="paragraph" w:customStyle="1" w:styleId="ListNote">
    <w:name w:val="List Note"/>
    <w:basedOn w:val="List"/>
    <w:rsid w:val="00A65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0BD"/>
    <w:rPr>
      <w:rFonts w:ascii="Courier New" w:hAnsi="Courier New"/>
    </w:rPr>
  </w:style>
  <w:style w:type="paragraph" w:customStyle="1" w:styleId="NoteBullet">
    <w:name w:val="Note Bullet"/>
    <w:basedOn w:val="Note"/>
    <w:rsid w:val="00A65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0BD"/>
    <w:rPr>
      <w:b/>
      <w:smallCaps/>
    </w:rPr>
  </w:style>
  <w:style w:type="paragraph" w:customStyle="1" w:styleId="TableListNumber">
    <w:name w:val="Table List Number"/>
    <w:basedOn w:val="ListNumber"/>
    <w:rsid w:val="00A65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0BD"/>
    <w:pPr>
      <w:numPr>
        <w:numId w:val="8"/>
      </w:numPr>
    </w:pPr>
  </w:style>
  <w:style w:type="paragraph" w:customStyle="1" w:styleId="ListAlpha2">
    <w:name w:val="List Alpha 2"/>
    <w:basedOn w:val="List2"/>
    <w:rsid w:val="00A650BD"/>
    <w:pPr>
      <w:numPr>
        <w:numId w:val="7"/>
      </w:numPr>
    </w:pPr>
  </w:style>
  <w:style w:type="paragraph" w:styleId="List2">
    <w:name w:val="List 2"/>
    <w:basedOn w:val="BodyText"/>
    <w:rsid w:val="00A65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0BD"/>
    <w:pPr>
      <w:numPr>
        <w:numId w:val="3"/>
      </w:numPr>
    </w:pPr>
  </w:style>
  <w:style w:type="paragraph" w:styleId="ListContinue2">
    <w:name w:val="List Continue 2"/>
    <w:basedOn w:val="List2"/>
    <w:rsid w:val="00A650BD"/>
    <w:pPr>
      <w:ind w:firstLine="0"/>
    </w:pPr>
  </w:style>
  <w:style w:type="paragraph" w:styleId="ListContinue3">
    <w:name w:val="List Continue 3"/>
    <w:basedOn w:val="List3"/>
    <w:rsid w:val="00A650BD"/>
    <w:pPr>
      <w:ind w:left="1021" w:firstLine="0"/>
    </w:pPr>
  </w:style>
  <w:style w:type="paragraph" w:styleId="ListContinue4">
    <w:name w:val="List Continue 4"/>
    <w:basedOn w:val="List4"/>
    <w:rsid w:val="00A650BD"/>
    <w:pPr>
      <w:ind w:firstLine="0"/>
    </w:pPr>
  </w:style>
  <w:style w:type="paragraph" w:styleId="ListContinue5">
    <w:name w:val="List Continue 5"/>
    <w:basedOn w:val="List5"/>
    <w:rsid w:val="00A650BD"/>
    <w:pPr>
      <w:ind w:firstLine="0"/>
    </w:pPr>
  </w:style>
  <w:style w:type="paragraph" w:styleId="ListNumber3">
    <w:name w:val="List Number 3"/>
    <w:basedOn w:val="List3"/>
    <w:rsid w:val="00A650BD"/>
    <w:pPr>
      <w:numPr>
        <w:numId w:val="4"/>
      </w:numPr>
    </w:pPr>
  </w:style>
  <w:style w:type="paragraph" w:styleId="ListNumber4">
    <w:name w:val="List Number 4"/>
    <w:basedOn w:val="List4"/>
    <w:rsid w:val="00A650BD"/>
    <w:pPr>
      <w:numPr>
        <w:numId w:val="5"/>
      </w:numPr>
    </w:pPr>
  </w:style>
  <w:style w:type="paragraph" w:styleId="ListNumber5">
    <w:name w:val="List Number 5"/>
    <w:basedOn w:val="List5"/>
    <w:rsid w:val="00A650BD"/>
    <w:pPr>
      <w:numPr>
        <w:numId w:val="6"/>
      </w:numPr>
    </w:pPr>
  </w:style>
  <w:style w:type="paragraph" w:styleId="BlockText">
    <w:name w:val="Block Text"/>
    <w:basedOn w:val="Normal"/>
    <w:rsid w:val="00A65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0BD"/>
    <w:rPr>
      <w:sz w:val="16"/>
      <w:vertAlign w:val="superscript"/>
    </w:rPr>
  </w:style>
  <w:style w:type="character" w:customStyle="1" w:styleId="Symbols">
    <w:name w:val="Symbols"/>
    <w:basedOn w:val="DefaultParagraphFont"/>
    <w:rsid w:val="00A650BD"/>
    <w:rPr>
      <w:rFonts w:ascii="Symbol" w:hAnsi="Symbol"/>
    </w:rPr>
  </w:style>
  <w:style w:type="character" w:customStyle="1" w:styleId="MenuOptions">
    <w:name w:val="Menu Options"/>
    <w:basedOn w:val="DefaultParagraphFont"/>
    <w:rsid w:val="00A65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0BD"/>
    <w:rPr>
      <w:b/>
    </w:rPr>
  </w:style>
  <w:style w:type="character" w:customStyle="1" w:styleId="Underlined">
    <w:name w:val="Underlined"/>
    <w:basedOn w:val="DefaultParagraphFont"/>
    <w:rsid w:val="00A650BD"/>
    <w:rPr>
      <w:u w:val="single"/>
    </w:rPr>
  </w:style>
  <w:style w:type="paragraph" w:customStyle="1" w:styleId="TableBodyTextRight">
    <w:name w:val="Table Body Text Right"/>
    <w:basedOn w:val="TableBodyText"/>
    <w:rsid w:val="00A65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0BD"/>
    <w:rPr>
      <w:sz w:val="18"/>
    </w:rPr>
  </w:style>
  <w:style w:type="paragraph" w:customStyle="1" w:styleId="BodySmallRight">
    <w:name w:val="Body Small Right"/>
    <w:basedOn w:val="BodyTextRight"/>
    <w:rsid w:val="00A650BD"/>
    <w:rPr>
      <w:sz w:val="18"/>
      <w:szCs w:val="18"/>
    </w:rPr>
  </w:style>
  <w:style w:type="paragraph" w:customStyle="1" w:styleId="MarginEdition">
    <w:name w:val="Margin Edition"/>
    <w:basedOn w:val="MarginNote"/>
    <w:rsid w:val="00A65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0BD"/>
    <w:rPr>
      <w:sz w:val="2"/>
      <w:szCs w:val="2"/>
    </w:rPr>
  </w:style>
  <w:style w:type="character" w:customStyle="1" w:styleId="Small">
    <w:name w:val="Small"/>
    <w:basedOn w:val="DefaultParagraphFont"/>
    <w:rsid w:val="00A650BD"/>
    <w:rPr>
      <w:sz w:val="16"/>
    </w:rPr>
  </w:style>
  <w:style w:type="paragraph" w:customStyle="1" w:styleId="WideTable">
    <w:name w:val="Wide Table"/>
    <w:basedOn w:val="Normal"/>
    <w:rsid w:val="00A65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0BD"/>
  </w:style>
  <w:style w:type="paragraph" w:styleId="Quote">
    <w:name w:val="Quote"/>
    <w:basedOn w:val="Heading1"/>
    <w:link w:val="QuoteChar"/>
    <w:qFormat/>
    <w:rsid w:val="00A65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0BD"/>
    <w:pPr>
      <w:pageBreakBefore/>
    </w:pPr>
  </w:style>
  <w:style w:type="paragraph" w:customStyle="1" w:styleId="Border">
    <w:name w:val="Border"/>
    <w:basedOn w:val="Normal"/>
    <w:qFormat/>
    <w:rsid w:val="00A65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0BD"/>
    <w:rPr>
      <w:u w:val="single"/>
    </w:rPr>
  </w:style>
  <w:style w:type="character" w:customStyle="1" w:styleId="BoldandItalics">
    <w:name w:val="Bold and Italics"/>
    <w:qFormat/>
    <w:rsid w:val="00A650BD"/>
    <w:rPr>
      <w:b/>
      <w:i/>
      <w:u w:val="none"/>
    </w:rPr>
  </w:style>
  <w:style w:type="paragraph" w:styleId="BalloonText">
    <w:name w:val="Balloon Text"/>
    <w:basedOn w:val="Normal"/>
    <w:link w:val="BalloonTextChar"/>
    <w:rsid w:val="00A65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0BD"/>
    <w:pPr>
      <w:spacing w:before="0" w:after="0"/>
    </w:pPr>
  </w:style>
  <w:style w:type="paragraph" w:customStyle="1" w:styleId="BodyTextBold">
    <w:name w:val="Body Text Bold"/>
    <w:basedOn w:val="BodyText"/>
    <w:qFormat/>
    <w:rsid w:val="00A650BD"/>
    <w:rPr>
      <w:b/>
    </w:rPr>
  </w:style>
  <w:style w:type="character" w:styleId="Hyperlink">
    <w:name w:val="Hyperlink"/>
    <w:basedOn w:val="DefaultParagraphFont"/>
    <w:uiPriority w:val="99"/>
    <w:unhideWhenUsed/>
    <w:rsid w:val="008D5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2030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CUACOS505 Coordinate costume manufacture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2019-02-21T12:38:00Z</dcterms:created>
  <dcterms:modified xsi:type="dcterms:W3CDTF">2019-02-21T12:38:00Z</dcterms:modified>
</cp:coreProperties>
</file>