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C56" w:rsidP="00C45C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CUACOS504 Make specialised costumes</w:t>
      </w:r>
      <w:r>
        <w:fldChar w:fldCharType="end"/>
      </w:r>
    </w:p>
    <w:p w:rsidR="00C45C56" w:rsidP="00C45C56">
      <w:pPr>
        <w:pStyle w:val="Version"/>
        <w:sectPr w:rsidSect="00556F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6FB0" w:rsidP="00556FB0">
      <w:pPr>
        <w:pStyle w:val="SuperHeading"/>
      </w:pPr>
      <w:r w:rsidRPr="00556FB0">
        <w:t>CUACOS504 Make specialised costumes</w:t>
      </w:r>
    </w:p>
    <w:p w:rsidR="00000000" w:rsidRPr="00556FB0" w:rsidP="00556FB0">
      <w:pPr>
        <w:pStyle w:val="Heading1"/>
      </w:pPr>
      <w:bookmarkStart w:id="1" w:name="O_800084"/>
      <w:bookmarkEnd w:id="1"/>
      <w:r w:rsidRPr="00556F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rPr>
                <w:rStyle w:val="SpecialBold"/>
              </w:rPr>
              <w:t>Comments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t>This version first released with CUA Creative Arts and Culture Training Package Version 1.0.</w:t>
            </w:r>
          </w:p>
        </w:tc>
      </w:tr>
    </w:tbl>
    <w:p w:rsidR="00000000" w:rsidRPr="00556FB0" w:rsidP="00556FB0">
      <w:pPr>
        <w:pStyle w:val="BodyText"/>
      </w:pPr>
    </w:p>
    <w:p w:rsidR="00000000" w:rsidRPr="00556FB0" w:rsidP="00556FB0">
      <w:pPr>
        <w:pStyle w:val="AllowPageBreak"/>
      </w:pPr>
    </w:p>
    <w:p w:rsidR="00000000" w:rsidRPr="00556FB0" w:rsidP="00556FB0">
      <w:pPr>
        <w:pStyle w:val="Heading1"/>
      </w:pPr>
      <w:bookmarkStart w:id="2" w:name="O_800083"/>
      <w:bookmarkEnd w:id="2"/>
      <w:r w:rsidRPr="00556FB0">
        <w:t>Application</w:t>
      </w:r>
    </w:p>
    <w:p w:rsidR="00000000" w:rsidRPr="00556FB0" w:rsidP="00C45C56">
      <w:pPr>
        <w:pStyle w:val="BodyText"/>
      </w:pPr>
      <w:r w:rsidRPr="00556FB0">
        <w:t>This unit describes the performance outcomes, skills and knowledge required to construct costumes where products other t</w:t>
      </w:r>
      <w:r w:rsidRPr="00556FB0">
        <w:t>han traditional textiles are an integral part of the costume design.</w:t>
      </w:r>
    </w:p>
    <w:p w:rsidR="00000000" w:rsidRPr="00556FB0" w:rsidP="00C45C56">
      <w:pPr>
        <w:pStyle w:val="BodyText"/>
      </w:pPr>
      <w:r w:rsidRPr="00556FB0">
        <w:t xml:space="preserve">Individuals who apply these skills are expected to display a high level of initiative and judgement as they take responsibility for ensuring the quality of specialised costumes required </w:t>
      </w:r>
      <w:r w:rsidRPr="00556FB0">
        <w:t>for productions. They may be responsible for supervising others.</w:t>
      </w:r>
    </w:p>
    <w:p w:rsidR="00000000" w:rsidRPr="00556FB0" w:rsidP="00C45C56">
      <w:pPr>
        <w:pStyle w:val="BodyText"/>
      </w:pPr>
      <w:r w:rsidRPr="00556FB0">
        <w:t>No licensing, legislative or certification requirements apply to this unit at the time of publication.</w:t>
      </w:r>
    </w:p>
    <w:p w:rsidR="00000000" w:rsidRPr="00556FB0" w:rsidP="00556FB0">
      <w:pPr>
        <w:pStyle w:val="Heading1"/>
      </w:pPr>
      <w:bookmarkStart w:id="3" w:name="O_800082"/>
      <w:bookmarkEnd w:id="3"/>
      <w:r w:rsidRPr="00556FB0">
        <w:t>Unit Sector</w:t>
      </w:r>
    </w:p>
    <w:p w:rsidR="00000000" w:rsidRPr="00556FB0" w:rsidP="00C45C56">
      <w:pPr>
        <w:pStyle w:val="BodyText"/>
      </w:pPr>
      <w:r w:rsidRPr="00556FB0">
        <w:t>Visual communication – costume</w:t>
      </w:r>
    </w:p>
    <w:p w:rsidR="00000000" w:rsidRPr="00556FB0" w:rsidP="00556FB0">
      <w:pPr>
        <w:pStyle w:val="Heading1"/>
      </w:pPr>
      <w:bookmarkStart w:id="4" w:name="O_800081"/>
      <w:bookmarkEnd w:id="4"/>
      <w:r w:rsidRPr="00556F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rPr>
                <w:rStyle w:val="SpecialBold"/>
              </w:rPr>
              <w:t>Elements</w:t>
            </w:r>
          </w:p>
          <w:p w:rsidR="00000000" w:rsidRPr="00556FB0" w:rsidP="00556FB0">
            <w:pPr>
              <w:pStyle w:val="BodyText"/>
            </w:pPr>
            <w:r w:rsidRPr="00556FB0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rPr>
                <w:rStyle w:val="SpecialBold"/>
              </w:rPr>
              <w:t>Performance Criteria</w:t>
            </w:r>
          </w:p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1. Determine requirements for specialised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t>1.</w:t>
            </w:r>
            <w:r w:rsidRPr="00556FB0">
              <w:t>1 In consultation with relevant personnel, use design sketches and other production documentation to determine the need for hard and soft sculptured specialised costumes</w:t>
            </w:r>
          </w:p>
          <w:p w:rsidR="00000000" w:rsidRPr="00556FB0" w:rsidP="00556FB0">
            <w:pPr>
              <w:pStyle w:val="BodyText"/>
            </w:pPr>
            <w:r w:rsidRPr="00556FB0">
              <w:t>1.2 Undertake research to establish the broad parameters for costume construction, inc</w:t>
            </w:r>
            <w:r w:rsidRPr="00556FB0">
              <w:t>luding availability of materials</w:t>
            </w:r>
          </w:p>
          <w:p w:rsidR="00000000" w:rsidRPr="00556FB0" w:rsidP="00556FB0">
            <w:pPr>
              <w:pStyle w:val="BodyText"/>
            </w:pPr>
            <w:r w:rsidRPr="00556FB0">
              <w:t>1.3 Use research material to adapt costume designs for specific productions</w:t>
            </w:r>
          </w:p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1.4 Identify performance and performers’ costume requirements to ensure that costume construction is practical and appropriate to performances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 xml:space="preserve">2. </w:t>
            </w:r>
            <w:r w:rsidRPr="00556FB0">
              <w:t>Develop specifications for specialised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t>2.1 Through experimentation and testing, determine the equipment, tools, materials and techniques to be used</w:t>
            </w:r>
          </w:p>
          <w:p w:rsidR="00000000" w:rsidRPr="00556FB0" w:rsidP="00556FB0">
            <w:pPr>
              <w:pStyle w:val="BodyText"/>
            </w:pPr>
            <w:r w:rsidRPr="00556FB0">
              <w:t xml:space="preserve">2.2 Determine correct quantity and cost of materials required for construction to ensure efficient </w:t>
            </w:r>
            <w:r w:rsidRPr="00556FB0">
              <w:t>use of resources</w:t>
            </w:r>
          </w:p>
          <w:p w:rsidR="00000000" w:rsidRPr="00556FB0" w:rsidP="00556FB0">
            <w:pPr>
              <w:pStyle w:val="BodyText"/>
            </w:pPr>
            <w:r w:rsidRPr="00556FB0">
              <w:t>2.3 Produce accurate working drawings and specifications for specialised costumes</w:t>
            </w:r>
          </w:p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2.4 Seek assistance from other departments or personnel as required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3. Create and fit specialised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t>3.1 Take and record accurate measurements of performers</w:t>
            </w:r>
          </w:p>
          <w:p w:rsidR="00000000" w:rsidRPr="00556FB0" w:rsidP="00556FB0">
            <w:pPr>
              <w:pStyle w:val="BodyText"/>
            </w:pPr>
            <w:r w:rsidRPr="00556FB0">
              <w:t>3.2 Develop pattern shapes to meet design specifications</w:t>
            </w:r>
          </w:p>
          <w:p w:rsidR="00000000" w:rsidRPr="00556FB0" w:rsidP="00556FB0">
            <w:pPr>
              <w:pStyle w:val="BodyText"/>
            </w:pPr>
            <w:r w:rsidRPr="00556FB0">
              <w:t>3.3 Select materials for supports and bases to meet production requirements</w:t>
            </w:r>
          </w:p>
          <w:p w:rsidR="00000000" w:rsidRPr="00556FB0" w:rsidP="00556FB0">
            <w:pPr>
              <w:pStyle w:val="BodyText"/>
            </w:pPr>
            <w:r w:rsidRPr="00556FB0">
              <w:t>3.4 Construct internal supports, fabric base and outer costume to a</w:t>
            </w:r>
            <w:r w:rsidRPr="00556FB0">
              <w:t>chieve the requirements and specifications of performance, performers and design</w:t>
            </w:r>
          </w:p>
          <w:p w:rsidR="00000000" w:rsidRPr="00556FB0" w:rsidP="00556FB0">
            <w:pPr>
              <w:pStyle w:val="BodyText"/>
            </w:pPr>
            <w:r w:rsidRPr="00556FB0">
              <w:t>3.5 Conduct fittings with performers and identify, record and action required adjustments and alterations</w:t>
            </w:r>
          </w:p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3.6 Complete specialised costumes in line with all production require</w:t>
            </w:r>
            <w:r w:rsidRPr="00556FB0">
              <w:t>ments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4. Assemble and fit specialised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t>4.1 Conduct fittings with performers and identify, record and action required adjustments and alterations</w:t>
            </w:r>
          </w:p>
          <w:p w:rsidR="00000000" w:rsidRPr="00556FB0" w:rsidP="00556FB0">
            <w:pPr>
              <w:pStyle w:val="BodyText"/>
            </w:pPr>
            <w:r w:rsidRPr="00556FB0">
              <w:t>4.2 Sew costume pieces together to form the whole costume and attach required trimmings, fasteners and</w:t>
            </w:r>
            <w:r w:rsidRPr="00556FB0">
              <w:t xml:space="preserve"> decorations using appropriate techniques</w:t>
            </w:r>
          </w:p>
          <w:p w:rsidR="00000000" w:rsidRPr="00556FB0" w:rsidP="00556FB0">
            <w:pPr>
              <w:pStyle w:val="BodyText"/>
            </w:pPr>
            <w:r w:rsidRPr="00556FB0">
              <w:t>4.3 Finish specialised costumes according to requirements</w:t>
            </w:r>
          </w:p>
          <w:p w:rsidR="00000000" w:rsidRPr="00556FB0" w:rsidP="00556FB0">
            <w:pPr>
              <w:pStyle w:val="BodyText"/>
            </w:pPr>
            <w:r w:rsidRPr="00556FB0">
              <w:t>4.4 Identify modifications to costume in consultation with relevant personnel and complete as required</w:t>
            </w:r>
          </w:p>
          <w:p w:rsidR="00000000" w:rsidRPr="00556FB0" w:rsidP="00556FB0">
            <w:pPr>
              <w:pStyle w:val="BodyText"/>
            </w:pPr>
            <w:r w:rsidRPr="00556FB0">
              <w:t>4.5 Correctly label and code all costumes for identif</w:t>
            </w:r>
            <w:r w:rsidRPr="00556FB0">
              <w:t>ication during productions</w:t>
            </w:r>
          </w:p>
        </w:tc>
      </w:tr>
    </w:tbl>
    <w:p w:rsidR="00000000" w:rsidRPr="00556FB0" w:rsidP="00556FB0">
      <w:pPr>
        <w:pStyle w:val="BodyText"/>
      </w:pPr>
    </w:p>
    <w:p w:rsidR="00000000" w:rsidRPr="00556FB0" w:rsidP="00556FB0">
      <w:pPr>
        <w:pStyle w:val="AllowPageBreak"/>
      </w:pPr>
    </w:p>
    <w:p w:rsidR="00000000" w:rsidRPr="00556FB0" w:rsidP="00556FB0">
      <w:pPr>
        <w:pStyle w:val="Heading1"/>
      </w:pPr>
      <w:bookmarkStart w:id="5" w:name="O_800080"/>
      <w:bookmarkEnd w:id="5"/>
      <w:r w:rsidRPr="00556FB0">
        <w:t>Foundation Skills</w:t>
      </w:r>
    </w:p>
    <w:p w:rsidR="00000000" w:rsidRPr="00C45C56" w:rsidP="00C45C56">
      <w:pPr>
        <w:pStyle w:val="BodyText"/>
        <w:rPr>
          <w:i/>
        </w:rPr>
      </w:pPr>
      <w:r w:rsidRPr="00C45C5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rPr>
                <w:rStyle w:val="SpecialBold"/>
              </w:rPr>
              <w:t>Description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ListBullet"/>
            </w:pPr>
            <w:r w:rsidRPr="00556FB0">
              <w:t>Interprets designs and written material to inform the process of making specialised costumes</w:t>
            </w:r>
          </w:p>
          <w:p w:rsidR="00000000" w:rsidP="00556FB0">
            <w:pPr>
              <w:pStyle w:val="ListBullet"/>
              <w:rPr>
                <w:lang w:val="en-NZ"/>
              </w:rPr>
            </w:pPr>
            <w:r w:rsidRPr="00556FB0">
              <w:t>Interprets production documentation in relation to own duties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2.3, 3.1, 3.6, 4.1, 4.5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ListBullet"/>
              <w:rPr>
                <w:lang w:val="en-NZ"/>
              </w:rPr>
            </w:pPr>
            <w:r w:rsidRPr="00556FB0">
              <w:t>Enters information into workplace documen</w:t>
            </w:r>
            <w:r w:rsidRPr="00556FB0">
              <w:t>tation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1.1, 1.4, 2.4, 3.1, 3.6, 4.1, 4.4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ListBullet"/>
              <w:rPr>
                <w:lang w:val="en-NZ"/>
              </w:rPr>
            </w:pPr>
            <w:r w:rsidRPr="00556FB0">
              <w:t>Obtains information by listening and questioning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2.2, 2.3, 3.1, 3.6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ListBullet"/>
              <w:rPr>
                <w:lang w:val="en-NZ"/>
              </w:rPr>
            </w:pPr>
            <w:r w:rsidRPr="00556FB0">
              <w:t>Takes and records measurements of performers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ListBullet"/>
            </w:pPr>
            <w:r w:rsidRPr="00556FB0">
              <w:t>Meets work deadlines</w:t>
            </w:r>
          </w:p>
          <w:p w:rsidR="00000000" w:rsidP="00556FB0">
            <w:pPr>
              <w:pStyle w:val="ListBullet"/>
              <w:rPr>
                <w:lang w:val="en-NZ"/>
              </w:rPr>
            </w:pPr>
            <w:r w:rsidRPr="00556FB0">
              <w:t>Takes account of work health and safety considerations in the design of costumes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1.1, 1.4, 2.4, 3.1, 3.6, 4.1, 4.4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ListBullet"/>
              <w:rPr>
                <w:lang w:val="en-NZ"/>
              </w:rPr>
            </w:pPr>
            <w:r w:rsidRPr="00556FB0">
              <w:t>Works collaboratively with a range of personnel to make specialised costumes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1.1, 1.2, 1.3, 1.4, 2.1, 2.2, 2.3, 3.1, 3.2, 3.4, 3.5, 3.6, 4.1, 4.2, 4.3, 4.4, 4.5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ListBullet"/>
            </w:pPr>
            <w:r w:rsidRPr="00556FB0">
              <w:t>Uses a range of criteria to determine the most efficient way to meet costume requirements</w:t>
            </w:r>
          </w:p>
          <w:p w:rsidR="00000000" w:rsidRPr="00556FB0" w:rsidP="00556FB0">
            <w:pPr>
              <w:pStyle w:val="ListBullet"/>
            </w:pPr>
            <w:r w:rsidRPr="00556FB0">
              <w:t>Adopts a methodical and logical approach when creating specialised costumes to se</w:t>
            </w:r>
            <w:r w:rsidRPr="00556FB0">
              <w:t>lect materials and costume construction methods</w:t>
            </w:r>
          </w:p>
          <w:p w:rsidR="00000000" w:rsidRPr="00556FB0" w:rsidP="00556FB0">
            <w:pPr>
              <w:pStyle w:val="ListBullet"/>
            </w:pPr>
            <w:r w:rsidRPr="00556FB0">
              <w:t>Takes responsibility for ensuring minimal waste of materials</w:t>
            </w:r>
          </w:p>
          <w:p w:rsidR="00000000" w:rsidRPr="00556FB0" w:rsidP="00556FB0">
            <w:pPr>
              <w:pStyle w:val="ListBullet"/>
            </w:pPr>
            <w:r w:rsidRPr="00556FB0">
              <w:t>Uses standard word processing and spreadsheet applications to complete production documentation</w:t>
            </w:r>
          </w:p>
        </w:tc>
      </w:tr>
    </w:tbl>
    <w:p w:rsidR="00000000" w:rsidRPr="00556FB0" w:rsidP="00556FB0">
      <w:pPr>
        <w:pStyle w:val="BodyText"/>
      </w:pPr>
    </w:p>
    <w:p w:rsidR="00000000" w:rsidRPr="00556FB0" w:rsidP="00556FB0">
      <w:pPr>
        <w:pStyle w:val="AllowPageBreak"/>
      </w:pPr>
    </w:p>
    <w:p w:rsidR="00000000" w:rsidRPr="00556FB0" w:rsidP="00556FB0">
      <w:pPr>
        <w:pStyle w:val="Heading1"/>
      </w:pPr>
      <w:bookmarkStart w:id="6" w:name="O_800079"/>
      <w:bookmarkEnd w:id="6"/>
      <w:r w:rsidRPr="00556F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rPr>
                <w:rStyle w:val="SpecialBold"/>
              </w:rPr>
              <w:t>Code an</w:t>
            </w:r>
            <w:r w:rsidRPr="00556FB0">
              <w:rPr>
                <w:rStyle w:val="SpecialBold"/>
              </w:rPr>
              <w:t xml:space="preserve">d title </w:t>
            </w:r>
          </w:p>
          <w:p w:rsidR="00000000" w:rsidRPr="00556FB0" w:rsidP="00556FB0">
            <w:pPr>
              <w:pStyle w:val="BodyText"/>
            </w:pPr>
            <w:r w:rsidRPr="00556F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rPr>
                <w:rStyle w:val="SpecialBold"/>
              </w:rPr>
              <w:t>Code and title</w:t>
            </w:r>
          </w:p>
          <w:p w:rsidR="00000000" w:rsidRPr="00556FB0" w:rsidP="00556FB0">
            <w:pPr>
              <w:pStyle w:val="BodyText"/>
            </w:pPr>
            <w:r w:rsidRPr="00556F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rPr>
                <w:rStyle w:val="SpecialBold"/>
              </w:rPr>
              <w:t>Equivalence status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CUACOS504 Make specialised costumes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CUACOS504 Make specialised costumes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t>Equivalent unit</w:t>
            </w:r>
          </w:p>
        </w:tc>
      </w:tr>
    </w:tbl>
    <w:p w:rsidR="00000000" w:rsidRPr="00556FB0" w:rsidP="00556FB0">
      <w:pPr>
        <w:pStyle w:val="BodyText"/>
      </w:pPr>
    </w:p>
    <w:p w:rsidR="00000000" w:rsidRPr="00556FB0" w:rsidP="00556FB0">
      <w:pPr>
        <w:pStyle w:val="AllowPageBreak"/>
      </w:pPr>
    </w:p>
    <w:p w:rsidR="00000000" w:rsidRPr="00556FB0" w:rsidP="00556FB0">
      <w:pPr>
        <w:pStyle w:val="Heading1"/>
      </w:pPr>
      <w:bookmarkStart w:id="7" w:name="O_800085"/>
      <w:bookmarkEnd w:id="7"/>
      <w:r w:rsidRPr="00556FB0">
        <w:t>Links</w:t>
      </w:r>
    </w:p>
    <w:p w:rsidR="00000000" w:rsidRPr="00556FB0" w:rsidP="00C45C56">
      <w:pPr>
        <w:pStyle w:val="BodyText"/>
      </w:pPr>
      <w:r w:rsidRPr="00556F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F76A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6FB0" w:rsidP="00C45C56">
      <w:pPr>
        <w:pStyle w:val="BodyText"/>
        <w:sectPr w:rsidSect="00556F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6FB0" w:rsidP="00556FB0">
      <w:pPr>
        <w:pStyle w:val="SuperHeading"/>
      </w:pPr>
      <w:r w:rsidRPr="00556FB0">
        <w:t>Assessment Requirements for CUACOS504 Make specialised costumes</w:t>
      </w:r>
    </w:p>
    <w:p w:rsidR="00000000" w:rsidRPr="00556FB0" w:rsidP="00556FB0">
      <w:pPr>
        <w:pStyle w:val="Heading1"/>
      </w:pPr>
      <w:bookmarkStart w:id="8" w:name="O_800077"/>
      <w:bookmarkEnd w:id="8"/>
      <w:r w:rsidRPr="00556F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rPr>
                <w:rStyle w:val="SpecialBold"/>
              </w:rPr>
              <w:t>Comments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5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B0">
            <w:pPr>
              <w:pStyle w:val="BodyText"/>
              <w:rPr>
                <w:lang w:val="en-NZ"/>
              </w:rPr>
            </w:pPr>
            <w:r w:rsidRPr="00556F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B0" w:rsidP="00556FB0">
            <w:pPr>
              <w:pStyle w:val="BodyText"/>
            </w:pPr>
            <w:r w:rsidRPr="00556FB0">
              <w:t xml:space="preserve">This version first released with CUA </w:t>
            </w:r>
            <w:r w:rsidRPr="00556FB0">
              <w:t>Creative Arts and Culture Training Package version 1.0.</w:t>
            </w:r>
          </w:p>
        </w:tc>
      </w:tr>
    </w:tbl>
    <w:p w:rsidR="00000000" w:rsidRPr="00556FB0" w:rsidP="00556FB0">
      <w:pPr>
        <w:pStyle w:val="BodyText"/>
      </w:pPr>
    </w:p>
    <w:p w:rsidR="00000000" w:rsidRPr="00556FB0" w:rsidP="00556FB0">
      <w:pPr>
        <w:pStyle w:val="AllowPageBreak"/>
      </w:pPr>
    </w:p>
    <w:p w:rsidR="00000000" w:rsidRPr="00556FB0" w:rsidP="00556FB0">
      <w:pPr>
        <w:pStyle w:val="Heading1"/>
      </w:pPr>
      <w:bookmarkStart w:id="9" w:name="O_800076"/>
      <w:bookmarkEnd w:id="9"/>
      <w:r w:rsidRPr="00556FB0">
        <w:t>Performance Evidence</w:t>
      </w:r>
    </w:p>
    <w:p w:rsidR="00000000" w:rsidRPr="00556FB0" w:rsidP="00C45C56">
      <w:pPr>
        <w:pStyle w:val="BodyText"/>
      </w:pPr>
      <w:r w:rsidRPr="00556FB0">
        <w:t>Evidence of the ability to:</w:t>
      </w:r>
    </w:p>
    <w:p w:rsidR="00000000" w:rsidRPr="00556FB0" w:rsidP="00556FB0">
      <w:pPr>
        <w:pStyle w:val="ListBullet"/>
      </w:pPr>
      <w:r w:rsidRPr="00556FB0">
        <w:t>use appropriate techniques to construct costumes that incorporate materials other than traditional textiles for at least one produ</w:t>
      </w:r>
      <w:r w:rsidRPr="00556FB0">
        <w:t>ction</w:t>
      </w:r>
    </w:p>
    <w:p w:rsidR="00000000" w:rsidRPr="00556FB0" w:rsidP="00556FB0">
      <w:pPr>
        <w:pStyle w:val="ListBullet"/>
      </w:pPr>
      <w:r w:rsidRPr="00556FB0">
        <w:t>follow safety procedures when using costume-making equipment and materials</w:t>
      </w:r>
    </w:p>
    <w:p w:rsidR="00000000" w:rsidRPr="00556FB0" w:rsidP="00556FB0">
      <w:pPr>
        <w:pStyle w:val="ListBullet"/>
      </w:pPr>
      <w:r w:rsidRPr="00556FB0">
        <w:t>work collaboratively.</w:t>
      </w:r>
    </w:p>
    <w:p w:rsidR="00000000" w:rsidRPr="00556FB0" w:rsidP="00556FB0">
      <w:pPr>
        <w:pStyle w:val="BodyText"/>
      </w:pPr>
    </w:p>
    <w:p w:rsidR="00000000" w:rsidRPr="00556FB0" w:rsidP="00C45C56">
      <w:pPr>
        <w:pStyle w:val="BodyText"/>
      </w:pPr>
      <w:r w:rsidRPr="00556FB0">
        <w:t>Note: If a specific volume or frequency is not stated, then evidence must be provided for each of the above points at least once.</w:t>
      </w:r>
    </w:p>
    <w:p w:rsidR="00000000" w:rsidRPr="00556FB0" w:rsidP="00556FB0">
      <w:pPr>
        <w:pStyle w:val="Heading1"/>
      </w:pPr>
      <w:bookmarkStart w:id="10" w:name="O_800075"/>
      <w:bookmarkEnd w:id="10"/>
      <w:r w:rsidRPr="00556FB0">
        <w:t>Knowledge Evidence</w:t>
      </w:r>
    </w:p>
    <w:p w:rsidR="00000000" w:rsidRPr="00556FB0" w:rsidP="00C45C56">
      <w:pPr>
        <w:pStyle w:val="BodyText"/>
      </w:pPr>
      <w:r w:rsidRPr="00556FB0">
        <w:t>To complete the unit requirements the individual must describe:</w:t>
      </w:r>
    </w:p>
    <w:p w:rsidR="00000000" w:rsidRPr="00556FB0" w:rsidP="00556FB0">
      <w:pPr>
        <w:pStyle w:val="ListBullet"/>
      </w:pPr>
      <w:r w:rsidRPr="00556FB0">
        <w:t>typical problems and challenges encountered when constructing specialised costumes, along with solutions to address them</w:t>
      </w:r>
    </w:p>
    <w:p w:rsidR="00000000" w:rsidRPr="00556FB0" w:rsidP="00556FB0">
      <w:pPr>
        <w:pStyle w:val="ListBullet"/>
      </w:pPr>
      <w:r w:rsidRPr="00556FB0">
        <w:t>the features of, and purpose for, a range of speci</w:t>
      </w:r>
      <w:r w:rsidRPr="00556FB0">
        <w:t>alised costumes</w:t>
      </w:r>
    </w:p>
    <w:p w:rsidR="00000000" w:rsidRPr="00556FB0" w:rsidP="00556FB0">
      <w:pPr>
        <w:pStyle w:val="ListBullet"/>
      </w:pPr>
      <w:r w:rsidRPr="00556FB0">
        <w:t>the different materials, their properties and uses in specialised costume construction</w:t>
      </w:r>
    </w:p>
    <w:p w:rsidR="00000000" w:rsidRPr="00556FB0" w:rsidP="00556FB0">
      <w:pPr>
        <w:pStyle w:val="ListBullet"/>
      </w:pPr>
      <w:r w:rsidRPr="00556FB0">
        <w:t>techniques for working with materials other than traditional textiles in costume construction.</w:t>
      </w:r>
    </w:p>
    <w:p w:rsidR="00000000" w:rsidRPr="00556FB0" w:rsidP="00556FB0">
      <w:pPr>
        <w:pStyle w:val="AllowPageBreak"/>
      </w:pPr>
    </w:p>
    <w:p w:rsidR="00000000" w:rsidRPr="00556FB0" w:rsidP="00556FB0">
      <w:pPr>
        <w:pStyle w:val="Heading1"/>
      </w:pPr>
      <w:bookmarkStart w:id="11" w:name="O_800074"/>
      <w:bookmarkEnd w:id="11"/>
      <w:r w:rsidRPr="00556FB0">
        <w:t>Assessment Conditions</w:t>
      </w:r>
    </w:p>
    <w:p w:rsidR="00000000" w:rsidRPr="00556FB0" w:rsidP="00C45C56">
      <w:pPr>
        <w:pStyle w:val="BodyText"/>
      </w:pPr>
      <w:r w:rsidRPr="00556FB0">
        <w:t xml:space="preserve">Assessment must be </w:t>
      </w:r>
      <w:r w:rsidRPr="00556FB0">
        <w:t>conducted in a safe environment where evidence gathered demonstrates consistent performance of typical activities experienced in creative arts industry environments. The assessment environment must include access to costume specifications, materials and pr</w:t>
      </w:r>
      <w:r w:rsidRPr="00556FB0">
        <w:t>oduction schedules.</w:t>
      </w:r>
    </w:p>
    <w:p w:rsidR="00000000" w:rsidRPr="00556FB0" w:rsidP="00C45C56">
      <w:pPr>
        <w:pStyle w:val="BodyText"/>
      </w:pPr>
      <w:r w:rsidRPr="00556FB0">
        <w:t>Assessors of this unit must satisfy the requirements for assessors in applicable vocational educational and training legislation, frameworks and/or standards.</w:t>
      </w:r>
    </w:p>
    <w:p w:rsidR="00000000" w:rsidRPr="00556FB0" w:rsidP="00556FB0">
      <w:pPr>
        <w:pStyle w:val="Heading1"/>
      </w:pPr>
      <w:bookmarkStart w:id="12" w:name="O_800086"/>
      <w:bookmarkEnd w:id="12"/>
      <w:r w:rsidRPr="00556FB0">
        <w:t>Links</w:t>
      </w:r>
    </w:p>
    <w:p w:rsidR="00000000" w:rsidRPr="00556FB0" w:rsidP="00C45C56">
      <w:pPr>
        <w:pStyle w:val="BodyText"/>
      </w:pPr>
      <w:r w:rsidRPr="00556FB0">
        <w:t>Companion Volume implementation guides are found in V</w:t>
      </w:r>
      <w:r w:rsidRPr="00556FB0">
        <w:t xml:space="preserve">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F76A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6FB0" w:rsidP="00556FB0"/>
    <w:sectPr w:rsidSect="00556F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B0" w:rsidRPr="00C45C56" w:rsidP="00C45C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56" w:rsidP="00556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5C56" w:rsidP="00556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45C56" w:rsidP="00556F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B0" w:rsidP="00556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5C56">
      <w:t>Approved</w:t>
    </w:r>
    <w:r w:rsidR="00C45C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5C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5C56">
      <w:rPr>
        <w:noProof/>
      </w:rPr>
      <w:t>4</w:t>
    </w:r>
    <w:r>
      <w:rPr>
        <w:noProof/>
      </w:rPr>
      <w:fldChar w:fldCharType="end"/>
    </w:r>
  </w:p>
  <w:p w:rsidR="00556FB0" w:rsidP="00556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5C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5C56">
      <w:t>Service and Creative Skills Australia</w:t>
    </w:r>
    <w:r w:rsidR="00C45C56">
      <w:fldChar w:fldCharType="end"/>
    </w:r>
  </w:p>
  <w:p w:rsidR="00556FB0" w:rsidP="00556F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FB0" w:rsidRPr="00C45C56" w:rsidP="00C45C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56" w:rsidRPr="002D2AF8" w:rsidP="00556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CUACOS504 Make specialised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5C56" w:rsidP="00556F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B0" w:rsidRPr="002D2AF8" w:rsidP="00556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5C56">
      <w:t>CUACOS504 Make specialised costumes</w:t>
    </w:r>
    <w:r w:rsidR="00C45C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5C56">
      <w:rPr>
        <w:noProof/>
      </w:rPr>
      <w:t>2 March 2025</w:t>
    </w:r>
    <w:r>
      <w:fldChar w:fldCharType="end"/>
    </w:r>
  </w:p>
  <w:p w:rsidR="00556FB0" w:rsidP="00556F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3E8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FE4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F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F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F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F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F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F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F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F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F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F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F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FB0"/>
  </w:style>
  <w:style w:type="character" w:customStyle="1" w:styleId="Heading1Char">
    <w:name w:val="Heading 1 Char"/>
    <w:basedOn w:val="DefaultParagraphFont"/>
    <w:link w:val="Heading1"/>
    <w:rsid w:val="00556F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F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F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F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FB0"/>
    <w:rPr>
      <w:b/>
      <w:spacing w:val="0"/>
    </w:rPr>
  </w:style>
  <w:style w:type="character" w:styleId="Emphasis">
    <w:name w:val="Emphasis"/>
    <w:basedOn w:val="DefaultParagraphFont"/>
    <w:qFormat/>
    <w:rsid w:val="00556FB0"/>
    <w:rPr>
      <w:i/>
    </w:rPr>
  </w:style>
  <w:style w:type="paragraph" w:customStyle="1" w:styleId="SuperHeading">
    <w:name w:val="SuperHeading"/>
    <w:basedOn w:val="Normal"/>
    <w:rsid w:val="00556F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F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F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F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F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F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F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F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F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F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F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F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F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F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F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F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F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F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F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F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F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F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F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F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F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F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F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F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F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F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F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6F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F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F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FB0"/>
  </w:style>
  <w:style w:type="paragraph" w:styleId="TableofFigures">
    <w:name w:val="table of figures"/>
    <w:basedOn w:val="Normal"/>
    <w:next w:val="Normal"/>
    <w:semiHidden/>
    <w:rsid w:val="00556F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F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6FB0"/>
    <w:rPr>
      <w:rFonts w:ascii="Wingdings" w:hAnsi="Wingdings"/>
    </w:rPr>
  </w:style>
  <w:style w:type="paragraph" w:customStyle="1" w:styleId="TableHeading">
    <w:name w:val="Table Heading"/>
    <w:basedOn w:val="HeadingBase"/>
    <w:rsid w:val="00556F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FB0"/>
    <w:rPr>
      <w:color w:val="0033CC"/>
      <w:u w:val="none"/>
    </w:rPr>
  </w:style>
  <w:style w:type="paragraph" w:customStyle="1" w:styleId="BodyTextRight">
    <w:name w:val="Body Text Right"/>
    <w:basedOn w:val="BodyText"/>
    <w:rsid w:val="00556F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F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F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F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F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F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FB0"/>
    <w:rPr>
      <w:sz w:val="32"/>
    </w:rPr>
  </w:style>
  <w:style w:type="paragraph" w:customStyle="1" w:styleId="HeadingProcedure">
    <w:name w:val="Heading Procedure"/>
    <w:basedOn w:val="HeadingBase"/>
    <w:next w:val="Normal"/>
    <w:rsid w:val="00556F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FB0"/>
    <w:pPr>
      <w:spacing w:before="60" w:after="60"/>
    </w:pPr>
  </w:style>
  <w:style w:type="paragraph" w:styleId="ListContinue">
    <w:name w:val="List Continue"/>
    <w:basedOn w:val="List"/>
    <w:rsid w:val="00556FB0"/>
    <w:pPr>
      <w:ind w:firstLine="0"/>
    </w:pPr>
  </w:style>
  <w:style w:type="paragraph" w:customStyle="1" w:styleId="ListNote">
    <w:name w:val="List Note"/>
    <w:basedOn w:val="List"/>
    <w:rsid w:val="00556F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F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F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FB0"/>
    <w:rPr>
      <w:rFonts w:ascii="Courier New" w:hAnsi="Courier New"/>
    </w:rPr>
  </w:style>
  <w:style w:type="paragraph" w:customStyle="1" w:styleId="NoteBullet">
    <w:name w:val="Note Bullet"/>
    <w:basedOn w:val="Note"/>
    <w:rsid w:val="00556F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F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F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F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F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6F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F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FB0"/>
    <w:rPr>
      <w:b/>
      <w:smallCaps/>
    </w:rPr>
  </w:style>
  <w:style w:type="paragraph" w:customStyle="1" w:styleId="TableListNumber">
    <w:name w:val="Table List Number"/>
    <w:basedOn w:val="ListNumber"/>
    <w:rsid w:val="00556F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F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FB0"/>
    <w:pPr>
      <w:numPr>
        <w:numId w:val="8"/>
      </w:numPr>
    </w:pPr>
  </w:style>
  <w:style w:type="paragraph" w:customStyle="1" w:styleId="ListAlpha2">
    <w:name w:val="List Alpha 2"/>
    <w:basedOn w:val="List2"/>
    <w:rsid w:val="00556FB0"/>
    <w:pPr>
      <w:numPr>
        <w:numId w:val="7"/>
      </w:numPr>
    </w:pPr>
  </w:style>
  <w:style w:type="paragraph" w:styleId="List2">
    <w:name w:val="List 2"/>
    <w:basedOn w:val="BodyText"/>
    <w:rsid w:val="00556F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F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F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F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F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F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6FB0"/>
    <w:pPr>
      <w:numPr>
        <w:numId w:val="3"/>
      </w:numPr>
    </w:pPr>
  </w:style>
  <w:style w:type="paragraph" w:styleId="ListContinue2">
    <w:name w:val="List Continue 2"/>
    <w:basedOn w:val="List2"/>
    <w:rsid w:val="00556FB0"/>
    <w:pPr>
      <w:ind w:firstLine="0"/>
    </w:pPr>
  </w:style>
  <w:style w:type="paragraph" w:styleId="ListContinue3">
    <w:name w:val="List Continue 3"/>
    <w:basedOn w:val="List3"/>
    <w:rsid w:val="00556FB0"/>
    <w:pPr>
      <w:ind w:left="1021" w:firstLine="0"/>
    </w:pPr>
  </w:style>
  <w:style w:type="paragraph" w:styleId="ListContinue4">
    <w:name w:val="List Continue 4"/>
    <w:basedOn w:val="List4"/>
    <w:rsid w:val="00556FB0"/>
    <w:pPr>
      <w:ind w:firstLine="0"/>
    </w:pPr>
  </w:style>
  <w:style w:type="paragraph" w:styleId="ListContinue5">
    <w:name w:val="List Continue 5"/>
    <w:basedOn w:val="List5"/>
    <w:rsid w:val="00556FB0"/>
    <w:pPr>
      <w:ind w:firstLine="0"/>
    </w:pPr>
  </w:style>
  <w:style w:type="paragraph" w:styleId="ListNumber3">
    <w:name w:val="List Number 3"/>
    <w:basedOn w:val="List3"/>
    <w:rsid w:val="00556FB0"/>
    <w:pPr>
      <w:numPr>
        <w:numId w:val="4"/>
      </w:numPr>
    </w:pPr>
  </w:style>
  <w:style w:type="paragraph" w:styleId="ListNumber4">
    <w:name w:val="List Number 4"/>
    <w:basedOn w:val="List4"/>
    <w:rsid w:val="00556FB0"/>
    <w:pPr>
      <w:numPr>
        <w:numId w:val="5"/>
      </w:numPr>
    </w:pPr>
  </w:style>
  <w:style w:type="paragraph" w:styleId="ListNumber5">
    <w:name w:val="List Number 5"/>
    <w:basedOn w:val="List5"/>
    <w:rsid w:val="00556FB0"/>
    <w:pPr>
      <w:numPr>
        <w:numId w:val="6"/>
      </w:numPr>
    </w:pPr>
  </w:style>
  <w:style w:type="paragraph" w:styleId="BlockText">
    <w:name w:val="Block Text"/>
    <w:basedOn w:val="Normal"/>
    <w:rsid w:val="00556F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F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FB0"/>
    <w:rPr>
      <w:sz w:val="16"/>
      <w:vertAlign w:val="superscript"/>
    </w:rPr>
  </w:style>
  <w:style w:type="character" w:customStyle="1" w:styleId="Symbols">
    <w:name w:val="Symbols"/>
    <w:basedOn w:val="DefaultParagraphFont"/>
    <w:rsid w:val="00556FB0"/>
    <w:rPr>
      <w:rFonts w:ascii="Symbol" w:hAnsi="Symbol"/>
    </w:rPr>
  </w:style>
  <w:style w:type="character" w:customStyle="1" w:styleId="MenuOptions">
    <w:name w:val="Menu Options"/>
    <w:basedOn w:val="DefaultParagraphFont"/>
    <w:rsid w:val="00556F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FB0"/>
    <w:rPr>
      <w:b/>
    </w:rPr>
  </w:style>
  <w:style w:type="character" w:customStyle="1" w:styleId="Underlined">
    <w:name w:val="Underlined"/>
    <w:basedOn w:val="DefaultParagraphFont"/>
    <w:rsid w:val="00556FB0"/>
    <w:rPr>
      <w:u w:val="single"/>
    </w:rPr>
  </w:style>
  <w:style w:type="paragraph" w:customStyle="1" w:styleId="TableBodyTextRight">
    <w:name w:val="Table Body Text Right"/>
    <w:basedOn w:val="TableBodyText"/>
    <w:rsid w:val="00556F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FB0"/>
    <w:rPr>
      <w:sz w:val="18"/>
    </w:rPr>
  </w:style>
  <w:style w:type="paragraph" w:customStyle="1" w:styleId="BodySmallRight">
    <w:name w:val="Body Small Right"/>
    <w:basedOn w:val="BodyTextRight"/>
    <w:rsid w:val="00556FB0"/>
    <w:rPr>
      <w:sz w:val="18"/>
      <w:szCs w:val="18"/>
    </w:rPr>
  </w:style>
  <w:style w:type="paragraph" w:customStyle="1" w:styleId="MarginEdition">
    <w:name w:val="Margin Edition"/>
    <w:basedOn w:val="MarginNote"/>
    <w:rsid w:val="00556F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FB0"/>
    <w:rPr>
      <w:sz w:val="2"/>
      <w:szCs w:val="2"/>
    </w:rPr>
  </w:style>
  <w:style w:type="character" w:customStyle="1" w:styleId="Small">
    <w:name w:val="Small"/>
    <w:basedOn w:val="DefaultParagraphFont"/>
    <w:rsid w:val="00556FB0"/>
    <w:rPr>
      <w:sz w:val="16"/>
    </w:rPr>
  </w:style>
  <w:style w:type="paragraph" w:customStyle="1" w:styleId="WideTable">
    <w:name w:val="Wide Table"/>
    <w:basedOn w:val="Normal"/>
    <w:rsid w:val="00556F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FB0"/>
  </w:style>
  <w:style w:type="paragraph" w:styleId="Quote">
    <w:name w:val="Quote"/>
    <w:basedOn w:val="Heading1"/>
    <w:link w:val="QuoteChar"/>
    <w:qFormat/>
    <w:rsid w:val="00556F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F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FB0"/>
    <w:pPr>
      <w:pageBreakBefore/>
    </w:pPr>
  </w:style>
  <w:style w:type="paragraph" w:customStyle="1" w:styleId="Border">
    <w:name w:val="Border"/>
    <w:basedOn w:val="Normal"/>
    <w:qFormat/>
    <w:rsid w:val="00556F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F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F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F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F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F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F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F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F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FB0"/>
    <w:rPr>
      <w:u w:val="single"/>
    </w:rPr>
  </w:style>
  <w:style w:type="character" w:customStyle="1" w:styleId="BoldandItalics">
    <w:name w:val="Bold and Italics"/>
    <w:qFormat/>
    <w:rsid w:val="00556FB0"/>
    <w:rPr>
      <w:b/>
      <w:i/>
      <w:u w:val="none"/>
    </w:rPr>
  </w:style>
  <w:style w:type="paragraph" w:styleId="BalloonText">
    <w:name w:val="Balloon Text"/>
    <w:basedOn w:val="Normal"/>
    <w:link w:val="BalloonTextChar"/>
    <w:rsid w:val="00556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F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F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F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F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F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FB0"/>
    <w:pPr>
      <w:spacing w:before="0" w:after="0"/>
    </w:pPr>
  </w:style>
  <w:style w:type="paragraph" w:customStyle="1" w:styleId="BodyTextBold">
    <w:name w:val="Body Text Bold"/>
    <w:basedOn w:val="BodyText"/>
    <w:qFormat/>
    <w:rsid w:val="00556FB0"/>
    <w:rPr>
      <w:b/>
    </w:rPr>
  </w:style>
  <w:style w:type="character" w:styleId="Hyperlink">
    <w:name w:val="Hyperlink"/>
    <w:basedOn w:val="DefaultParagraphFont"/>
    <w:uiPriority w:val="99"/>
    <w:unhideWhenUsed/>
    <w:rsid w:val="00C45C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6435</Characters>
  <Application>Microsoft Office Word</Application>
  <DocSecurity>0</DocSecurity>
  <Lines>238</Lines>
  <Paragraphs>135</Paragraphs>
  <ScaleCrop>false</ScaleCrop>
  <Company>Author-it Software Corporation Ltd.</Company>
  <LinksUpToDate>false</LinksUpToDate>
  <CharactersWithSpaces>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CUACOS504 Make specialised costumes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2025-03-02T00:33:00Z</dcterms:created>
  <dcterms:modified xsi:type="dcterms:W3CDTF">2025-03-02T00:33:00Z</dcterms:modified>
</cp:coreProperties>
</file>