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8AB" w:rsidP="00F878AB">
      <w:pPr>
        <w:pStyle w:val="Title"/>
      </w:pPr>
      <w:r>
        <w:fldChar w:fldCharType="begin"/>
      </w:r>
      <w:r>
        <w:instrText xml:space="preserve"> TITLE   \* MERGEFORMAT </w:instrText>
      </w:r>
      <w:r>
        <w:fldChar w:fldCharType="separate"/>
      </w:r>
      <w:r>
        <w:t>CUACOS503 Create theatrical millinery</w:t>
      </w:r>
      <w:r>
        <w:fldChar w:fldCharType="end"/>
      </w:r>
    </w:p>
    <w:p w:rsidR="00F878AB" w:rsidP="00F878AB">
      <w:pPr>
        <w:pStyle w:val="Version"/>
        <w:sectPr w:rsidSect="002033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335C" w:rsidP="0020335C">
      <w:pPr>
        <w:pStyle w:val="SuperHeading"/>
      </w:pPr>
      <w:r w:rsidRPr="0020335C">
        <w:t>CUACOS503 Create theatrical millinery</w:t>
      </w:r>
    </w:p>
    <w:p w:rsidR="00000000" w:rsidRPr="0020335C" w:rsidP="0020335C">
      <w:pPr>
        <w:pStyle w:val="Heading1"/>
      </w:pPr>
      <w:bookmarkStart w:id="1" w:name="O_800069"/>
      <w:bookmarkEnd w:id="1"/>
      <w:r w:rsidRPr="0020335C">
        <w:t>Modification History</w:t>
      </w:r>
    </w:p>
    <w:tbl>
      <w:tblPr>
        <w:tblW w:w="0" w:type="auto"/>
        <w:tblLayout w:type="fixed"/>
        <w:tblCellMar>
          <w:left w:w="62" w:type="dxa"/>
          <w:right w:w="62" w:type="dxa"/>
        </w:tblCellMar>
        <w:tblLook w:val="0000"/>
      </w:tblPr>
      <w:tblGrid>
        <w:gridCol w:w="3091"/>
        <w:gridCol w:w="5873"/>
      </w:tblGrid>
      <w:tr w:rsidTr="0020335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35C" w:rsidP="0020335C">
            <w:pPr>
              <w:pStyle w:val="BodyText"/>
            </w:pPr>
            <w:r w:rsidRPr="0020335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35C">
            <w:pPr>
              <w:pStyle w:val="BodyText"/>
              <w:rPr>
                <w:lang w:val="en-NZ"/>
              </w:rPr>
            </w:pPr>
            <w:r w:rsidRPr="0020335C">
              <w:rPr>
                <w:rStyle w:val="SpecialBold"/>
              </w:rPr>
              <w:t>Comments</w:t>
            </w:r>
          </w:p>
        </w:tc>
      </w:tr>
      <w:tr w:rsidTr="0020335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35C">
            <w:pPr>
              <w:pStyle w:val="BodyText"/>
              <w:rPr>
                <w:lang w:val="en-NZ"/>
              </w:rPr>
            </w:pPr>
            <w:r w:rsidRPr="0020335C">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35C">
            <w:pPr>
              <w:pStyle w:val="BodyText"/>
              <w:rPr>
                <w:lang w:val="en-NZ"/>
              </w:rPr>
            </w:pPr>
            <w:r w:rsidRPr="0020335C">
              <w:t>This version released with CUA Creative Arts and Culture Training Package version 2.0. Updated assessment conditions section. Updated modification history section to reflect changed name of training package.</w:t>
            </w:r>
          </w:p>
        </w:tc>
      </w:tr>
      <w:tr w:rsidTr="0020335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35C">
            <w:pPr>
              <w:pStyle w:val="BodyText"/>
              <w:rPr>
                <w:lang w:val="en-NZ"/>
              </w:rPr>
            </w:pPr>
            <w:r w:rsidRPr="0020335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35C" w:rsidP="0020335C">
            <w:pPr>
              <w:pStyle w:val="BodyText"/>
            </w:pPr>
            <w:r w:rsidRPr="0020335C">
              <w:t>This version first released with CUA Creative Arts and Culture Training Package Version 1.0.</w:t>
            </w:r>
          </w:p>
        </w:tc>
      </w:tr>
    </w:tbl>
    <w:p w:rsidR="00000000" w:rsidRPr="0020335C" w:rsidP="0020335C">
      <w:pPr>
        <w:pStyle w:val="BodyText"/>
      </w:pPr>
    </w:p>
    <w:p w:rsidR="00000000" w:rsidRPr="0020335C" w:rsidP="0020335C">
      <w:pPr>
        <w:pStyle w:val="AllowPageBreak"/>
      </w:pPr>
    </w:p>
    <w:p w:rsidR="00000000" w:rsidRPr="0020335C" w:rsidP="0020335C">
      <w:pPr>
        <w:pStyle w:val="Heading1"/>
      </w:pPr>
      <w:bookmarkStart w:id="2" w:name="O_800068"/>
      <w:bookmarkEnd w:id="2"/>
      <w:r w:rsidRPr="0020335C">
        <w:t>Application</w:t>
      </w:r>
    </w:p>
    <w:p w:rsidR="00000000" w:rsidRPr="0020335C" w:rsidP="00F878AB">
      <w:pPr>
        <w:pStyle w:val="BodyText"/>
      </w:pPr>
      <w:r w:rsidRPr="0020335C">
        <w:t>This unit describes the performance outcomes, skills and knowledge required to create a range of theatrical millinery.</w:t>
      </w:r>
    </w:p>
    <w:p w:rsidR="00000000" w:rsidRPr="0020335C" w:rsidP="00F878AB">
      <w:pPr>
        <w:pStyle w:val="BodyText"/>
      </w:pPr>
      <w:r w:rsidRPr="0020335C">
        <w:t>Individuals who apply these skills are expected to display a high level of initiative and judgement as they take responsibility for ensuring the quality of theatrical millinery items required for productions. They may be responsible for supervising others.</w:t>
      </w:r>
    </w:p>
    <w:p w:rsidR="00000000" w:rsidRPr="0020335C" w:rsidP="00F878AB">
      <w:pPr>
        <w:pStyle w:val="BodyText"/>
      </w:pPr>
      <w:r w:rsidRPr="0020335C">
        <w:t>No licensing, legislative or certification requirements apply to this unit at the time of publication.</w:t>
      </w:r>
    </w:p>
    <w:p w:rsidR="00000000" w:rsidRPr="0020335C" w:rsidP="0020335C">
      <w:pPr>
        <w:pStyle w:val="Heading1"/>
      </w:pPr>
      <w:bookmarkStart w:id="3" w:name="O_800067"/>
      <w:bookmarkEnd w:id="3"/>
      <w:r w:rsidRPr="0020335C">
        <w:t>Unit Sector</w:t>
      </w:r>
    </w:p>
    <w:p w:rsidR="00000000" w:rsidRPr="0020335C" w:rsidP="00F878AB">
      <w:pPr>
        <w:pStyle w:val="BodyText"/>
      </w:pPr>
      <w:r w:rsidRPr="0020335C">
        <w:t>Visual communication – costume</w:t>
      </w:r>
    </w:p>
    <w:p w:rsidR="00000000" w:rsidRPr="0020335C" w:rsidP="0020335C">
      <w:pPr>
        <w:pStyle w:val="Heading1"/>
      </w:pPr>
      <w:bookmarkStart w:id="4" w:name="O_800066"/>
      <w:bookmarkEnd w:id="4"/>
      <w:r w:rsidRPr="0020335C">
        <w:t>Elements and Performance Criteria</w:t>
      </w:r>
    </w:p>
    <w:tbl>
      <w:tblPr>
        <w:tblW w:w="0" w:type="auto"/>
        <w:tblLayout w:type="fixed"/>
        <w:tblCellMar>
          <w:left w:w="62" w:type="dxa"/>
          <w:right w:w="62" w:type="dxa"/>
        </w:tblCellMar>
        <w:tblLook w:val="0000"/>
      </w:tblPr>
      <w:tblGrid>
        <w:gridCol w:w="2430"/>
        <w:gridCol w:w="6570"/>
      </w:tblGrid>
      <w:tr w:rsidTr="0020335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5C" w:rsidP="0020335C">
            <w:pPr>
              <w:pStyle w:val="BodyText"/>
            </w:pPr>
            <w:r w:rsidRPr="0020335C">
              <w:rPr>
                <w:rStyle w:val="SpecialBold"/>
              </w:rPr>
              <w:t>Elements</w:t>
            </w:r>
          </w:p>
          <w:p w:rsidR="00000000" w:rsidRPr="0020335C" w:rsidP="0020335C">
            <w:pPr>
              <w:pStyle w:val="BodyText"/>
            </w:pPr>
            <w:r w:rsidRPr="0020335C">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5C" w:rsidP="0020335C">
            <w:pPr>
              <w:pStyle w:val="BodyText"/>
            </w:pPr>
            <w:r w:rsidRPr="0020335C">
              <w:rPr>
                <w:rStyle w:val="SpecialBold"/>
              </w:rPr>
              <w:t>Performance Criteria</w:t>
            </w:r>
          </w:p>
          <w:p w:rsidR="00000000" w:rsidP="0020335C">
            <w:pPr>
              <w:pStyle w:val="BodyText"/>
              <w:rPr>
                <w:lang w:val="en-NZ"/>
              </w:rPr>
            </w:pPr>
            <w:r w:rsidRPr="0020335C">
              <w:rPr>
                <w:rStyle w:val="Emphasis"/>
              </w:rPr>
              <w:t>Performance criteria describe the performance needed to demonstrate achievement of the element.</w:t>
            </w:r>
          </w:p>
        </w:tc>
      </w:tr>
      <w:tr w:rsidTr="0020335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BodyText"/>
              <w:rPr>
                <w:lang w:val="en-NZ"/>
              </w:rPr>
            </w:pPr>
            <w:r w:rsidRPr="0020335C">
              <w:t>1. Confirm theatrical millinery briefs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5C" w:rsidP="0020335C">
            <w:pPr>
              <w:pStyle w:val="BodyText"/>
            </w:pPr>
            <w:r w:rsidRPr="0020335C">
              <w:t xml:space="preserve">1.1 Liaise with relevant personnel to confirm theatrical </w:t>
            </w:r>
            <w:r w:rsidRPr="0020335C">
              <w:t>millinery requirements and gain approval as required</w:t>
            </w:r>
          </w:p>
          <w:p w:rsidR="00000000" w:rsidRPr="0020335C" w:rsidP="0020335C">
            <w:pPr>
              <w:pStyle w:val="BodyText"/>
            </w:pPr>
            <w:r w:rsidRPr="0020335C">
              <w:t>1.2 Review costume production schedules, specifications and lists when planning own work</w:t>
            </w:r>
          </w:p>
          <w:p w:rsidR="00000000" w:rsidRPr="0020335C" w:rsidP="0020335C">
            <w:pPr>
              <w:pStyle w:val="BodyText"/>
            </w:pPr>
            <w:r w:rsidRPr="0020335C">
              <w:t>1.3 Interpret designs into practical plans for making millinery according to the style of productions</w:t>
            </w:r>
          </w:p>
          <w:p w:rsidR="00000000" w:rsidRPr="0020335C" w:rsidP="0020335C">
            <w:pPr>
              <w:pStyle w:val="BodyText"/>
            </w:pPr>
            <w:r w:rsidRPr="0020335C">
              <w:t>1.4 Select m</w:t>
            </w:r>
            <w:r w:rsidRPr="0020335C">
              <w:t>aterials and construction methods according to production and performance requirements</w:t>
            </w:r>
          </w:p>
          <w:p w:rsidR="00000000" w:rsidP="0020335C">
            <w:pPr>
              <w:pStyle w:val="BodyText"/>
              <w:rPr>
                <w:lang w:val="en-NZ"/>
              </w:rPr>
            </w:pPr>
            <w:r w:rsidRPr="0020335C">
              <w:t>1.5 Identify style and fabric characteristics that influence construction of headwear and clarify queries with relevant personnel</w:t>
            </w:r>
          </w:p>
        </w:tc>
      </w:tr>
      <w:tr w:rsidTr="0020335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BodyText"/>
              <w:rPr>
                <w:lang w:val="en-NZ"/>
              </w:rPr>
            </w:pPr>
            <w:r w:rsidRPr="0020335C">
              <w:t>2. Construct theatrical millinery</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5C" w:rsidP="0020335C">
            <w:pPr>
              <w:pStyle w:val="BodyText"/>
            </w:pPr>
            <w:r w:rsidRPr="0020335C">
              <w:t xml:space="preserve">2.1 </w:t>
            </w:r>
            <w:r w:rsidRPr="0020335C">
              <w:t>Take and record accurate measurements of performers to ensure correct fitting of headwear</w:t>
            </w:r>
          </w:p>
          <w:p w:rsidR="00000000" w:rsidRPr="0020335C" w:rsidP="0020335C">
            <w:pPr>
              <w:pStyle w:val="BodyText"/>
            </w:pPr>
            <w:r w:rsidRPr="0020335C">
              <w:t>2.2 Use appropriate millinery construction techniques to create specialised theatrical millinery</w:t>
            </w:r>
          </w:p>
          <w:p w:rsidR="00000000" w:rsidP="0020335C">
            <w:pPr>
              <w:pStyle w:val="BodyText"/>
              <w:rPr>
                <w:lang w:val="en-NZ"/>
              </w:rPr>
            </w:pPr>
            <w:r w:rsidRPr="0020335C">
              <w:t>2.3 Conduct fittings with performers and record and action required a</w:t>
            </w:r>
            <w:r w:rsidRPr="0020335C">
              <w:t>djustments and alterations</w:t>
            </w:r>
          </w:p>
        </w:tc>
      </w:tr>
      <w:tr w:rsidTr="0020335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BodyText"/>
              <w:rPr>
                <w:lang w:val="en-NZ"/>
              </w:rPr>
            </w:pPr>
            <w:r w:rsidRPr="0020335C">
              <w:t>3. Finish off theatrical millinery</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5C" w:rsidP="0020335C">
            <w:pPr>
              <w:pStyle w:val="BodyText"/>
            </w:pPr>
            <w:r w:rsidRPr="0020335C">
              <w:t>3.1 Attach required trimmings, fasteners and decorations using appropriate techniques to achieve a quality finish</w:t>
            </w:r>
          </w:p>
          <w:p w:rsidR="00000000" w:rsidRPr="0020335C" w:rsidP="0020335C">
            <w:pPr>
              <w:pStyle w:val="BodyText"/>
            </w:pPr>
            <w:r w:rsidRPr="0020335C">
              <w:t>3.2 Identify and action modifications to mi</w:t>
            </w:r>
            <w:r w:rsidRPr="0020335C">
              <w:t>llinery in consultation with relevant personnel as required</w:t>
            </w:r>
          </w:p>
        </w:tc>
      </w:tr>
    </w:tbl>
    <w:p w:rsidR="00000000" w:rsidRPr="0020335C" w:rsidP="0020335C">
      <w:pPr>
        <w:pStyle w:val="BodyText"/>
      </w:pPr>
    </w:p>
    <w:p w:rsidR="00000000" w:rsidRPr="0020335C" w:rsidP="0020335C">
      <w:pPr>
        <w:pStyle w:val="AllowPageBreak"/>
      </w:pPr>
    </w:p>
    <w:p w:rsidR="00000000" w:rsidRPr="0020335C" w:rsidP="0020335C">
      <w:pPr>
        <w:pStyle w:val="Heading1"/>
      </w:pPr>
      <w:bookmarkStart w:id="5" w:name="O_800065"/>
      <w:bookmarkEnd w:id="5"/>
      <w:r w:rsidRPr="0020335C">
        <w:t>Foundation Skills</w:t>
      </w:r>
    </w:p>
    <w:p w:rsidR="00000000" w:rsidRPr="00F878AB" w:rsidP="00F878AB">
      <w:pPr>
        <w:pStyle w:val="BodyText"/>
        <w:rPr>
          <w:i/>
        </w:rPr>
      </w:pPr>
      <w:r w:rsidRPr="00F878AB">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20335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5C" w:rsidP="0020335C">
            <w:pPr>
              <w:pStyle w:val="BodyText"/>
            </w:pPr>
            <w:r w:rsidRPr="0020335C">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5C" w:rsidP="0020335C">
            <w:pPr>
              <w:pStyle w:val="BodyText"/>
            </w:pPr>
            <w:r w:rsidRPr="0020335C">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BodyText"/>
              <w:rPr>
                <w:lang w:val="en-NZ"/>
              </w:rPr>
            </w:pPr>
            <w:r w:rsidRPr="0020335C">
              <w:rPr>
                <w:rStyle w:val="SpecialBold"/>
              </w:rPr>
              <w:t>Description</w:t>
            </w:r>
          </w:p>
        </w:tc>
      </w:tr>
      <w:tr w:rsidTr="0020335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BodyText"/>
              <w:rPr>
                <w:lang w:val="en-NZ"/>
              </w:rPr>
            </w:pPr>
            <w:r w:rsidRPr="0020335C">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BodyText"/>
              <w:rPr>
                <w:lang w:val="en-NZ"/>
              </w:rPr>
            </w:pPr>
            <w:r w:rsidRPr="0020335C">
              <w:t>1.2, 1.3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5C" w:rsidP="0020335C">
            <w:pPr>
              <w:pStyle w:val="ListBullet"/>
            </w:pPr>
            <w:r w:rsidRPr="0020335C">
              <w:t>Interprets designs and written material to inform the process of making theatrical millinery</w:t>
            </w:r>
          </w:p>
          <w:p w:rsidR="00000000" w:rsidP="0020335C">
            <w:pPr>
              <w:pStyle w:val="ListBullet"/>
              <w:rPr>
                <w:lang w:val="en-NZ"/>
              </w:rPr>
            </w:pPr>
            <w:r w:rsidRPr="0020335C">
              <w:t>Interprets production documentation in relation to own duties</w:t>
            </w:r>
          </w:p>
        </w:tc>
      </w:tr>
      <w:tr w:rsidTr="0020335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BodyText"/>
              <w:rPr>
                <w:lang w:val="en-NZ"/>
              </w:rPr>
            </w:pPr>
            <w:r w:rsidRPr="0020335C">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BodyText"/>
              <w:rPr>
                <w:lang w:val="en-NZ"/>
              </w:rPr>
            </w:pPr>
            <w:r w:rsidRPr="0020335C">
              <w:t>2.1, 2.3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ListBullet"/>
              <w:rPr>
                <w:lang w:val="en-NZ"/>
              </w:rPr>
            </w:pPr>
            <w:r w:rsidRPr="0020335C">
              <w:t>Completes workplace documentation</w:t>
            </w:r>
          </w:p>
        </w:tc>
      </w:tr>
      <w:tr w:rsidTr="0020335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BodyText"/>
              <w:rPr>
                <w:lang w:val="en-NZ"/>
              </w:rPr>
            </w:pPr>
            <w:r w:rsidRPr="0020335C">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BodyText"/>
              <w:rPr>
                <w:lang w:val="en-NZ"/>
              </w:rPr>
            </w:pPr>
            <w:r w:rsidRPr="0020335C">
              <w:t>1.1, 1.5, 2.3, 3.2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ListBullet"/>
              <w:rPr>
                <w:lang w:val="en-NZ"/>
              </w:rPr>
            </w:pPr>
            <w:r w:rsidRPr="0020335C">
              <w:t>Obtains information by listening and questioning</w:t>
            </w:r>
          </w:p>
        </w:tc>
      </w:tr>
      <w:tr w:rsidTr="0020335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BodyText"/>
              <w:rPr>
                <w:lang w:val="en-NZ"/>
              </w:rPr>
            </w:pPr>
            <w:r w:rsidRPr="0020335C">
              <w:t>Numeracy</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BodyText"/>
              <w:rPr>
                <w:lang w:val="en-NZ"/>
              </w:rPr>
            </w:pPr>
            <w:r w:rsidRPr="0020335C">
              <w:t>2.1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ListBullet"/>
              <w:rPr>
                <w:lang w:val="en-NZ"/>
              </w:rPr>
            </w:pPr>
            <w:r w:rsidRPr="0020335C">
              <w:t>Takes and records measurements of performers</w:t>
            </w:r>
          </w:p>
        </w:tc>
      </w:tr>
      <w:tr w:rsidTr="0020335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BodyText"/>
              <w:rPr>
                <w:lang w:val="en-NZ"/>
              </w:rPr>
            </w:pPr>
            <w:r w:rsidRPr="0020335C">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BodyText"/>
              <w:rPr>
                <w:lang w:val="en-NZ"/>
              </w:rPr>
            </w:pPr>
            <w:r w:rsidRPr="0020335C">
              <w:t>1.1, 1.3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ListBullet"/>
              <w:rPr>
                <w:lang w:val="en-NZ"/>
              </w:rPr>
            </w:pPr>
            <w:r w:rsidRPr="0020335C">
              <w:t>Follows workplace procedures</w:t>
            </w:r>
          </w:p>
        </w:tc>
      </w:tr>
      <w:tr w:rsidTr="0020335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BodyText"/>
              <w:rPr>
                <w:lang w:val="en-NZ"/>
              </w:rPr>
            </w:pPr>
            <w:r w:rsidRPr="0020335C">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BodyText"/>
              <w:rPr>
                <w:lang w:val="en-NZ"/>
              </w:rPr>
            </w:pPr>
            <w:r w:rsidRPr="0020335C">
              <w:t>1.1, 1.5, 2.3, 3.2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ListBullet"/>
              <w:rPr>
                <w:lang w:val="en-NZ"/>
              </w:rPr>
            </w:pPr>
            <w:r w:rsidRPr="0020335C">
              <w:t>Works collaboratively with a range of personnel to create theatrical millinery</w:t>
            </w:r>
          </w:p>
        </w:tc>
      </w:tr>
      <w:tr w:rsidTr="0020335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BodyText"/>
              <w:rPr>
                <w:lang w:val="en-NZ"/>
              </w:rPr>
            </w:pPr>
            <w:r w:rsidRPr="0020335C">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35C">
            <w:pPr>
              <w:pStyle w:val="BodyText"/>
              <w:rPr>
                <w:lang w:val="en-NZ"/>
              </w:rPr>
            </w:pPr>
            <w:r w:rsidRPr="0020335C">
              <w:t>1.1, 1.2, 1.3, 1.4, 1.5, 2.1, 2.2, 2.3, 3.1, 3.2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35C" w:rsidP="0020335C">
            <w:pPr>
              <w:pStyle w:val="ListBullet"/>
            </w:pPr>
            <w:r w:rsidRPr="0020335C">
              <w:t>Plans work tasks to achieve required outcomes efficiently</w:t>
            </w:r>
          </w:p>
          <w:p w:rsidR="00000000" w:rsidRPr="0020335C" w:rsidP="0020335C">
            <w:pPr>
              <w:pStyle w:val="ListBullet"/>
            </w:pPr>
            <w:r w:rsidRPr="0020335C">
              <w:t xml:space="preserve">Adopts a </w:t>
            </w:r>
            <w:r w:rsidRPr="0020335C">
              <w:t>methodical and logical approach when creating theatrical millinery of the required quality</w:t>
            </w:r>
          </w:p>
        </w:tc>
      </w:tr>
    </w:tbl>
    <w:p w:rsidR="00000000" w:rsidRPr="0020335C" w:rsidP="0020335C">
      <w:pPr>
        <w:pStyle w:val="BodyText"/>
      </w:pPr>
    </w:p>
    <w:p w:rsidR="00000000" w:rsidRPr="0020335C" w:rsidP="0020335C">
      <w:pPr>
        <w:pStyle w:val="AllowPageBreak"/>
      </w:pPr>
    </w:p>
    <w:p w:rsidR="00000000" w:rsidRPr="0020335C" w:rsidP="0020335C">
      <w:pPr>
        <w:pStyle w:val="Heading1"/>
      </w:pPr>
      <w:bookmarkStart w:id="6" w:name="O_800064"/>
      <w:bookmarkEnd w:id="6"/>
      <w:r w:rsidRPr="0020335C">
        <w:t>Unit Mapping Information</w:t>
      </w:r>
    </w:p>
    <w:tbl>
      <w:tblPr>
        <w:tblW w:w="0" w:type="auto"/>
        <w:tblLayout w:type="fixed"/>
        <w:tblCellMar>
          <w:left w:w="62" w:type="dxa"/>
          <w:right w:w="62" w:type="dxa"/>
        </w:tblCellMar>
        <w:tblLook w:val="0000"/>
      </w:tblPr>
      <w:tblGrid>
        <w:gridCol w:w="2220"/>
        <w:gridCol w:w="2295"/>
        <w:gridCol w:w="2295"/>
        <w:gridCol w:w="2295"/>
      </w:tblGrid>
      <w:tr w:rsidTr="0020335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35C" w:rsidP="0020335C">
            <w:pPr>
              <w:pStyle w:val="BodyText"/>
            </w:pPr>
            <w:r w:rsidRPr="0020335C">
              <w:rPr>
                <w:rStyle w:val="SpecialBold"/>
              </w:rPr>
              <w:t xml:space="preserve">Code and title </w:t>
            </w:r>
          </w:p>
          <w:p w:rsidR="00000000" w:rsidRPr="0020335C" w:rsidP="0020335C">
            <w:pPr>
              <w:pStyle w:val="BodyText"/>
            </w:pPr>
            <w:r w:rsidRPr="0020335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35C" w:rsidP="0020335C">
            <w:pPr>
              <w:pStyle w:val="BodyText"/>
            </w:pPr>
            <w:r w:rsidRPr="0020335C">
              <w:rPr>
                <w:rStyle w:val="SpecialBold"/>
              </w:rPr>
              <w:t>Code and title</w:t>
            </w:r>
          </w:p>
          <w:p w:rsidR="00000000" w:rsidRPr="0020335C" w:rsidP="0020335C">
            <w:pPr>
              <w:pStyle w:val="BodyText"/>
            </w:pPr>
            <w:r w:rsidRPr="0020335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35C" w:rsidP="0020335C">
            <w:pPr>
              <w:pStyle w:val="BodyText"/>
            </w:pPr>
            <w:r w:rsidRPr="0020335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35C">
            <w:pPr>
              <w:pStyle w:val="BodyText"/>
              <w:rPr>
                <w:lang w:val="en-NZ"/>
              </w:rPr>
            </w:pPr>
            <w:r w:rsidRPr="0020335C">
              <w:rPr>
                <w:rStyle w:val="SpecialBold"/>
              </w:rPr>
              <w:t>Equivalence status</w:t>
            </w:r>
          </w:p>
        </w:tc>
      </w:tr>
      <w:tr w:rsidTr="0020335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35C">
            <w:pPr>
              <w:pStyle w:val="BodyText"/>
              <w:rPr>
                <w:lang w:val="en-NZ"/>
              </w:rPr>
            </w:pPr>
            <w:r w:rsidRPr="0020335C">
              <w:t>CUAC</w:t>
            </w:r>
            <w:r w:rsidRPr="0020335C">
              <w:t>OS503 Create theatrical millinery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35C">
            <w:pPr>
              <w:pStyle w:val="BodyText"/>
              <w:rPr>
                <w:lang w:val="en-NZ"/>
              </w:rPr>
            </w:pPr>
            <w:r w:rsidRPr="0020335C">
              <w:t>CUACOS503 Create theatrical millinery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35C">
            <w:pPr>
              <w:pStyle w:val="BodyText"/>
              <w:rPr>
                <w:lang w:val="en-NZ"/>
              </w:rPr>
            </w:pPr>
            <w:r w:rsidRPr="0020335C">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35C" w:rsidP="0020335C">
            <w:pPr>
              <w:pStyle w:val="BodyText"/>
            </w:pPr>
            <w:r w:rsidRPr="0020335C">
              <w:t>Equivalent unit</w:t>
            </w:r>
          </w:p>
        </w:tc>
      </w:tr>
    </w:tbl>
    <w:p w:rsidR="00000000" w:rsidRPr="0020335C" w:rsidP="0020335C">
      <w:pPr>
        <w:pStyle w:val="BodyText"/>
      </w:pPr>
    </w:p>
    <w:p w:rsidR="00000000" w:rsidRPr="0020335C" w:rsidP="0020335C">
      <w:pPr>
        <w:pStyle w:val="AllowPageBreak"/>
      </w:pPr>
    </w:p>
    <w:p w:rsidR="00000000" w:rsidRPr="0020335C" w:rsidP="0020335C">
      <w:pPr>
        <w:pStyle w:val="Heading1"/>
      </w:pPr>
      <w:bookmarkStart w:id="7" w:name="O_800070"/>
      <w:bookmarkEnd w:id="7"/>
      <w:r w:rsidRPr="0020335C">
        <w:t>Links</w:t>
      </w:r>
    </w:p>
    <w:p w:rsidR="00000000" w:rsidRPr="0020335C" w:rsidP="00F878AB">
      <w:pPr>
        <w:pStyle w:val="BodyText"/>
      </w:pPr>
      <w:r w:rsidRPr="0020335C">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0251D">
        <w:rPr>
          <w:rStyle w:val="Hyperlink"/>
        </w:rPr>
        <w:t>https://vetnet.gov.au/Pages/TrainingDocs.aspx?q=1db201d9-4006-4430-839f-382ef6b803d5</w:t>
      </w:r>
      <w:r>
        <w:fldChar w:fldCharType="end"/>
      </w:r>
    </w:p>
    <w:p w:rsidR="00000000" w:rsidRPr="0020335C" w:rsidP="00F878AB">
      <w:pPr>
        <w:pStyle w:val="BodyText"/>
        <w:sectPr w:rsidSect="0020335C">
          <w:headerReference w:type="default" r:id="rId10"/>
          <w:footerReference w:type="default" r:id="rId11"/>
          <w:pgSz w:w="11908" w:h="16833"/>
          <w:pgMar w:top="1702" w:right="1418" w:bottom="1702" w:left="1418" w:header="992" w:footer="992" w:gutter="0"/>
          <w:cols w:space="720"/>
          <w:noEndnote/>
          <w:docGrid w:linePitch="299"/>
        </w:sectPr>
      </w:pPr>
    </w:p>
    <w:p w:rsidR="00000000" w:rsidRPr="0020335C" w:rsidP="0020335C">
      <w:pPr>
        <w:pStyle w:val="SuperHeading"/>
      </w:pPr>
      <w:r w:rsidRPr="0020335C">
        <w:t xml:space="preserve">Assessment </w:t>
      </w:r>
      <w:r w:rsidRPr="0020335C">
        <w:t>Requirements for CUACOS503 Create theatrical millinery</w:t>
      </w:r>
    </w:p>
    <w:p w:rsidR="00000000" w:rsidRPr="0020335C" w:rsidP="0020335C">
      <w:pPr>
        <w:pStyle w:val="Heading1"/>
      </w:pPr>
      <w:bookmarkStart w:id="8" w:name="O_800062"/>
      <w:bookmarkEnd w:id="8"/>
      <w:r w:rsidRPr="0020335C">
        <w:t>Modification History</w:t>
      </w:r>
    </w:p>
    <w:tbl>
      <w:tblPr>
        <w:tblW w:w="0" w:type="auto"/>
        <w:tblLayout w:type="fixed"/>
        <w:tblCellMar>
          <w:left w:w="62" w:type="dxa"/>
          <w:right w:w="62" w:type="dxa"/>
        </w:tblCellMar>
        <w:tblLook w:val="0000"/>
      </w:tblPr>
      <w:tblGrid>
        <w:gridCol w:w="2627"/>
        <w:gridCol w:w="6337"/>
      </w:tblGrid>
      <w:tr w:rsidTr="0020335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35C" w:rsidP="0020335C">
            <w:pPr>
              <w:pStyle w:val="BodyText"/>
            </w:pPr>
            <w:r w:rsidRPr="0020335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35C">
            <w:pPr>
              <w:pStyle w:val="BodyText"/>
              <w:rPr>
                <w:lang w:val="en-NZ"/>
              </w:rPr>
            </w:pPr>
            <w:r w:rsidRPr="0020335C">
              <w:rPr>
                <w:rStyle w:val="SpecialBold"/>
              </w:rPr>
              <w:t>Comments</w:t>
            </w:r>
          </w:p>
        </w:tc>
      </w:tr>
      <w:tr w:rsidTr="0020335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35C">
            <w:pPr>
              <w:pStyle w:val="BodyText"/>
              <w:rPr>
                <w:lang w:val="en-NZ"/>
              </w:rPr>
            </w:pPr>
            <w:r w:rsidRPr="0020335C">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35C">
            <w:pPr>
              <w:pStyle w:val="BodyText"/>
              <w:rPr>
                <w:lang w:val="en-NZ"/>
              </w:rPr>
            </w:pPr>
            <w:r w:rsidRPr="0020335C">
              <w:t>This version released with CUA Creative Arts and Culture Training Package version 2.0. Updated assessment conditions section. Updated mo</w:t>
            </w:r>
            <w:r w:rsidRPr="0020335C">
              <w:t>dification history section to reflect changed name of training package.</w:t>
            </w:r>
          </w:p>
        </w:tc>
      </w:tr>
      <w:tr w:rsidTr="0020335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35C">
            <w:pPr>
              <w:pStyle w:val="BodyText"/>
              <w:rPr>
                <w:lang w:val="en-NZ"/>
              </w:rPr>
            </w:pPr>
            <w:r w:rsidRPr="0020335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35C" w:rsidP="0020335C">
            <w:pPr>
              <w:pStyle w:val="BodyText"/>
            </w:pPr>
            <w:r w:rsidRPr="0020335C">
              <w:t>This version first released with CUA Creative Arts and Culture Training Package version 1.0.</w:t>
            </w:r>
          </w:p>
        </w:tc>
      </w:tr>
    </w:tbl>
    <w:p w:rsidR="00000000" w:rsidRPr="0020335C" w:rsidP="0020335C">
      <w:pPr>
        <w:pStyle w:val="BodyText"/>
      </w:pPr>
    </w:p>
    <w:p w:rsidR="00000000" w:rsidRPr="0020335C" w:rsidP="0020335C">
      <w:pPr>
        <w:pStyle w:val="AllowPageBreak"/>
      </w:pPr>
    </w:p>
    <w:p w:rsidR="00000000" w:rsidRPr="0020335C" w:rsidP="0020335C">
      <w:pPr>
        <w:pStyle w:val="Heading1"/>
      </w:pPr>
      <w:bookmarkStart w:id="9" w:name="O_800061"/>
      <w:bookmarkEnd w:id="9"/>
      <w:r w:rsidRPr="0020335C">
        <w:t>Performance Evidence</w:t>
      </w:r>
    </w:p>
    <w:p w:rsidR="00000000" w:rsidRPr="0020335C" w:rsidP="00F878AB">
      <w:pPr>
        <w:pStyle w:val="BodyText"/>
      </w:pPr>
      <w:r w:rsidRPr="0020335C">
        <w:t>Evidence of the ability to:</w:t>
      </w:r>
    </w:p>
    <w:p w:rsidR="00000000" w:rsidRPr="0020335C" w:rsidP="0020335C">
      <w:pPr>
        <w:pStyle w:val="ListBullet"/>
      </w:pPr>
      <w:r w:rsidRPr="0020335C">
        <w:t>use a range of techniques and materials to create specialised theatrical millinery items for at least one production</w:t>
      </w:r>
    </w:p>
    <w:p w:rsidR="00000000" w:rsidRPr="0020335C" w:rsidP="0020335C">
      <w:pPr>
        <w:pStyle w:val="ListBullet"/>
      </w:pPr>
      <w:r w:rsidRPr="0020335C">
        <w:t>follow safety procedures when using equipment and materials to make millinery</w:t>
      </w:r>
    </w:p>
    <w:p w:rsidR="00000000" w:rsidRPr="0020335C" w:rsidP="0020335C">
      <w:pPr>
        <w:pStyle w:val="ListBullet"/>
      </w:pPr>
      <w:r w:rsidRPr="0020335C">
        <w:t>work collaboratively.</w:t>
      </w:r>
    </w:p>
    <w:p w:rsidR="00000000" w:rsidRPr="0020335C" w:rsidP="0020335C">
      <w:pPr>
        <w:pStyle w:val="BodyText"/>
      </w:pPr>
    </w:p>
    <w:p w:rsidR="00000000" w:rsidRPr="0020335C" w:rsidP="00F878AB">
      <w:pPr>
        <w:pStyle w:val="BodyText"/>
      </w:pPr>
      <w:r w:rsidRPr="0020335C">
        <w:t>Note: If a specific volume or frequenc</w:t>
      </w:r>
      <w:r w:rsidRPr="0020335C">
        <w:t>y is not stated, then evidence must be provided for each of the above points at least once.</w:t>
      </w:r>
    </w:p>
    <w:p w:rsidR="00000000" w:rsidRPr="0020335C" w:rsidP="0020335C">
      <w:pPr>
        <w:pStyle w:val="Heading1"/>
      </w:pPr>
      <w:bookmarkStart w:id="10" w:name="O_800060"/>
      <w:bookmarkEnd w:id="10"/>
      <w:r w:rsidRPr="0020335C">
        <w:t>Knowledge Evidence</w:t>
      </w:r>
    </w:p>
    <w:p w:rsidR="00000000" w:rsidRPr="0020335C" w:rsidP="00F878AB">
      <w:pPr>
        <w:pStyle w:val="BodyText"/>
      </w:pPr>
      <w:r w:rsidRPr="0020335C">
        <w:t>To complete the unit requirements the individual must:</w:t>
      </w:r>
    </w:p>
    <w:p w:rsidR="00000000" w:rsidRPr="0020335C" w:rsidP="0020335C">
      <w:pPr>
        <w:pStyle w:val="ListBullet"/>
      </w:pPr>
      <w:r w:rsidRPr="0020335C">
        <w:t>describe the role of millinery in the overall costume design and produc</w:t>
      </w:r>
      <w:r w:rsidRPr="0020335C">
        <w:t>tion process</w:t>
      </w:r>
    </w:p>
    <w:p w:rsidR="00000000" w:rsidRPr="0020335C" w:rsidP="0020335C">
      <w:pPr>
        <w:pStyle w:val="ListBullet"/>
      </w:pPr>
      <w:r w:rsidRPr="0020335C">
        <w:t>describe the range and type of specialised headwear that may be required in period and fantasy productions</w:t>
      </w:r>
    </w:p>
    <w:p w:rsidR="00000000" w:rsidRPr="0020335C" w:rsidP="0020335C">
      <w:pPr>
        <w:pStyle w:val="ListBullet"/>
      </w:pPr>
      <w:r w:rsidRPr="0020335C">
        <w:t>describe construction techniques used to make specialised millinery items</w:t>
      </w:r>
    </w:p>
    <w:p w:rsidR="00000000" w:rsidRPr="0020335C" w:rsidP="0020335C">
      <w:pPr>
        <w:pStyle w:val="ListBullet"/>
      </w:pPr>
      <w:r w:rsidRPr="0020335C">
        <w:t>provide examples of materials and fabrics used to create diffe</w:t>
      </w:r>
      <w:r w:rsidRPr="0020335C">
        <w:t>rent effects and structures for specialised millinery items</w:t>
      </w:r>
    </w:p>
    <w:p w:rsidR="00000000" w:rsidRPr="0020335C" w:rsidP="0020335C">
      <w:pPr>
        <w:pStyle w:val="ListBullet"/>
      </w:pPr>
      <w:r w:rsidRPr="0020335C">
        <w:t>describe the link between performance requirements and the selection of construction processes and materials.</w:t>
      </w:r>
    </w:p>
    <w:p w:rsidR="00000000" w:rsidRPr="0020335C" w:rsidP="0020335C">
      <w:pPr>
        <w:pStyle w:val="AllowPageBreak"/>
      </w:pPr>
    </w:p>
    <w:p w:rsidR="00000000" w:rsidRPr="0020335C" w:rsidP="0020335C">
      <w:pPr>
        <w:pStyle w:val="Heading1"/>
      </w:pPr>
      <w:bookmarkStart w:id="11" w:name="O_800059"/>
      <w:bookmarkEnd w:id="11"/>
      <w:r w:rsidRPr="0020335C">
        <w:t>Assessment Conditions</w:t>
      </w:r>
    </w:p>
    <w:p w:rsidR="00000000" w:rsidRPr="0020335C" w:rsidP="00F878AB">
      <w:pPr>
        <w:pStyle w:val="BodyText"/>
      </w:pPr>
      <w:r w:rsidRPr="0020335C">
        <w:t>Assessment must be conducted in a safe environm</w:t>
      </w:r>
      <w:r w:rsidRPr="0020335C">
        <w:t>ent where evidence gathered demonstrates consistent performance of typical activities experienced in creative arts industry environments. The assessment environment must include access to costume and millinery specifications, materials and production sched</w:t>
      </w:r>
      <w:r w:rsidRPr="0020335C">
        <w:t>ules.</w:t>
      </w:r>
    </w:p>
    <w:p w:rsidR="00000000" w:rsidRPr="0020335C" w:rsidP="00F878AB">
      <w:pPr>
        <w:pStyle w:val="BodyText"/>
      </w:pPr>
      <w:r w:rsidRPr="0020335C">
        <w:t>Assessors of this unit must satisfy the requirements for assessors in applicable vocational educational and training legislation, frameworks and/or standards.</w:t>
      </w:r>
    </w:p>
    <w:p w:rsidR="00000000" w:rsidRPr="0020335C" w:rsidP="0020335C">
      <w:pPr>
        <w:pStyle w:val="Heading1"/>
      </w:pPr>
      <w:bookmarkStart w:id="12" w:name="O_800071"/>
      <w:bookmarkEnd w:id="12"/>
      <w:r w:rsidRPr="0020335C">
        <w:t>Links</w:t>
      </w:r>
    </w:p>
    <w:p w:rsidR="00000000" w:rsidRPr="0020335C" w:rsidP="00F878AB">
      <w:pPr>
        <w:pStyle w:val="BodyText"/>
      </w:pPr>
      <w:r w:rsidRPr="0020335C">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0251D">
        <w:rPr>
          <w:rStyle w:val="Hyperlink"/>
        </w:rPr>
        <w:t>https://vetnet.gov.au/Pages/TrainingDocs.aspx?q=1db201d9-4006-4430-839f-382ef6b803d5</w:t>
      </w:r>
      <w:r>
        <w:fldChar w:fldCharType="end"/>
      </w:r>
    </w:p>
    <w:p w:rsidR="00000000" w:rsidRPr="0020335C" w:rsidP="0020335C"/>
    <w:sectPr w:rsidSect="002033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3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35C" w:rsidRPr="00F878AB" w:rsidP="00F878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3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AB" w:rsidP="002033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78AB" w:rsidP="002033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878AB" w:rsidP="002033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35C" w:rsidP="0020335C">
    <w:pPr>
      <w:pStyle w:val="Footer"/>
      <w:framePr w:wrap="around"/>
    </w:pPr>
    <w:r>
      <w:fldChar w:fldCharType="begin"/>
    </w:r>
    <w:r>
      <w:instrText xml:space="preserve"> DOCPROPERTY  Subject  \* MERGEFORMAT </w:instrText>
    </w:r>
    <w:r>
      <w:fldChar w:fldCharType="separate"/>
    </w:r>
    <w:r w:rsidR="00F878AB">
      <w:t>Approved</w:t>
    </w:r>
    <w:r w:rsidR="00F878AB">
      <w:fldChar w:fldCharType="end"/>
    </w:r>
    <w:r>
      <w:tab/>
      <w:t xml:space="preserve">Page </w:t>
    </w:r>
    <w:r>
      <w:fldChar w:fldCharType="begin"/>
    </w:r>
    <w:r>
      <w:instrText xml:space="preserve"> PAGE  \* Arabic  \* MERGEFORMAT </w:instrText>
    </w:r>
    <w:r>
      <w:fldChar w:fldCharType="separate"/>
    </w:r>
    <w:r w:rsidR="00F878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78AB">
      <w:rPr>
        <w:noProof/>
      </w:rPr>
      <w:t>4</w:t>
    </w:r>
    <w:r>
      <w:rPr>
        <w:noProof/>
      </w:rPr>
      <w:fldChar w:fldCharType="end"/>
    </w:r>
  </w:p>
  <w:p w:rsidR="0020335C" w:rsidP="0020335C">
    <w:pPr>
      <w:pStyle w:val="Footer"/>
      <w:framePr w:wrap="around"/>
    </w:pPr>
    <w:r>
      <w:t xml:space="preserve">© Commonwealth of Australia, </w:t>
    </w:r>
    <w:r>
      <w:fldChar w:fldCharType="begin"/>
    </w:r>
    <w:r>
      <w:instrText xml:space="preserve"> DATE  \@ "yyyy"  \* MERGEFORMAT </w:instrText>
    </w:r>
    <w:r>
      <w:fldChar w:fldCharType="separate"/>
    </w:r>
    <w:r w:rsidR="00F878AB">
      <w:rPr>
        <w:noProof/>
      </w:rPr>
      <w:t>2025</w:t>
    </w:r>
    <w:r>
      <w:fldChar w:fldCharType="end"/>
    </w:r>
    <w:r>
      <w:tab/>
    </w:r>
    <w:r>
      <w:fldChar w:fldCharType="begin"/>
    </w:r>
    <w:r>
      <w:instrText xml:space="preserve"> DOCPROPERTY  Author  \* MERGEFORMAT </w:instrText>
    </w:r>
    <w:r>
      <w:fldChar w:fldCharType="separate"/>
    </w:r>
    <w:r w:rsidR="00F878AB">
      <w:t>Service and Creative Skills Australia</w:t>
    </w:r>
    <w:r w:rsidR="00F878AB">
      <w:fldChar w:fldCharType="end"/>
    </w:r>
  </w:p>
  <w:p w:rsidR="0020335C" w:rsidP="002033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3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335C" w:rsidRPr="00F878AB" w:rsidP="00F878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3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AB" w:rsidRPr="002D2AF8" w:rsidP="0020335C">
    <w:pPr>
      <w:pStyle w:val="Header"/>
      <w:framePr w:wrap="around"/>
    </w:pPr>
    <w:r>
      <w:fldChar w:fldCharType="begin"/>
    </w:r>
    <w:r>
      <w:instrText xml:space="preserve"> TITLE   \* MERGEFORMAT </w:instrText>
    </w:r>
    <w:r>
      <w:fldChar w:fldCharType="separate"/>
    </w:r>
    <w:r>
      <w:t>CUACOS503 Create theatrical millinery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78AB" w:rsidP="002033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35C" w:rsidRPr="002D2AF8" w:rsidP="0020335C">
    <w:pPr>
      <w:pStyle w:val="Header"/>
      <w:framePr w:wrap="around"/>
    </w:pPr>
    <w:r>
      <w:fldChar w:fldCharType="begin"/>
    </w:r>
    <w:r>
      <w:instrText xml:space="preserve"> TITLE   \* MERGEFORMAT </w:instrText>
    </w:r>
    <w:r>
      <w:fldChar w:fldCharType="separate"/>
    </w:r>
    <w:r w:rsidR="00F878AB">
      <w:t>CUACOS503 Create theatrical millinery</w:t>
    </w:r>
    <w:r w:rsidR="00F878AB">
      <w:fldChar w:fldCharType="end"/>
    </w:r>
    <w:r>
      <w:tab/>
      <w:t xml:space="preserve">Date this document was generated: </w:t>
    </w:r>
    <w:r>
      <w:fldChar w:fldCharType="begin"/>
    </w:r>
    <w:r>
      <w:instrText xml:space="preserve"> CREATEDATE  \@ "d MMMM yyyy"  \* MERGEFORMAT </w:instrText>
    </w:r>
    <w:r>
      <w:fldChar w:fldCharType="separate"/>
    </w:r>
    <w:r w:rsidR="00F878AB">
      <w:rPr>
        <w:noProof/>
      </w:rPr>
      <w:t>2 March 2025</w:t>
    </w:r>
    <w:r>
      <w:fldChar w:fldCharType="end"/>
    </w:r>
  </w:p>
  <w:p w:rsidR="0020335C" w:rsidP="002033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F459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64A6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3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35C"/>
    <w:pPr>
      <w:spacing w:before="360" w:after="60"/>
      <w:outlineLvl w:val="0"/>
    </w:pPr>
    <w:rPr>
      <w:sz w:val="32"/>
    </w:rPr>
  </w:style>
  <w:style w:type="paragraph" w:styleId="Heading2">
    <w:name w:val="heading 2"/>
    <w:basedOn w:val="HeadingBase"/>
    <w:next w:val="BodyText"/>
    <w:link w:val="Heading2Char"/>
    <w:qFormat/>
    <w:rsid w:val="0020335C"/>
    <w:pPr>
      <w:keepLines/>
      <w:spacing w:before="240" w:after="120"/>
      <w:outlineLvl w:val="1"/>
    </w:pPr>
    <w:rPr>
      <w:sz w:val="28"/>
      <w:szCs w:val="40"/>
    </w:rPr>
  </w:style>
  <w:style w:type="paragraph" w:styleId="Heading3">
    <w:name w:val="heading 3"/>
    <w:basedOn w:val="HeadingBase"/>
    <w:next w:val="BodyText"/>
    <w:link w:val="Heading3Char"/>
    <w:qFormat/>
    <w:rsid w:val="0020335C"/>
    <w:pPr>
      <w:spacing w:before="180" w:after="120"/>
      <w:outlineLvl w:val="2"/>
    </w:pPr>
    <w:rPr>
      <w:spacing w:val="-10"/>
      <w:kern w:val="32"/>
    </w:rPr>
  </w:style>
  <w:style w:type="paragraph" w:styleId="Heading4">
    <w:name w:val="heading 4"/>
    <w:basedOn w:val="HeadingBase"/>
    <w:next w:val="BodyText"/>
    <w:link w:val="Heading4Char"/>
    <w:qFormat/>
    <w:rsid w:val="0020335C"/>
    <w:pPr>
      <w:spacing w:before="160" w:after="120"/>
      <w:outlineLvl w:val="3"/>
    </w:pPr>
    <w:rPr>
      <w:sz w:val="22"/>
    </w:rPr>
  </w:style>
  <w:style w:type="paragraph" w:styleId="Heading5">
    <w:name w:val="heading 5"/>
    <w:basedOn w:val="HeadingBase"/>
    <w:next w:val="Normal"/>
    <w:link w:val="Heading5Char"/>
    <w:qFormat/>
    <w:rsid w:val="0020335C"/>
    <w:pPr>
      <w:spacing w:before="80"/>
      <w:outlineLvl w:val="4"/>
    </w:pPr>
    <w:rPr>
      <w:color w:val="918585"/>
      <w:sz w:val="20"/>
    </w:rPr>
  </w:style>
  <w:style w:type="paragraph" w:styleId="Heading6">
    <w:name w:val="heading 6"/>
    <w:basedOn w:val="HeadingBase"/>
    <w:next w:val="Normal"/>
    <w:link w:val="Heading6Char"/>
    <w:qFormat/>
    <w:rsid w:val="0020335C"/>
    <w:pPr>
      <w:spacing w:before="60"/>
      <w:outlineLvl w:val="5"/>
    </w:pPr>
    <w:rPr>
      <w:color w:val="918585"/>
      <w:sz w:val="20"/>
    </w:rPr>
  </w:style>
  <w:style w:type="paragraph" w:styleId="Heading7">
    <w:name w:val="heading 7"/>
    <w:basedOn w:val="Normal"/>
    <w:next w:val="Normal"/>
    <w:link w:val="Heading7Char"/>
    <w:qFormat/>
    <w:rsid w:val="0020335C"/>
    <w:pPr>
      <w:ind w:left="720"/>
      <w:outlineLvl w:val="6"/>
    </w:pPr>
    <w:rPr>
      <w:i/>
    </w:rPr>
  </w:style>
  <w:style w:type="paragraph" w:styleId="Heading8">
    <w:name w:val="heading 8"/>
    <w:basedOn w:val="Normal"/>
    <w:next w:val="Normal"/>
    <w:link w:val="Heading8Char"/>
    <w:qFormat/>
    <w:rsid w:val="0020335C"/>
    <w:pPr>
      <w:ind w:left="720"/>
      <w:outlineLvl w:val="7"/>
    </w:pPr>
    <w:rPr>
      <w:i/>
    </w:rPr>
  </w:style>
  <w:style w:type="paragraph" w:styleId="Heading9">
    <w:name w:val="heading 9"/>
    <w:basedOn w:val="Normal"/>
    <w:next w:val="Normal"/>
    <w:link w:val="Heading9Char"/>
    <w:qFormat/>
    <w:rsid w:val="0020335C"/>
    <w:pPr>
      <w:ind w:left="720"/>
      <w:outlineLvl w:val="8"/>
    </w:pPr>
    <w:rPr>
      <w:i/>
    </w:rPr>
  </w:style>
  <w:style w:type="character" w:default="1" w:styleId="DefaultParagraphFont">
    <w:name w:val="Default Paragraph Font"/>
    <w:uiPriority w:val="1"/>
    <w:unhideWhenUsed/>
    <w:rsid w:val="002033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35C"/>
  </w:style>
  <w:style w:type="character" w:customStyle="1" w:styleId="Heading1Char">
    <w:name w:val="Heading 1 Char"/>
    <w:basedOn w:val="DefaultParagraphFont"/>
    <w:link w:val="Heading1"/>
    <w:rsid w:val="0020335C"/>
    <w:rPr>
      <w:rFonts w:ascii="Times New Roman" w:eastAsia="Times New Roman" w:hAnsi="Times New Roman" w:cs="Times New Roman"/>
      <w:b/>
      <w:sz w:val="32"/>
      <w:szCs w:val="20"/>
      <w:lang w:eastAsia="en-US"/>
    </w:rPr>
  </w:style>
  <w:style w:type="paragraph" w:styleId="BodyText">
    <w:name w:val="Body Text"/>
    <w:basedOn w:val="Normal"/>
    <w:link w:val="BodyTextChar"/>
    <w:rsid w:val="002033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335C"/>
    <w:rPr>
      <w:rFonts w:ascii="Times New Roman" w:eastAsia="Times New Roman" w:hAnsi="Times New Roman" w:cs="Times New Roman"/>
      <w:sz w:val="24"/>
      <w:lang w:eastAsia="en-US"/>
    </w:rPr>
  </w:style>
  <w:style w:type="paragraph" w:styleId="ListBullet">
    <w:name w:val="List Bullet"/>
    <w:basedOn w:val="List"/>
    <w:rsid w:val="0020335C"/>
    <w:pPr>
      <w:numPr>
        <w:numId w:val="11"/>
      </w:numPr>
      <w:tabs>
        <w:tab w:val="clear" w:pos="340"/>
      </w:tabs>
      <w:spacing w:before="40" w:after="40"/>
    </w:pPr>
  </w:style>
  <w:style w:type="character" w:customStyle="1" w:styleId="SpecialBold">
    <w:name w:val="Special Bold"/>
    <w:basedOn w:val="DefaultParagraphFont"/>
    <w:rsid w:val="0020335C"/>
    <w:rPr>
      <w:b/>
      <w:spacing w:val="0"/>
    </w:rPr>
  </w:style>
  <w:style w:type="character" w:styleId="Emphasis">
    <w:name w:val="Emphasis"/>
    <w:basedOn w:val="DefaultParagraphFont"/>
    <w:qFormat/>
    <w:rsid w:val="0020335C"/>
    <w:rPr>
      <w:i/>
    </w:rPr>
  </w:style>
  <w:style w:type="paragraph" w:customStyle="1" w:styleId="SuperHeading">
    <w:name w:val="SuperHeading"/>
    <w:basedOn w:val="Normal"/>
    <w:rsid w:val="0020335C"/>
    <w:pPr>
      <w:spacing w:before="240" w:after="120"/>
      <w:outlineLvl w:val="0"/>
    </w:pPr>
    <w:rPr>
      <w:rFonts w:ascii="Times New Roman" w:hAnsi="Times New Roman"/>
      <w:b/>
      <w:sz w:val="32"/>
    </w:rPr>
  </w:style>
  <w:style w:type="paragraph" w:customStyle="1" w:styleId="AllowPageBreak">
    <w:name w:val="AllowPageBreak"/>
    <w:rsid w:val="002033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33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3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3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3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3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3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3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35C"/>
    <w:rPr>
      <w:rFonts w:ascii="Courier New" w:eastAsia="Times New Roman" w:hAnsi="Courier New" w:cs="Times New Roman"/>
      <w:i/>
      <w:szCs w:val="20"/>
      <w:lang w:eastAsia="en-US"/>
    </w:rPr>
  </w:style>
  <w:style w:type="paragraph" w:customStyle="1" w:styleId="HeadingBase">
    <w:name w:val="Heading Base"/>
    <w:rsid w:val="002033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35C"/>
    <w:pPr>
      <w:tabs>
        <w:tab w:val="right" w:leader="dot" w:pos="9072"/>
      </w:tabs>
      <w:ind w:left="567"/>
    </w:pPr>
    <w:rPr>
      <w:szCs w:val="22"/>
    </w:rPr>
  </w:style>
  <w:style w:type="paragraph" w:customStyle="1" w:styleId="TOCBase">
    <w:name w:val="TOC Base"/>
    <w:rsid w:val="002033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35C"/>
    <w:pPr>
      <w:tabs>
        <w:tab w:val="right" w:leader="dot" w:pos="9072"/>
      </w:tabs>
      <w:spacing w:before="40" w:after="40"/>
      <w:ind w:left="284"/>
    </w:pPr>
    <w:rPr>
      <w:rFonts w:ascii="Times New Roman" w:hAnsi="Times New Roman"/>
    </w:rPr>
  </w:style>
  <w:style w:type="paragraph" w:styleId="TOC1">
    <w:name w:val="toc 1"/>
    <w:basedOn w:val="TOCBase"/>
    <w:next w:val="Normal"/>
    <w:rsid w:val="002033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33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35C"/>
    <w:rPr>
      <w:rFonts w:ascii="Times New Roman" w:eastAsia="Times New Roman" w:hAnsi="Times New Roman" w:cs="Times New Roman"/>
      <w:sz w:val="16"/>
      <w:lang w:eastAsia="en-US"/>
    </w:rPr>
  </w:style>
  <w:style w:type="paragraph" w:styleId="Title">
    <w:name w:val="Title"/>
    <w:basedOn w:val="HeadingBase"/>
    <w:link w:val="TitleChar"/>
    <w:qFormat/>
    <w:rsid w:val="0020335C"/>
    <w:pPr>
      <w:spacing w:before="5040"/>
      <w:jc w:val="center"/>
    </w:pPr>
    <w:rPr>
      <w:sz w:val="48"/>
      <w:szCs w:val="72"/>
      <w:lang w:val="en-US"/>
    </w:rPr>
  </w:style>
  <w:style w:type="character" w:customStyle="1" w:styleId="TitleChar">
    <w:name w:val="Title Char"/>
    <w:basedOn w:val="DefaultParagraphFont"/>
    <w:link w:val="Title"/>
    <w:rsid w:val="002033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35C"/>
    <w:pPr>
      <w:tabs>
        <w:tab w:val="left" w:pos="3600"/>
        <w:tab w:val="left" w:pos="3958"/>
      </w:tabs>
    </w:pPr>
  </w:style>
  <w:style w:type="paragraph" w:styleId="List">
    <w:name w:val="List"/>
    <w:basedOn w:val="BodyText"/>
    <w:next w:val="BodyText"/>
    <w:rsid w:val="0020335C"/>
    <w:pPr>
      <w:tabs>
        <w:tab w:val="left" w:pos="340"/>
      </w:tabs>
      <w:spacing w:before="60" w:after="60"/>
      <w:ind w:left="340" w:hanging="340"/>
    </w:pPr>
  </w:style>
  <w:style w:type="paragraph" w:customStyle="1" w:styleId="Note">
    <w:name w:val="Note"/>
    <w:basedOn w:val="BodyText"/>
    <w:rsid w:val="002033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35C"/>
    <w:pPr>
      <w:framePr w:wrap="auto" w:hAnchor="text" w:y="6049"/>
    </w:pPr>
    <w:rPr>
      <w:color w:val="000000"/>
      <w:sz w:val="40"/>
    </w:rPr>
  </w:style>
  <w:style w:type="paragraph" w:customStyle="1" w:styleId="TOCTitle">
    <w:name w:val="TOCTitle"/>
    <w:basedOn w:val="Heading1"/>
    <w:rsid w:val="0020335C"/>
    <w:pPr>
      <w:spacing w:after="240"/>
      <w:jc w:val="center"/>
      <w:outlineLvl w:val="9"/>
    </w:pPr>
    <w:rPr>
      <w:caps/>
    </w:rPr>
  </w:style>
  <w:style w:type="paragraph" w:customStyle="1" w:styleId="Version">
    <w:name w:val="Version"/>
    <w:rsid w:val="002033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335C"/>
    <w:pPr>
      <w:numPr>
        <w:numId w:val="12"/>
      </w:numPr>
      <w:tabs>
        <w:tab w:val="clear" w:pos="680"/>
      </w:tabs>
    </w:pPr>
  </w:style>
  <w:style w:type="paragraph" w:styleId="Index1">
    <w:name w:val="index 1"/>
    <w:basedOn w:val="Normal"/>
    <w:next w:val="Normal"/>
    <w:semiHidden/>
    <w:rsid w:val="0020335C"/>
    <w:pPr>
      <w:keepNext w:val="0"/>
      <w:tabs>
        <w:tab w:val="right" w:pos="4176"/>
      </w:tabs>
      <w:ind w:left="198" w:hanging="198"/>
    </w:pPr>
    <w:rPr>
      <w:rFonts w:ascii="Garamond" w:hAnsi="Garamond"/>
    </w:rPr>
  </w:style>
  <w:style w:type="paragraph" w:styleId="IndexHeading">
    <w:name w:val="index heading"/>
    <w:basedOn w:val="Normal"/>
    <w:next w:val="Index1"/>
    <w:semiHidden/>
    <w:rsid w:val="0020335C"/>
    <w:pPr>
      <w:spacing w:before="120" w:after="120"/>
    </w:pPr>
    <w:rPr>
      <w:rFonts w:ascii="Arial" w:hAnsi="Arial"/>
      <w:b/>
      <w:color w:val="918585"/>
      <w:sz w:val="24"/>
    </w:rPr>
  </w:style>
  <w:style w:type="paragraph" w:styleId="Header">
    <w:name w:val="header"/>
    <w:basedOn w:val="Normal"/>
    <w:link w:val="HeaderChar"/>
    <w:rsid w:val="002033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35C"/>
    <w:rPr>
      <w:rFonts w:ascii="Times New Roman" w:eastAsia="Times New Roman" w:hAnsi="Times New Roman" w:cs="Times New Roman"/>
      <w:sz w:val="16"/>
      <w:szCs w:val="20"/>
      <w:lang w:val="en-GB" w:eastAsia="en-US"/>
    </w:rPr>
  </w:style>
  <w:style w:type="paragraph" w:customStyle="1" w:styleId="Chapter">
    <w:name w:val="Chapter"/>
    <w:basedOn w:val="Normal"/>
    <w:rsid w:val="0020335C"/>
    <w:pPr>
      <w:spacing w:before="240"/>
    </w:pPr>
    <w:rPr>
      <w:rFonts w:ascii="Times New Roman" w:hAnsi="Times New Roman"/>
      <w:smallCaps/>
      <w:spacing w:val="80"/>
      <w:sz w:val="28"/>
    </w:rPr>
  </w:style>
  <w:style w:type="paragraph" w:customStyle="1" w:styleId="InChapter">
    <w:name w:val="InChapter"/>
    <w:basedOn w:val="Heading3"/>
    <w:rsid w:val="0020335C"/>
    <w:pPr>
      <w:spacing w:after="240"/>
      <w:outlineLvl w:val="9"/>
    </w:pPr>
    <w:rPr>
      <w:noProof/>
    </w:rPr>
  </w:style>
  <w:style w:type="paragraph" w:styleId="Index2">
    <w:name w:val="index 2"/>
    <w:basedOn w:val="Normal"/>
    <w:next w:val="Normal"/>
    <w:semiHidden/>
    <w:rsid w:val="0020335C"/>
    <w:pPr>
      <w:tabs>
        <w:tab w:val="right" w:pos="4176"/>
      </w:tabs>
      <w:ind w:left="568" w:hanging="284"/>
    </w:pPr>
    <w:rPr>
      <w:rFonts w:ascii="Garamond" w:hAnsi="Garamond"/>
    </w:rPr>
  </w:style>
  <w:style w:type="paragraph" w:customStyle="1" w:styleId="Byline">
    <w:name w:val="Byline"/>
    <w:rsid w:val="002033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35C"/>
    <w:pPr>
      <w:tabs>
        <w:tab w:val="clear" w:pos="3600"/>
        <w:tab w:val="clear" w:pos="3958"/>
      </w:tabs>
      <w:jc w:val="right"/>
    </w:pPr>
  </w:style>
  <w:style w:type="paragraph" w:styleId="Caption">
    <w:name w:val="caption"/>
    <w:basedOn w:val="BodyText"/>
    <w:next w:val="Normal"/>
    <w:qFormat/>
    <w:rsid w:val="0020335C"/>
    <w:pPr>
      <w:framePr w:w="2268" w:hSpace="181" w:vSpace="181" w:wrap="around" w:vAnchor="text" w:hAnchor="page" w:x="1135" w:y="285" w:anchorLock="1"/>
    </w:pPr>
    <w:rPr>
      <w:i/>
    </w:rPr>
  </w:style>
  <w:style w:type="paragraph" w:customStyle="1" w:styleId="MiniTOCTitle">
    <w:name w:val="MiniTOCTitle"/>
    <w:basedOn w:val="Heading4"/>
    <w:rsid w:val="0020335C"/>
    <w:pPr>
      <w:spacing w:before="240"/>
      <w:outlineLvl w:val="9"/>
    </w:pPr>
    <w:rPr>
      <w:noProof/>
      <w:sz w:val="24"/>
    </w:rPr>
  </w:style>
  <w:style w:type="paragraph" w:customStyle="1" w:styleId="MiniTOCItem">
    <w:name w:val="MiniTOCItem"/>
    <w:basedOn w:val="ListBullet"/>
    <w:rsid w:val="0020335C"/>
    <w:pPr>
      <w:numPr>
        <w:numId w:val="0"/>
      </w:numPr>
      <w:tabs>
        <w:tab w:val="right" w:leader="dot" w:pos="6521"/>
      </w:tabs>
      <w:spacing w:before="0" w:after="0"/>
    </w:pPr>
  </w:style>
  <w:style w:type="paragraph" w:customStyle="1" w:styleId="TOFTitle">
    <w:name w:val="TOFTitle"/>
    <w:basedOn w:val="TOCTitle"/>
    <w:rsid w:val="0020335C"/>
  </w:style>
  <w:style w:type="paragraph" w:styleId="TableofFigures">
    <w:name w:val="table of figures"/>
    <w:basedOn w:val="Normal"/>
    <w:next w:val="Normal"/>
    <w:semiHidden/>
    <w:rsid w:val="0020335C"/>
    <w:pPr>
      <w:tabs>
        <w:tab w:val="right" w:leader="dot" w:pos="9072"/>
      </w:tabs>
      <w:ind w:left="970" w:hanging="403"/>
    </w:pPr>
    <w:rPr>
      <w:rFonts w:ascii="Times New Roman" w:hAnsi="Times New Roman"/>
      <w:b/>
    </w:rPr>
  </w:style>
  <w:style w:type="paragraph" w:styleId="ListNumber">
    <w:name w:val="List Number"/>
    <w:basedOn w:val="List"/>
    <w:rsid w:val="0020335C"/>
    <w:pPr>
      <w:numPr>
        <w:numId w:val="14"/>
      </w:numPr>
      <w:tabs>
        <w:tab w:val="clear" w:pos="340"/>
      </w:tabs>
    </w:pPr>
  </w:style>
  <w:style w:type="character" w:customStyle="1" w:styleId="WingdingSymbols">
    <w:name w:val="Wingding Symbols"/>
    <w:rsid w:val="0020335C"/>
    <w:rPr>
      <w:rFonts w:ascii="Wingdings" w:hAnsi="Wingdings"/>
    </w:rPr>
  </w:style>
  <w:style w:type="paragraph" w:customStyle="1" w:styleId="TableHeading">
    <w:name w:val="Table Heading"/>
    <w:basedOn w:val="HeadingBase"/>
    <w:rsid w:val="0020335C"/>
    <w:pPr>
      <w:keepLines/>
      <w:pBdr>
        <w:bottom w:val="single" w:sz="6" w:space="1" w:color="918585"/>
      </w:pBdr>
      <w:spacing w:before="240"/>
    </w:pPr>
  </w:style>
  <w:style w:type="character" w:customStyle="1" w:styleId="HotSpot">
    <w:name w:val="HotSpot"/>
    <w:rsid w:val="0020335C"/>
    <w:rPr>
      <w:color w:val="0033CC"/>
      <w:u w:val="none"/>
    </w:rPr>
  </w:style>
  <w:style w:type="paragraph" w:customStyle="1" w:styleId="BodyTextRight">
    <w:name w:val="Body Text Right"/>
    <w:basedOn w:val="BodyText"/>
    <w:rsid w:val="0020335C"/>
    <w:pPr>
      <w:spacing w:before="0" w:after="0"/>
      <w:jc w:val="right"/>
    </w:pPr>
  </w:style>
  <w:style w:type="paragraph" w:styleId="Index3">
    <w:name w:val="index 3"/>
    <w:basedOn w:val="ListNumber2"/>
    <w:next w:val="Normal"/>
    <w:semiHidden/>
    <w:rsid w:val="0020335C"/>
    <w:pPr>
      <w:numPr>
        <w:numId w:val="0"/>
      </w:numPr>
      <w:tabs>
        <w:tab w:val="right" w:leader="dot" w:pos="4176"/>
      </w:tabs>
    </w:pPr>
  </w:style>
  <w:style w:type="paragraph" w:styleId="ListNumber2">
    <w:name w:val="List Number 2"/>
    <w:basedOn w:val="List2"/>
    <w:rsid w:val="0020335C"/>
    <w:pPr>
      <w:numPr>
        <w:numId w:val="9"/>
      </w:numPr>
      <w:tabs>
        <w:tab w:val="clear" w:pos="1060"/>
      </w:tabs>
    </w:pPr>
  </w:style>
  <w:style w:type="paragraph" w:customStyle="1" w:styleId="MarginNote">
    <w:name w:val="Margin Note"/>
    <w:basedOn w:val="BodyText"/>
    <w:rsid w:val="002033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3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3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35C"/>
    <w:rPr>
      <w:sz w:val="32"/>
    </w:rPr>
  </w:style>
  <w:style w:type="paragraph" w:customStyle="1" w:styleId="HeadingProcedure">
    <w:name w:val="Heading Procedure"/>
    <w:basedOn w:val="HeadingBase"/>
    <w:next w:val="Normal"/>
    <w:rsid w:val="0020335C"/>
    <w:pPr>
      <w:tabs>
        <w:tab w:val="left" w:pos="0"/>
      </w:tabs>
      <w:spacing w:before="120" w:after="60"/>
    </w:pPr>
    <w:rPr>
      <w:i/>
      <w:color w:val="918585"/>
      <w:sz w:val="22"/>
    </w:rPr>
  </w:style>
  <w:style w:type="paragraph" w:customStyle="1" w:styleId="TableBodyText">
    <w:name w:val="Table Body Text"/>
    <w:basedOn w:val="BodyText"/>
    <w:rsid w:val="0020335C"/>
    <w:pPr>
      <w:spacing w:before="60" w:after="60"/>
    </w:pPr>
  </w:style>
  <w:style w:type="paragraph" w:styleId="ListContinue">
    <w:name w:val="List Continue"/>
    <w:basedOn w:val="List"/>
    <w:rsid w:val="0020335C"/>
    <w:pPr>
      <w:ind w:firstLine="0"/>
    </w:pPr>
  </w:style>
  <w:style w:type="paragraph" w:customStyle="1" w:styleId="ListNote">
    <w:name w:val="List Note"/>
    <w:basedOn w:val="List"/>
    <w:rsid w:val="0020335C"/>
    <w:pPr>
      <w:pBdr>
        <w:top w:val="single" w:sz="6" w:space="2" w:color="918585"/>
        <w:bottom w:val="single" w:sz="6" w:space="2" w:color="918585"/>
      </w:pBdr>
      <w:tabs>
        <w:tab w:val="left" w:pos="1021"/>
      </w:tabs>
      <w:ind w:firstLine="0"/>
    </w:pPr>
  </w:style>
  <w:style w:type="paragraph" w:customStyle="1" w:styleId="Warning">
    <w:name w:val="Warning"/>
    <w:basedOn w:val="BodyText"/>
    <w:rsid w:val="0020335C"/>
    <w:pPr>
      <w:shd w:val="clear" w:color="auto" w:fill="D9D9D9"/>
      <w:tabs>
        <w:tab w:val="left" w:pos="992"/>
      </w:tabs>
      <w:ind w:left="119" w:right="119"/>
    </w:pPr>
    <w:rPr>
      <w:sz w:val="20"/>
    </w:rPr>
  </w:style>
  <w:style w:type="paragraph" w:customStyle="1" w:styleId="MarginIcons">
    <w:name w:val="Margin Icons"/>
    <w:basedOn w:val="BodyText"/>
    <w:rsid w:val="002033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35C"/>
    <w:rPr>
      <w:rFonts w:ascii="Courier New" w:hAnsi="Courier New"/>
    </w:rPr>
  </w:style>
  <w:style w:type="paragraph" w:customStyle="1" w:styleId="NoteBullet">
    <w:name w:val="Note Bullet"/>
    <w:basedOn w:val="Note"/>
    <w:rsid w:val="0020335C"/>
    <w:pPr>
      <w:tabs>
        <w:tab w:val="clear" w:pos="680"/>
      </w:tabs>
      <w:spacing w:before="60" w:after="60"/>
    </w:pPr>
  </w:style>
  <w:style w:type="paragraph" w:customStyle="1" w:styleId="SubHeading2">
    <w:name w:val="SubHeading2"/>
    <w:basedOn w:val="HeadingBase"/>
    <w:rsid w:val="0020335C"/>
    <w:pPr>
      <w:spacing w:before="240" w:after="60"/>
    </w:pPr>
    <w:rPr>
      <w:sz w:val="20"/>
    </w:rPr>
  </w:style>
  <w:style w:type="paragraph" w:customStyle="1" w:styleId="SubHeading1">
    <w:name w:val="SubHeading1"/>
    <w:basedOn w:val="HeadingBase"/>
    <w:rsid w:val="0020335C"/>
    <w:pPr>
      <w:spacing w:before="240" w:after="60"/>
    </w:pPr>
    <w:rPr>
      <w:color w:val="918585"/>
      <w:sz w:val="22"/>
    </w:rPr>
  </w:style>
  <w:style w:type="paragraph" w:customStyle="1" w:styleId="SideHeading">
    <w:name w:val="Side Heading"/>
    <w:basedOn w:val="HeadingBase"/>
    <w:rsid w:val="002033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35C"/>
    <w:pPr>
      <w:numPr>
        <w:numId w:val="10"/>
      </w:numPr>
    </w:pPr>
  </w:style>
  <w:style w:type="paragraph" w:styleId="PlainText">
    <w:name w:val="Plain Text"/>
    <w:basedOn w:val="Normal"/>
    <w:link w:val="PlainTextChar"/>
    <w:rsid w:val="0020335C"/>
    <w:rPr>
      <w:sz w:val="20"/>
    </w:rPr>
  </w:style>
  <w:style w:type="character" w:customStyle="1" w:styleId="PlainTextChar">
    <w:name w:val="Plain Text Char"/>
    <w:basedOn w:val="DefaultParagraphFont"/>
    <w:link w:val="PlainText"/>
    <w:rsid w:val="0020335C"/>
    <w:rPr>
      <w:rFonts w:ascii="Courier New" w:eastAsia="Times New Roman" w:hAnsi="Courier New" w:cs="Times New Roman"/>
      <w:sz w:val="20"/>
      <w:szCs w:val="20"/>
      <w:lang w:eastAsia="en-US"/>
    </w:rPr>
  </w:style>
  <w:style w:type="character" w:customStyle="1" w:styleId="MenuOption">
    <w:name w:val="Menu Option"/>
    <w:basedOn w:val="DefaultParagraphFont"/>
    <w:rsid w:val="0020335C"/>
    <w:rPr>
      <w:b/>
      <w:smallCaps/>
    </w:rPr>
  </w:style>
  <w:style w:type="paragraph" w:customStyle="1" w:styleId="TableListNumber">
    <w:name w:val="Table List Number"/>
    <w:basedOn w:val="ListNumber"/>
    <w:rsid w:val="0020335C"/>
    <w:pPr>
      <w:numPr>
        <w:numId w:val="0"/>
      </w:numPr>
    </w:pPr>
  </w:style>
  <w:style w:type="paragraph" w:styleId="TOC4">
    <w:name w:val="toc 4"/>
    <w:basedOn w:val="TOCBase"/>
    <w:next w:val="Normal"/>
    <w:semiHidden/>
    <w:rsid w:val="0020335C"/>
    <w:pPr>
      <w:tabs>
        <w:tab w:val="right" w:leader="dot" w:pos="9071"/>
      </w:tabs>
      <w:ind w:left="1701"/>
    </w:pPr>
  </w:style>
  <w:style w:type="paragraph" w:customStyle="1" w:styleId="ListAlpha">
    <w:name w:val="List Alpha"/>
    <w:basedOn w:val="List"/>
    <w:rsid w:val="0020335C"/>
    <w:pPr>
      <w:numPr>
        <w:numId w:val="8"/>
      </w:numPr>
    </w:pPr>
  </w:style>
  <w:style w:type="paragraph" w:customStyle="1" w:styleId="ListAlpha2">
    <w:name w:val="List Alpha 2"/>
    <w:basedOn w:val="List2"/>
    <w:rsid w:val="0020335C"/>
    <w:pPr>
      <w:numPr>
        <w:numId w:val="7"/>
      </w:numPr>
    </w:pPr>
  </w:style>
  <w:style w:type="paragraph" w:styleId="List2">
    <w:name w:val="List 2"/>
    <w:basedOn w:val="BodyText"/>
    <w:rsid w:val="0020335C"/>
    <w:pPr>
      <w:tabs>
        <w:tab w:val="left" w:pos="680"/>
      </w:tabs>
      <w:spacing w:before="60" w:after="60"/>
      <w:ind w:left="680" w:hanging="340"/>
    </w:pPr>
  </w:style>
  <w:style w:type="paragraph" w:styleId="List3">
    <w:name w:val="List 3"/>
    <w:basedOn w:val="BodyText"/>
    <w:rsid w:val="0020335C"/>
    <w:pPr>
      <w:tabs>
        <w:tab w:val="left" w:pos="1021"/>
      </w:tabs>
      <w:spacing w:before="60" w:after="60"/>
      <w:ind w:left="1020" w:hanging="340"/>
    </w:pPr>
  </w:style>
  <w:style w:type="paragraph" w:styleId="List4">
    <w:name w:val="List 4"/>
    <w:basedOn w:val="BodyText"/>
    <w:rsid w:val="0020335C"/>
    <w:pPr>
      <w:tabs>
        <w:tab w:val="left" w:pos="1361"/>
      </w:tabs>
      <w:spacing w:before="60" w:after="60"/>
      <w:ind w:left="1361" w:hanging="340"/>
    </w:pPr>
  </w:style>
  <w:style w:type="paragraph" w:styleId="List5">
    <w:name w:val="List 5"/>
    <w:basedOn w:val="BodyText"/>
    <w:rsid w:val="0020335C"/>
    <w:pPr>
      <w:tabs>
        <w:tab w:val="left" w:pos="1701"/>
      </w:tabs>
      <w:spacing w:before="60" w:after="60"/>
      <w:ind w:left="1701" w:hanging="340"/>
    </w:pPr>
  </w:style>
  <w:style w:type="paragraph" w:styleId="ListBullet3">
    <w:name w:val="List Bullet 3"/>
    <w:basedOn w:val="List3"/>
    <w:rsid w:val="0020335C"/>
    <w:pPr>
      <w:numPr>
        <w:numId w:val="13"/>
      </w:numPr>
      <w:tabs>
        <w:tab w:val="clear" w:pos="1021"/>
      </w:tabs>
      <w:ind w:left="1037" w:hanging="357"/>
    </w:pPr>
  </w:style>
  <w:style w:type="paragraph" w:styleId="ListBullet4">
    <w:name w:val="List Bullet 4"/>
    <w:basedOn w:val="List4"/>
    <w:rsid w:val="0020335C"/>
    <w:pPr>
      <w:numPr>
        <w:numId w:val="2"/>
      </w:numPr>
      <w:tabs>
        <w:tab w:val="clear" w:pos="1361"/>
      </w:tabs>
    </w:pPr>
  </w:style>
  <w:style w:type="paragraph" w:styleId="ListBullet5">
    <w:name w:val="List Bullet 5"/>
    <w:basedOn w:val="List5"/>
    <w:rsid w:val="0020335C"/>
    <w:pPr>
      <w:numPr>
        <w:numId w:val="3"/>
      </w:numPr>
    </w:pPr>
  </w:style>
  <w:style w:type="paragraph" w:styleId="ListContinue2">
    <w:name w:val="List Continue 2"/>
    <w:basedOn w:val="List2"/>
    <w:rsid w:val="0020335C"/>
    <w:pPr>
      <w:ind w:firstLine="0"/>
    </w:pPr>
  </w:style>
  <w:style w:type="paragraph" w:styleId="ListContinue3">
    <w:name w:val="List Continue 3"/>
    <w:basedOn w:val="List3"/>
    <w:rsid w:val="0020335C"/>
    <w:pPr>
      <w:ind w:left="1021" w:firstLine="0"/>
    </w:pPr>
  </w:style>
  <w:style w:type="paragraph" w:styleId="ListContinue4">
    <w:name w:val="List Continue 4"/>
    <w:basedOn w:val="List4"/>
    <w:rsid w:val="0020335C"/>
    <w:pPr>
      <w:ind w:firstLine="0"/>
    </w:pPr>
  </w:style>
  <w:style w:type="paragraph" w:styleId="ListContinue5">
    <w:name w:val="List Continue 5"/>
    <w:basedOn w:val="List5"/>
    <w:rsid w:val="0020335C"/>
    <w:pPr>
      <w:ind w:firstLine="0"/>
    </w:pPr>
  </w:style>
  <w:style w:type="paragraph" w:styleId="ListNumber3">
    <w:name w:val="List Number 3"/>
    <w:basedOn w:val="List3"/>
    <w:rsid w:val="0020335C"/>
    <w:pPr>
      <w:numPr>
        <w:numId w:val="4"/>
      </w:numPr>
    </w:pPr>
  </w:style>
  <w:style w:type="paragraph" w:styleId="ListNumber4">
    <w:name w:val="List Number 4"/>
    <w:basedOn w:val="List4"/>
    <w:rsid w:val="0020335C"/>
    <w:pPr>
      <w:numPr>
        <w:numId w:val="5"/>
      </w:numPr>
    </w:pPr>
  </w:style>
  <w:style w:type="paragraph" w:styleId="ListNumber5">
    <w:name w:val="List Number 5"/>
    <w:basedOn w:val="List5"/>
    <w:rsid w:val="0020335C"/>
    <w:pPr>
      <w:numPr>
        <w:numId w:val="6"/>
      </w:numPr>
    </w:pPr>
  </w:style>
  <w:style w:type="paragraph" w:styleId="BlockText">
    <w:name w:val="Block Text"/>
    <w:basedOn w:val="Normal"/>
    <w:rsid w:val="0020335C"/>
    <w:pPr>
      <w:spacing w:after="120"/>
      <w:ind w:left="1440" w:right="1440"/>
    </w:pPr>
  </w:style>
  <w:style w:type="character" w:customStyle="1" w:styleId="Subscript">
    <w:name w:val="Subscript"/>
    <w:basedOn w:val="DefaultParagraphFont"/>
    <w:rsid w:val="0020335C"/>
    <w:rPr>
      <w:sz w:val="16"/>
      <w:vertAlign w:val="subscript"/>
    </w:rPr>
  </w:style>
  <w:style w:type="character" w:customStyle="1" w:styleId="Superscript">
    <w:name w:val="Superscript"/>
    <w:basedOn w:val="DefaultParagraphFont"/>
    <w:rsid w:val="0020335C"/>
    <w:rPr>
      <w:sz w:val="16"/>
      <w:vertAlign w:val="superscript"/>
    </w:rPr>
  </w:style>
  <w:style w:type="character" w:customStyle="1" w:styleId="Symbols">
    <w:name w:val="Symbols"/>
    <w:basedOn w:val="DefaultParagraphFont"/>
    <w:rsid w:val="0020335C"/>
    <w:rPr>
      <w:rFonts w:ascii="Symbol" w:hAnsi="Symbol"/>
    </w:rPr>
  </w:style>
  <w:style w:type="character" w:customStyle="1" w:styleId="MenuOptions">
    <w:name w:val="Menu Options"/>
    <w:basedOn w:val="DefaultParagraphFont"/>
    <w:rsid w:val="0020335C"/>
    <w:rPr>
      <w:rFonts w:ascii="Arial Narrow" w:hAnsi="Arial Narrow"/>
      <w:smallCaps/>
    </w:rPr>
  </w:style>
  <w:style w:type="character" w:customStyle="1" w:styleId="Buttons">
    <w:name w:val="Buttons"/>
    <w:basedOn w:val="DefaultParagraphFont"/>
    <w:rsid w:val="0020335C"/>
    <w:rPr>
      <w:b/>
    </w:rPr>
  </w:style>
  <w:style w:type="character" w:customStyle="1" w:styleId="Underlined">
    <w:name w:val="Underlined"/>
    <w:basedOn w:val="DefaultParagraphFont"/>
    <w:rsid w:val="0020335C"/>
    <w:rPr>
      <w:u w:val="single"/>
    </w:rPr>
  </w:style>
  <w:style w:type="paragraph" w:customStyle="1" w:styleId="TableBodyTextRight">
    <w:name w:val="Table Body Text Right"/>
    <w:basedOn w:val="TableBodyText"/>
    <w:rsid w:val="0020335C"/>
    <w:pPr>
      <w:widowControl w:val="0"/>
      <w:autoSpaceDE w:val="0"/>
      <w:autoSpaceDN w:val="0"/>
      <w:adjustRightInd w:val="0"/>
      <w:jc w:val="right"/>
    </w:pPr>
    <w:rPr>
      <w:rFonts w:cs="Arial"/>
      <w:szCs w:val="18"/>
    </w:rPr>
  </w:style>
  <w:style w:type="paragraph" w:customStyle="1" w:styleId="CopyrightText">
    <w:name w:val="Copyright Text"/>
    <w:basedOn w:val="BodyText"/>
    <w:rsid w:val="0020335C"/>
    <w:rPr>
      <w:sz w:val="18"/>
    </w:rPr>
  </w:style>
  <w:style w:type="paragraph" w:customStyle="1" w:styleId="BodySmallRight">
    <w:name w:val="Body Small Right"/>
    <w:basedOn w:val="BodyTextRight"/>
    <w:rsid w:val="0020335C"/>
    <w:rPr>
      <w:sz w:val="18"/>
      <w:szCs w:val="18"/>
    </w:rPr>
  </w:style>
  <w:style w:type="paragraph" w:customStyle="1" w:styleId="MarginEdition">
    <w:name w:val="Margin Edition"/>
    <w:basedOn w:val="MarginNote"/>
    <w:rsid w:val="0020335C"/>
    <w:pPr>
      <w:spacing w:before="0" w:after="0"/>
    </w:pPr>
    <w:rPr>
      <w:rFonts w:ascii="Times New Roman" w:hAnsi="Times New Roman"/>
      <w:color w:val="999999"/>
    </w:rPr>
  </w:style>
  <w:style w:type="paragraph" w:customStyle="1" w:styleId="Spacer">
    <w:name w:val="Spacer"/>
    <w:basedOn w:val="Normal"/>
    <w:rsid w:val="0020335C"/>
    <w:rPr>
      <w:sz w:val="2"/>
      <w:szCs w:val="2"/>
    </w:rPr>
  </w:style>
  <w:style w:type="character" w:customStyle="1" w:styleId="Small">
    <w:name w:val="Small"/>
    <w:basedOn w:val="DefaultParagraphFont"/>
    <w:rsid w:val="0020335C"/>
    <w:rPr>
      <w:sz w:val="16"/>
    </w:rPr>
  </w:style>
  <w:style w:type="paragraph" w:customStyle="1" w:styleId="WideTable">
    <w:name w:val="Wide Table"/>
    <w:basedOn w:val="Normal"/>
    <w:rsid w:val="0020335C"/>
    <w:pPr>
      <w:ind w:left="-1418"/>
    </w:pPr>
    <w:rPr>
      <w:sz w:val="2"/>
      <w:szCs w:val="2"/>
    </w:rPr>
  </w:style>
  <w:style w:type="character" w:styleId="PageNumber">
    <w:name w:val="page number"/>
    <w:basedOn w:val="DefaultParagraphFont"/>
    <w:rsid w:val="0020335C"/>
  </w:style>
  <w:style w:type="paragraph" w:styleId="Quote">
    <w:name w:val="Quote"/>
    <w:basedOn w:val="Heading1"/>
    <w:link w:val="QuoteChar"/>
    <w:qFormat/>
    <w:rsid w:val="0020335C"/>
    <w:rPr>
      <w:b w:val="0"/>
      <w:sz w:val="72"/>
      <w:szCs w:val="72"/>
      <w:lang w:val="en-NZ"/>
    </w:rPr>
  </w:style>
  <w:style w:type="character" w:customStyle="1" w:styleId="QuoteChar">
    <w:name w:val="Quote Char"/>
    <w:basedOn w:val="DefaultParagraphFont"/>
    <w:link w:val="Quote"/>
    <w:rsid w:val="002033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35C"/>
    <w:pPr>
      <w:pageBreakBefore/>
    </w:pPr>
  </w:style>
  <w:style w:type="paragraph" w:customStyle="1" w:styleId="Border">
    <w:name w:val="Border"/>
    <w:basedOn w:val="Normal"/>
    <w:qFormat/>
    <w:rsid w:val="002033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35C"/>
    <w:rPr>
      <w:b/>
      <w:bCs/>
      <w:i/>
      <w:iCs/>
      <w:color w:val="auto"/>
    </w:rPr>
  </w:style>
  <w:style w:type="paragraph" w:styleId="IntenseQuote">
    <w:name w:val="Intense Quote"/>
    <w:basedOn w:val="Normal"/>
    <w:next w:val="Normal"/>
    <w:link w:val="IntenseQuoteChar"/>
    <w:uiPriority w:val="30"/>
    <w:qFormat/>
    <w:rsid w:val="002033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3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35C"/>
    <w:rPr>
      <w:smallCaps/>
      <w:color w:val="auto"/>
      <w:u w:val="single"/>
    </w:rPr>
  </w:style>
  <w:style w:type="character" w:styleId="IntenseReference">
    <w:name w:val="Intense Reference"/>
    <w:basedOn w:val="DefaultParagraphFont"/>
    <w:uiPriority w:val="32"/>
    <w:qFormat/>
    <w:rsid w:val="0020335C"/>
    <w:rPr>
      <w:b/>
      <w:bCs/>
      <w:smallCaps/>
      <w:color w:val="auto"/>
      <w:spacing w:val="5"/>
      <w:u w:val="single"/>
    </w:rPr>
  </w:style>
  <w:style w:type="paragraph" w:customStyle="1" w:styleId="2ColumnHeading">
    <w:name w:val="2Column Heading"/>
    <w:basedOn w:val="BodyText"/>
    <w:qFormat/>
    <w:rsid w:val="0020335C"/>
    <w:pPr>
      <w:spacing w:after="60"/>
      <w:ind w:left="-2268"/>
    </w:pPr>
    <w:rPr>
      <w:b/>
    </w:rPr>
  </w:style>
  <w:style w:type="paragraph" w:customStyle="1" w:styleId="Heading1TOC">
    <w:name w:val="Heading1 TOC"/>
    <w:basedOn w:val="Normal"/>
    <w:qFormat/>
    <w:rsid w:val="0020335C"/>
    <w:pPr>
      <w:spacing w:before="240" w:after="120"/>
    </w:pPr>
    <w:rPr>
      <w:rFonts w:ascii="Times New Roman" w:hAnsi="Times New Roman"/>
      <w:b/>
      <w:sz w:val="32"/>
    </w:rPr>
  </w:style>
  <w:style w:type="paragraph" w:customStyle="1" w:styleId="Heading2TOC">
    <w:name w:val="Heading2 TOC"/>
    <w:basedOn w:val="Normal"/>
    <w:qFormat/>
    <w:rsid w:val="0020335C"/>
    <w:pPr>
      <w:spacing w:before="240" w:after="60"/>
    </w:pPr>
    <w:rPr>
      <w:rFonts w:ascii="Times New Roman" w:hAnsi="Times New Roman"/>
      <w:b/>
      <w:sz w:val="28"/>
    </w:rPr>
  </w:style>
  <w:style w:type="character" w:customStyle="1" w:styleId="Underline">
    <w:name w:val="Underline"/>
    <w:basedOn w:val="DefaultParagraphFont"/>
    <w:qFormat/>
    <w:rsid w:val="0020335C"/>
    <w:rPr>
      <w:u w:val="single"/>
    </w:rPr>
  </w:style>
  <w:style w:type="character" w:customStyle="1" w:styleId="BoldandItalics">
    <w:name w:val="Bold and Italics"/>
    <w:qFormat/>
    <w:rsid w:val="0020335C"/>
    <w:rPr>
      <w:b/>
      <w:i/>
      <w:u w:val="none"/>
    </w:rPr>
  </w:style>
  <w:style w:type="paragraph" w:styleId="BalloonText">
    <w:name w:val="Balloon Text"/>
    <w:basedOn w:val="Normal"/>
    <w:link w:val="BalloonTextChar"/>
    <w:rsid w:val="0020335C"/>
    <w:rPr>
      <w:rFonts w:ascii="Tahoma" w:hAnsi="Tahoma" w:cs="Tahoma"/>
      <w:sz w:val="16"/>
      <w:szCs w:val="16"/>
    </w:rPr>
  </w:style>
  <w:style w:type="character" w:customStyle="1" w:styleId="BalloonTextChar">
    <w:name w:val="Balloon Text Char"/>
    <w:basedOn w:val="DefaultParagraphFont"/>
    <w:link w:val="BalloonText"/>
    <w:rsid w:val="002033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3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33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35C"/>
    <w:rPr>
      <w:b/>
      <w:color w:val="660033"/>
      <w:spacing w:val="0"/>
    </w:rPr>
  </w:style>
  <w:style w:type="paragraph" w:customStyle="1" w:styleId="Nameditemlist">
    <w:name w:val="Named item list"/>
    <w:basedOn w:val="BodyText"/>
    <w:qFormat/>
    <w:rsid w:val="0020335C"/>
    <w:pPr>
      <w:tabs>
        <w:tab w:val="left" w:pos="2835"/>
      </w:tabs>
      <w:ind w:left="2835" w:hanging="2835"/>
    </w:pPr>
  </w:style>
  <w:style w:type="paragraph" w:customStyle="1" w:styleId="BodyTextnopadding">
    <w:name w:val="Body Text no padding"/>
    <w:basedOn w:val="BodyText"/>
    <w:qFormat/>
    <w:rsid w:val="0020335C"/>
    <w:pPr>
      <w:spacing w:before="0" w:after="0"/>
    </w:pPr>
  </w:style>
  <w:style w:type="paragraph" w:customStyle="1" w:styleId="BodyTextBold">
    <w:name w:val="Body Text Bold"/>
    <w:basedOn w:val="BodyText"/>
    <w:qFormat/>
    <w:rsid w:val="0020335C"/>
    <w:rPr>
      <w:b/>
    </w:rPr>
  </w:style>
  <w:style w:type="character" w:styleId="Hyperlink">
    <w:name w:val="Hyperlink"/>
    <w:basedOn w:val="DefaultParagraphFont"/>
    <w:uiPriority w:val="99"/>
    <w:unhideWhenUsed/>
    <w:rsid w:val="00F878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817</Words>
  <Characters>5346</Characters>
  <Application>Microsoft Office Word</Application>
  <DocSecurity>0</DocSecurity>
  <Lines>205</Lines>
  <Paragraphs>120</Paragraphs>
  <ScaleCrop>false</ScaleCrop>
  <Company>Author-it Software Corporation Ltd.</Company>
  <LinksUpToDate>false</LinksUpToDate>
  <CharactersWithSpaces>6043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CUACOS503 Create theatrical millinery</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2025-03-01T16:52:00Z</dcterms:created>
  <dcterms:modified xsi:type="dcterms:W3CDTF">2025-03-01T16:52:00Z</dcterms:modified>
</cp:coreProperties>
</file>