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F7F" w:rsidP="00AC5F7F">
      <w:pPr>
        <w:pStyle w:val="Title"/>
      </w:pPr>
      <w:r>
        <w:fldChar w:fldCharType="begin"/>
      </w:r>
      <w:r>
        <w:instrText xml:space="preserve"> TITLE   \* MERGEFORMAT </w:instrText>
      </w:r>
      <w:r>
        <w:fldChar w:fldCharType="separate"/>
      </w:r>
      <w:r>
        <w:t>CUACOS311 Apply art finishing</w:t>
      </w:r>
      <w:r>
        <w:fldChar w:fldCharType="end"/>
      </w:r>
    </w:p>
    <w:p w:rsidR="00AC5F7F" w:rsidP="00AC5F7F">
      <w:pPr>
        <w:pStyle w:val="Version"/>
        <w:sectPr w:rsidSect="00F163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3FC" w:rsidP="00F163FC">
      <w:pPr>
        <w:pStyle w:val="SuperHeading"/>
      </w:pPr>
      <w:r w:rsidRPr="00F163FC">
        <w:t>CUACOS311 Apply art finishing</w:t>
      </w:r>
    </w:p>
    <w:p w:rsidR="00000000" w:rsidRPr="00F163FC" w:rsidP="00F163FC">
      <w:pPr>
        <w:pStyle w:val="Heading1"/>
      </w:pPr>
      <w:bookmarkStart w:id="1" w:name="O_1161524"/>
      <w:bookmarkEnd w:id="1"/>
      <w:r w:rsidRPr="00F163FC">
        <w:t>Modification History</w:t>
      </w:r>
    </w:p>
    <w:tbl>
      <w:tblPr>
        <w:tblW w:w="9522" w:type="dxa"/>
        <w:tblLayout w:type="fixed"/>
        <w:tblCellMar>
          <w:left w:w="62" w:type="dxa"/>
          <w:right w:w="62" w:type="dxa"/>
        </w:tblCellMar>
        <w:tblLook w:val="0000"/>
      </w:tblPr>
      <w:tblGrid>
        <w:gridCol w:w="2864"/>
        <w:gridCol w:w="6658"/>
      </w:tblGrid>
      <w:tr w:rsidTr="00F163F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BodyText"/>
            </w:pPr>
            <w:r w:rsidRPr="00F163F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rPr>
                <w:rStyle w:val="SpecialBold"/>
              </w:rPr>
              <w:t>Comments</w:t>
            </w:r>
          </w:p>
        </w:tc>
      </w:tr>
      <w:tr w:rsidTr="00F163F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BodyText"/>
            </w:pPr>
            <w:r w:rsidRPr="00F163FC">
              <w:t>This version first released with CUA Creative Arts and Culture Training Package Version 5.0.</w:t>
            </w:r>
          </w:p>
        </w:tc>
      </w:tr>
    </w:tbl>
    <w:p w:rsidR="00000000" w:rsidRPr="00F163FC" w:rsidP="00F163FC">
      <w:pPr>
        <w:pStyle w:val="BodyText"/>
      </w:pPr>
    </w:p>
    <w:p w:rsidR="00000000" w:rsidRPr="00F163FC" w:rsidP="00F163FC">
      <w:pPr>
        <w:pStyle w:val="AllowPageBreak"/>
      </w:pPr>
    </w:p>
    <w:p w:rsidR="00000000" w:rsidRPr="00F163FC" w:rsidP="00F163FC">
      <w:pPr>
        <w:pStyle w:val="Heading1"/>
      </w:pPr>
      <w:bookmarkStart w:id="2" w:name="O_1161529"/>
      <w:bookmarkEnd w:id="2"/>
      <w:r w:rsidRPr="00F163FC">
        <w:t>Application</w:t>
      </w:r>
    </w:p>
    <w:p w:rsidR="00000000" w:rsidRPr="00F163FC" w:rsidP="00AC5F7F">
      <w:pPr>
        <w:pStyle w:val="BodyText"/>
      </w:pPr>
      <w:r w:rsidRPr="00F163FC">
        <w:t>This unit describes the performance outcomes, skills and knowledge required to ap</w:t>
      </w:r>
      <w:r w:rsidRPr="00F163FC">
        <w:t>ply art finishing to items used in productions in the screen, media, entertainment and events industries. It involves the selection, preparation and execution of art finishing techniques according to production requirements.</w:t>
      </w:r>
    </w:p>
    <w:p w:rsidR="00000000" w:rsidRPr="00F163FC" w:rsidP="00AC5F7F">
      <w:pPr>
        <w:pStyle w:val="BodyText"/>
      </w:pPr>
      <w:r w:rsidRPr="00F163FC">
        <w:t>The unit applies to those who a</w:t>
      </w:r>
      <w:r w:rsidRPr="00F163FC">
        <w:t xml:space="preserve">pply art finishing for productions using discretion and judgement and operate under broad supervision within an established framework of plans and procedures. </w:t>
      </w:r>
    </w:p>
    <w:p w:rsidR="00000000" w:rsidRPr="00F163FC" w:rsidP="00AC5F7F">
      <w:pPr>
        <w:pStyle w:val="BodyText"/>
      </w:pPr>
      <w:r w:rsidRPr="00F163FC">
        <w:t>No licensing, legislative or certification requirements apply to this unit at the time of public</w:t>
      </w:r>
      <w:r w:rsidRPr="00F163FC">
        <w:t>ation.</w:t>
      </w:r>
    </w:p>
    <w:p w:rsidR="00000000" w:rsidRPr="00F163FC" w:rsidP="00F163FC">
      <w:pPr>
        <w:pStyle w:val="Heading1"/>
      </w:pPr>
      <w:bookmarkStart w:id="3" w:name="O_1161528"/>
      <w:bookmarkEnd w:id="3"/>
      <w:r w:rsidRPr="00F163FC">
        <w:t>Unit Sector</w:t>
      </w:r>
    </w:p>
    <w:p w:rsidR="00000000" w:rsidRPr="00F163FC" w:rsidP="00AC5F7F">
      <w:pPr>
        <w:pStyle w:val="BodyText"/>
      </w:pPr>
      <w:r w:rsidRPr="00F163FC">
        <w:t>Visual Communication – Costume</w:t>
      </w:r>
    </w:p>
    <w:p w:rsidR="00000000" w:rsidRPr="00F163FC" w:rsidP="00F163FC">
      <w:pPr>
        <w:pStyle w:val="Heading1"/>
      </w:pPr>
      <w:bookmarkStart w:id="4" w:name="O_1161527"/>
      <w:bookmarkEnd w:id="4"/>
      <w:r w:rsidRPr="00F163FC">
        <w:t>Elements and Performance Criteria</w:t>
      </w:r>
    </w:p>
    <w:tbl>
      <w:tblPr>
        <w:tblW w:w="9450" w:type="dxa"/>
        <w:tblLayout w:type="fixed"/>
        <w:tblCellMar>
          <w:left w:w="62" w:type="dxa"/>
          <w:right w:w="62" w:type="dxa"/>
        </w:tblCellMar>
        <w:tblLook w:val="0000"/>
      </w:tblPr>
      <w:tblGrid>
        <w:gridCol w:w="2761"/>
        <w:gridCol w:w="6689"/>
      </w:tblGrid>
      <w:tr w:rsidTr="00F163FC">
        <w:tblPrEx>
          <w:tblW w:w="9450" w:type="dxa"/>
          <w:tblLayout w:type="fixed"/>
          <w:tblCellMar>
            <w:left w:w="62" w:type="dxa"/>
            <w:right w:w="62" w:type="dxa"/>
          </w:tblCellMar>
          <w:tblLook w:val="0000"/>
        </w:tblPrEx>
        <w:trPr>
          <w:tblHeader/>
        </w:trPr>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BodyText"/>
            </w:pPr>
            <w:r w:rsidRPr="00F163FC">
              <w:rPr>
                <w:rStyle w:val="SpecialBold"/>
              </w:rPr>
              <w:t>ELEMENT</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rPr>
                <w:rStyle w:val="SpecialBold"/>
              </w:rPr>
              <w:t>PERFORMANCE CRITERIA</w:t>
            </w:r>
          </w:p>
        </w:tc>
      </w:tr>
      <w:tr w:rsidTr="00F163FC">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BodyText"/>
            </w:pPr>
            <w:r w:rsidRPr="00F163FC">
              <w:rPr>
                <w:rStyle w:val="Emphasis"/>
              </w:rPr>
              <w:t>Elements describe the essential outcomes.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rPr>
                <w:rStyle w:val="Emphasis"/>
              </w:rPr>
              <w:t>Performance criteria describe the performance needed to demonstrate achievement of the element.</w:t>
            </w:r>
          </w:p>
        </w:tc>
      </w:tr>
      <w:tr w:rsidTr="00F163FC">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List"/>
              <w:rPr>
                <w:lang w:val="en-NZ"/>
              </w:rPr>
            </w:pPr>
            <w:r w:rsidRPr="00F163FC">
              <w:t>1. Determine art finishing requirements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List"/>
            </w:pPr>
            <w:r w:rsidRPr="00F163FC">
              <w:t>1.1 Plan art finishing tasks according to production requirements</w:t>
            </w:r>
          </w:p>
          <w:p w:rsidR="00000000" w:rsidRPr="00F163FC" w:rsidP="00F163FC">
            <w:pPr>
              <w:pStyle w:val="List"/>
            </w:pPr>
            <w:r w:rsidRPr="00F163FC">
              <w:t>1.2 Select methods of art finishing according to prod</w:t>
            </w:r>
            <w:r w:rsidRPr="00F163FC">
              <w:t>uction requirements</w:t>
            </w:r>
          </w:p>
          <w:p w:rsidR="00000000" w:rsidRPr="00F163FC" w:rsidP="00F163FC">
            <w:pPr>
              <w:pStyle w:val="List"/>
            </w:pPr>
            <w:r w:rsidRPr="00F163FC">
              <w:t>1.3 Select and source materials according to production requirements</w:t>
            </w:r>
          </w:p>
          <w:p w:rsidR="00000000" w:rsidP="00F163FC">
            <w:pPr>
              <w:pStyle w:val="List"/>
              <w:rPr>
                <w:lang w:val="en-NZ"/>
              </w:rPr>
            </w:pPr>
            <w:r w:rsidRPr="00F163FC">
              <w:t xml:space="preserve">1.4 Liaise with required personnel to ensure art finishing tasks meet design specifications </w:t>
            </w:r>
          </w:p>
        </w:tc>
      </w:tr>
      <w:tr w:rsidTr="00F163FC">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List"/>
              <w:rPr>
                <w:lang w:val="en-NZ"/>
              </w:rPr>
            </w:pPr>
            <w:r w:rsidRPr="00F163FC">
              <w:t>2. Undertake the art finishing process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List"/>
            </w:pPr>
            <w:r w:rsidRPr="00F163FC">
              <w:t>2.1 Prepare tools and materials ac</w:t>
            </w:r>
            <w:r w:rsidRPr="00F163FC">
              <w:t>cording to task requirements</w:t>
            </w:r>
          </w:p>
          <w:p w:rsidR="00000000" w:rsidRPr="00F163FC" w:rsidP="00F163FC">
            <w:pPr>
              <w:pStyle w:val="List"/>
            </w:pPr>
            <w:r w:rsidRPr="00F163FC">
              <w:t>2.2 Use tools and materials safely during the art finishing process</w:t>
            </w:r>
          </w:p>
          <w:p w:rsidR="00000000" w:rsidRPr="00F163FC" w:rsidP="00F163FC">
            <w:pPr>
              <w:pStyle w:val="List"/>
            </w:pPr>
            <w:r w:rsidRPr="00F163FC">
              <w:t>2.3 Use and dispose of tools and materials according to work health and safety requirements</w:t>
            </w:r>
          </w:p>
          <w:p w:rsidR="00000000" w:rsidRPr="00F163FC" w:rsidP="00F163FC">
            <w:pPr>
              <w:pStyle w:val="List"/>
            </w:pPr>
            <w:r w:rsidRPr="00F163FC">
              <w:t>2.4 Use art finishing techniques on components and finished items a</w:t>
            </w:r>
            <w:r w:rsidRPr="00F163FC">
              <w:t>ccording to production and performer requirements</w:t>
            </w:r>
          </w:p>
          <w:p w:rsidR="00000000" w:rsidP="00F163FC">
            <w:pPr>
              <w:pStyle w:val="List"/>
              <w:rPr>
                <w:lang w:val="en-NZ"/>
              </w:rPr>
            </w:pPr>
            <w:r w:rsidRPr="00F163FC">
              <w:t>2.5 Promptly identify problems and take action in consultation with required personnel</w:t>
            </w:r>
          </w:p>
        </w:tc>
      </w:tr>
      <w:tr w:rsidTr="00F163FC">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List"/>
              <w:rPr>
                <w:lang w:val="en-NZ"/>
              </w:rPr>
            </w:pPr>
            <w:r w:rsidRPr="00F163FC">
              <w:t>3. Complete art finishing process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List"/>
            </w:pPr>
            <w:r w:rsidRPr="00F163FC">
              <w:t>3.1 Adjust art finishing in response to feedback from required personnel</w:t>
            </w:r>
          </w:p>
          <w:p w:rsidR="00000000" w:rsidRPr="00F163FC" w:rsidP="00F163FC">
            <w:pPr>
              <w:pStyle w:val="List"/>
            </w:pPr>
            <w:r w:rsidRPr="00F163FC">
              <w:t>3.2 Submit finished items within agreed timelines</w:t>
            </w:r>
          </w:p>
          <w:p w:rsidR="00000000" w:rsidRPr="00F163FC" w:rsidP="00F163FC">
            <w:pPr>
              <w:pStyle w:val="List"/>
            </w:pPr>
            <w:r w:rsidRPr="00F163FC">
              <w:t>3.3 Complete workplace documentation as required</w:t>
            </w:r>
          </w:p>
        </w:tc>
      </w:tr>
    </w:tbl>
    <w:p w:rsidR="00000000" w:rsidRPr="00F163FC" w:rsidP="00F163FC">
      <w:pPr>
        <w:pStyle w:val="BodyText"/>
      </w:pPr>
    </w:p>
    <w:p w:rsidR="00000000" w:rsidRPr="00F163FC" w:rsidP="00F163FC">
      <w:pPr>
        <w:pStyle w:val="AllowPageBreak"/>
      </w:pPr>
    </w:p>
    <w:p w:rsidR="00000000" w:rsidRPr="00F163FC" w:rsidP="00F163FC">
      <w:pPr>
        <w:pStyle w:val="Heading1"/>
      </w:pPr>
      <w:bookmarkStart w:id="5" w:name="O_1161526"/>
      <w:bookmarkEnd w:id="5"/>
      <w:r w:rsidRPr="00F163FC">
        <w:t>Foundation Skills</w:t>
      </w:r>
    </w:p>
    <w:p w:rsidR="00000000" w:rsidRPr="00AC5F7F" w:rsidP="00AC5F7F">
      <w:pPr>
        <w:pStyle w:val="BodyText"/>
        <w:rPr>
          <w:i/>
        </w:rPr>
      </w:pPr>
      <w:r w:rsidRPr="00AC5F7F">
        <w:rPr>
          <w:rStyle w:val="Emphasis"/>
        </w:rPr>
        <w:t xml:space="preserve">This section describes those language, literacy, numeracy and employment skills that are essential to performance but </w:t>
      </w:r>
      <w:r w:rsidRPr="00AC5F7F">
        <w:rPr>
          <w:rStyle w:val="Emphasis"/>
        </w:rPr>
        <w:t>not explicit in the performance criteria.</w:t>
      </w:r>
    </w:p>
    <w:tbl>
      <w:tblPr>
        <w:tblW w:w="0" w:type="auto"/>
        <w:tblCellMar>
          <w:left w:w="62" w:type="dxa"/>
          <w:right w:w="62" w:type="dxa"/>
        </w:tblCellMar>
        <w:tblLook w:val="0000"/>
      </w:tblPr>
      <w:tblGrid>
        <w:gridCol w:w="2024"/>
        <w:gridCol w:w="7172"/>
      </w:tblGrid>
      <w:tr w:rsidTr="00AC5F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3FC" w:rsidP="00F163FC">
            <w:pPr>
              <w:pStyle w:val="BodyText"/>
            </w:pPr>
            <w:r w:rsidRPr="00F163F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rPr>
                <w:rStyle w:val="SpecialBold"/>
              </w:rPr>
              <w:t>DESCRIPTION</w:t>
            </w:r>
          </w:p>
        </w:tc>
      </w:tr>
      <w:tr w:rsidTr="00AC5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3FC">
            <w:pPr>
              <w:pStyle w:val="ListBullet"/>
              <w:rPr>
                <w:lang w:val="en-NZ"/>
              </w:rPr>
            </w:pPr>
            <w:r w:rsidRPr="00F163FC">
              <w:t>Interprets production documentation in relation to own duties</w:t>
            </w:r>
          </w:p>
        </w:tc>
      </w:tr>
      <w:tr w:rsidTr="00AC5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3FC">
            <w:pPr>
              <w:pStyle w:val="ListBullet"/>
              <w:rPr>
                <w:lang w:val="en-NZ"/>
              </w:rPr>
            </w:pPr>
            <w:r w:rsidRPr="00F163FC">
              <w:t>Prepares and updates workplace documentation relating to finished items</w:t>
            </w:r>
          </w:p>
        </w:tc>
      </w:tr>
      <w:tr w:rsidTr="00AC5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63FC" w:rsidP="00F163FC">
            <w:pPr>
              <w:pStyle w:val="ListBullet"/>
            </w:pPr>
            <w:r w:rsidRPr="00F163FC">
              <w:t>Obtains information by listening and questioning</w:t>
            </w:r>
          </w:p>
          <w:p w:rsidR="00000000" w:rsidP="00F163FC">
            <w:pPr>
              <w:pStyle w:val="ListBullet"/>
              <w:rPr>
                <w:lang w:val="en-NZ"/>
              </w:rPr>
            </w:pPr>
            <w:r w:rsidRPr="00F163FC">
              <w:t>Seeks input and feedback from others during the art finishing process</w:t>
            </w:r>
          </w:p>
        </w:tc>
      </w:tr>
      <w:tr w:rsidTr="00AC5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63FC" w:rsidP="00F163FC">
            <w:pPr>
              <w:pStyle w:val="ListBullet"/>
            </w:pPr>
            <w:r w:rsidRPr="00F163FC">
              <w:t>Completes tasks in a responsible and cordial manner</w:t>
            </w:r>
          </w:p>
          <w:p w:rsidR="00000000" w:rsidP="00F163FC">
            <w:pPr>
              <w:pStyle w:val="ListBullet"/>
              <w:rPr>
                <w:lang w:val="en-NZ"/>
              </w:rPr>
            </w:pPr>
            <w:r w:rsidRPr="00F163FC">
              <w:t>Meets work deadlines</w:t>
            </w:r>
          </w:p>
        </w:tc>
      </w:tr>
      <w:tr w:rsidTr="00AC5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3FC">
            <w:pPr>
              <w:pStyle w:val="ListBullet"/>
              <w:rPr>
                <w:lang w:val="en-NZ"/>
              </w:rPr>
            </w:pPr>
            <w:r w:rsidRPr="00F163FC">
              <w:t xml:space="preserve">Works collaboratively with a range </w:t>
            </w:r>
            <w:r w:rsidRPr="00F163FC">
              <w:t>of personnel to apply art finishing to costumes</w:t>
            </w:r>
          </w:p>
        </w:tc>
      </w:tr>
      <w:tr w:rsidTr="00AC5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63FC" w:rsidP="00F163FC">
            <w:pPr>
              <w:pStyle w:val="ListBullet"/>
            </w:pPr>
            <w:r w:rsidRPr="00F163FC">
              <w:t>Adopts a methodical and logical approach to selecting and preparing tools and applying art finishing to costumes</w:t>
            </w:r>
          </w:p>
          <w:p w:rsidR="00000000" w:rsidP="00F163FC">
            <w:pPr>
              <w:pStyle w:val="ListBullet"/>
              <w:rPr>
                <w:lang w:val="en-NZ"/>
              </w:rPr>
            </w:pPr>
            <w:r w:rsidRPr="00F163FC">
              <w:t>Takes action to minimise potential problems that can arise when applying art finishing</w:t>
            </w:r>
          </w:p>
        </w:tc>
      </w:tr>
      <w:tr w:rsidTr="00AC5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3FC">
            <w:pPr>
              <w:pStyle w:val="BodyText"/>
              <w:rPr>
                <w:lang w:val="en-NZ"/>
              </w:rPr>
            </w:pPr>
            <w:r w:rsidRPr="00F163FC">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63FC" w:rsidP="00F163FC">
            <w:pPr>
              <w:pStyle w:val="ListBullet"/>
            </w:pPr>
            <w:r w:rsidRPr="00F163FC">
              <w:t>Uses standard word processing software</w:t>
            </w:r>
          </w:p>
        </w:tc>
      </w:tr>
    </w:tbl>
    <w:p w:rsidR="00000000" w:rsidRPr="00F163FC" w:rsidP="00F163FC">
      <w:pPr>
        <w:pStyle w:val="BodyText"/>
      </w:pPr>
    </w:p>
    <w:p w:rsidR="00000000" w:rsidRPr="00F163FC" w:rsidP="00F163FC">
      <w:pPr>
        <w:pStyle w:val="AllowPageBreak"/>
      </w:pPr>
    </w:p>
    <w:p w:rsidR="00000000" w:rsidRPr="00F163FC" w:rsidP="00F163FC">
      <w:pPr>
        <w:pStyle w:val="Heading1"/>
      </w:pPr>
      <w:bookmarkStart w:id="6" w:name="O_1161525"/>
      <w:bookmarkEnd w:id="6"/>
      <w:r w:rsidRPr="00F163FC">
        <w:t>Unit Mapping Information</w:t>
      </w:r>
    </w:p>
    <w:p w:rsidR="00000000" w:rsidRPr="00F163FC" w:rsidP="00AC5F7F">
      <w:pPr>
        <w:pStyle w:val="BodyText"/>
      </w:pPr>
      <w:r w:rsidRPr="00F163FC">
        <w:t>Supersedes and is equivalent to CUACOS301 Apply art finishing.</w:t>
      </w:r>
    </w:p>
    <w:p w:rsidR="00000000" w:rsidRPr="00F163FC" w:rsidP="00F163FC">
      <w:pPr>
        <w:pStyle w:val="Heading1"/>
      </w:pPr>
      <w:bookmarkStart w:id="7" w:name="O_1161518"/>
      <w:bookmarkEnd w:id="7"/>
      <w:r w:rsidRPr="00F163FC">
        <w:t>Links</w:t>
      </w:r>
    </w:p>
    <w:p w:rsidR="00000000" w:rsidRPr="00F163FC" w:rsidP="00AC5F7F">
      <w:pPr>
        <w:pStyle w:val="BodyText"/>
      </w:pPr>
      <w:r w:rsidRPr="00F163F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D1021">
        <w:rPr>
          <w:rStyle w:val="Hyperlink"/>
        </w:rPr>
        <w:t>https://vetnet.gov.au/Pages/TrainingDocs.aspx?q=1db201d9-4006-4430-839f-382ef6b803d5</w:t>
      </w:r>
      <w:r>
        <w:fldChar w:fldCharType="end"/>
      </w:r>
    </w:p>
    <w:p w:rsidR="00000000" w:rsidRPr="00F163FC" w:rsidP="00F163FC"/>
    <w:sectPr w:rsidSect="00F163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FC" w:rsidRPr="00AC5F7F" w:rsidP="00AC5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7F" w:rsidP="00F16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5F7F" w:rsidP="00F163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5F7F" w:rsidP="00F163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3FC" w:rsidRPr="00AC5F7F" w:rsidP="00AC5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F7F" w:rsidRPr="002D2AF8" w:rsidP="00F163FC">
    <w:pPr>
      <w:pStyle w:val="Header"/>
      <w:framePr w:wrap="around"/>
    </w:pPr>
    <w:r>
      <w:fldChar w:fldCharType="begin"/>
    </w:r>
    <w:r>
      <w:instrText xml:space="preserve"> TITLE   \* MERGEFORMAT </w:instrText>
    </w:r>
    <w:r>
      <w:fldChar w:fldCharType="separate"/>
    </w:r>
    <w:r>
      <w:t>CUACOS311 Apply art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C5F7F" w:rsidP="00F163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B65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2B0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3FC"/>
    <w:pPr>
      <w:spacing w:before="360" w:after="60"/>
      <w:outlineLvl w:val="0"/>
    </w:pPr>
    <w:rPr>
      <w:sz w:val="32"/>
    </w:rPr>
  </w:style>
  <w:style w:type="paragraph" w:styleId="Heading2">
    <w:name w:val="heading 2"/>
    <w:basedOn w:val="HeadingBase"/>
    <w:next w:val="BodyText"/>
    <w:link w:val="Heading2Char"/>
    <w:qFormat/>
    <w:rsid w:val="00F163FC"/>
    <w:pPr>
      <w:keepLines/>
      <w:spacing w:before="240" w:after="120"/>
      <w:outlineLvl w:val="1"/>
    </w:pPr>
    <w:rPr>
      <w:sz w:val="28"/>
      <w:szCs w:val="40"/>
    </w:rPr>
  </w:style>
  <w:style w:type="paragraph" w:styleId="Heading3">
    <w:name w:val="heading 3"/>
    <w:basedOn w:val="HeadingBase"/>
    <w:next w:val="BodyText"/>
    <w:link w:val="Heading3Char"/>
    <w:qFormat/>
    <w:rsid w:val="00F163FC"/>
    <w:pPr>
      <w:spacing w:before="180" w:after="120"/>
      <w:outlineLvl w:val="2"/>
    </w:pPr>
    <w:rPr>
      <w:spacing w:val="-10"/>
      <w:kern w:val="32"/>
    </w:rPr>
  </w:style>
  <w:style w:type="paragraph" w:styleId="Heading4">
    <w:name w:val="heading 4"/>
    <w:basedOn w:val="HeadingBase"/>
    <w:next w:val="BodyText"/>
    <w:link w:val="Heading4Char"/>
    <w:qFormat/>
    <w:rsid w:val="00F163FC"/>
    <w:pPr>
      <w:spacing w:before="160" w:after="120"/>
      <w:outlineLvl w:val="3"/>
    </w:pPr>
    <w:rPr>
      <w:sz w:val="22"/>
    </w:rPr>
  </w:style>
  <w:style w:type="paragraph" w:styleId="Heading5">
    <w:name w:val="heading 5"/>
    <w:basedOn w:val="HeadingBase"/>
    <w:next w:val="Normal"/>
    <w:link w:val="Heading5Char"/>
    <w:qFormat/>
    <w:rsid w:val="00F163FC"/>
    <w:pPr>
      <w:spacing w:before="80"/>
      <w:outlineLvl w:val="4"/>
    </w:pPr>
    <w:rPr>
      <w:color w:val="918585"/>
      <w:sz w:val="20"/>
    </w:rPr>
  </w:style>
  <w:style w:type="paragraph" w:styleId="Heading6">
    <w:name w:val="heading 6"/>
    <w:basedOn w:val="HeadingBase"/>
    <w:next w:val="Normal"/>
    <w:link w:val="Heading6Char"/>
    <w:qFormat/>
    <w:rsid w:val="00F163FC"/>
    <w:pPr>
      <w:spacing w:before="60"/>
      <w:outlineLvl w:val="5"/>
    </w:pPr>
    <w:rPr>
      <w:color w:val="918585"/>
      <w:sz w:val="20"/>
    </w:rPr>
  </w:style>
  <w:style w:type="paragraph" w:styleId="Heading7">
    <w:name w:val="heading 7"/>
    <w:basedOn w:val="Normal"/>
    <w:next w:val="Normal"/>
    <w:link w:val="Heading7Char"/>
    <w:qFormat/>
    <w:rsid w:val="00F163FC"/>
    <w:pPr>
      <w:ind w:left="720"/>
      <w:outlineLvl w:val="6"/>
    </w:pPr>
    <w:rPr>
      <w:i/>
    </w:rPr>
  </w:style>
  <w:style w:type="paragraph" w:styleId="Heading8">
    <w:name w:val="heading 8"/>
    <w:basedOn w:val="Normal"/>
    <w:next w:val="Normal"/>
    <w:link w:val="Heading8Char"/>
    <w:qFormat/>
    <w:rsid w:val="00F163FC"/>
    <w:pPr>
      <w:ind w:left="720"/>
      <w:outlineLvl w:val="7"/>
    </w:pPr>
    <w:rPr>
      <w:i/>
    </w:rPr>
  </w:style>
  <w:style w:type="paragraph" w:styleId="Heading9">
    <w:name w:val="heading 9"/>
    <w:basedOn w:val="Normal"/>
    <w:next w:val="Normal"/>
    <w:link w:val="Heading9Char"/>
    <w:qFormat/>
    <w:rsid w:val="00F163FC"/>
    <w:pPr>
      <w:ind w:left="720"/>
      <w:outlineLvl w:val="8"/>
    </w:pPr>
    <w:rPr>
      <w:i/>
    </w:rPr>
  </w:style>
  <w:style w:type="character" w:default="1" w:styleId="DefaultParagraphFont">
    <w:name w:val="Default Paragraph Font"/>
    <w:uiPriority w:val="1"/>
    <w:unhideWhenUsed/>
    <w:rsid w:val="00F16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3FC"/>
  </w:style>
  <w:style w:type="character" w:customStyle="1" w:styleId="Heading1Char">
    <w:name w:val="Heading 1 Char"/>
    <w:basedOn w:val="DefaultParagraphFont"/>
    <w:link w:val="Heading1"/>
    <w:rsid w:val="00F163FC"/>
    <w:rPr>
      <w:rFonts w:ascii="Times New Roman" w:eastAsia="Times New Roman" w:hAnsi="Times New Roman" w:cs="Times New Roman"/>
      <w:b/>
      <w:sz w:val="32"/>
      <w:szCs w:val="20"/>
      <w:lang w:eastAsia="en-US"/>
    </w:rPr>
  </w:style>
  <w:style w:type="paragraph" w:styleId="BodyText">
    <w:name w:val="Body Text"/>
    <w:basedOn w:val="Normal"/>
    <w:link w:val="BodyTextChar"/>
    <w:rsid w:val="00F163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3FC"/>
    <w:rPr>
      <w:rFonts w:ascii="Times New Roman" w:eastAsia="Times New Roman" w:hAnsi="Times New Roman" w:cs="Times New Roman"/>
      <w:sz w:val="24"/>
      <w:lang w:eastAsia="en-US"/>
    </w:rPr>
  </w:style>
  <w:style w:type="paragraph" w:styleId="List">
    <w:name w:val="List"/>
    <w:basedOn w:val="BodyText"/>
    <w:next w:val="BodyText"/>
    <w:rsid w:val="00F163FC"/>
    <w:pPr>
      <w:tabs>
        <w:tab w:val="left" w:pos="340"/>
      </w:tabs>
      <w:spacing w:before="60" w:after="60"/>
      <w:ind w:left="340" w:hanging="340"/>
    </w:pPr>
  </w:style>
  <w:style w:type="paragraph" w:styleId="ListBullet">
    <w:name w:val="List Bullet"/>
    <w:basedOn w:val="List"/>
    <w:rsid w:val="00F163FC"/>
    <w:pPr>
      <w:numPr>
        <w:numId w:val="11"/>
      </w:numPr>
      <w:tabs>
        <w:tab w:val="clear" w:pos="340"/>
      </w:tabs>
      <w:spacing w:before="40" w:after="40"/>
    </w:pPr>
  </w:style>
  <w:style w:type="character" w:customStyle="1" w:styleId="SpecialBold">
    <w:name w:val="Special Bold"/>
    <w:basedOn w:val="DefaultParagraphFont"/>
    <w:rsid w:val="00F163FC"/>
    <w:rPr>
      <w:b/>
      <w:spacing w:val="0"/>
    </w:rPr>
  </w:style>
  <w:style w:type="character" w:styleId="Emphasis">
    <w:name w:val="Emphasis"/>
    <w:basedOn w:val="DefaultParagraphFont"/>
    <w:qFormat/>
    <w:rsid w:val="00F163FC"/>
    <w:rPr>
      <w:i/>
    </w:rPr>
  </w:style>
  <w:style w:type="paragraph" w:customStyle="1" w:styleId="SuperHeading">
    <w:name w:val="SuperHeading"/>
    <w:basedOn w:val="Normal"/>
    <w:rsid w:val="00F163FC"/>
    <w:pPr>
      <w:spacing w:before="240" w:after="120"/>
      <w:outlineLvl w:val="0"/>
    </w:pPr>
    <w:rPr>
      <w:rFonts w:ascii="Times New Roman" w:hAnsi="Times New Roman"/>
      <w:b/>
      <w:sz w:val="32"/>
    </w:rPr>
  </w:style>
  <w:style w:type="paragraph" w:customStyle="1" w:styleId="AllowPageBreak">
    <w:name w:val="AllowPageBreak"/>
    <w:rsid w:val="00F163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3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3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3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3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3FC"/>
    <w:rPr>
      <w:rFonts w:ascii="Courier New" w:eastAsia="Times New Roman" w:hAnsi="Courier New" w:cs="Times New Roman"/>
      <w:i/>
      <w:szCs w:val="20"/>
      <w:lang w:eastAsia="en-US"/>
    </w:rPr>
  </w:style>
  <w:style w:type="paragraph" w:customStyle="1" w:styleId="HeadingBase">
    <w:name w:val="Heading Base"/>
    <w:rsid w:val="00F16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3FC"/>
    <w:pPr>
      <w:tabs>
        <w:tab w:val="right" w:leader="dot" w:pos="9072"/>
      </w:tabs>
      <w:ind w:left="567"/>
    </w:pPr>
    <w:rPr>
      <w:szCs w:val="22"/>
    </w:rPr>
  </w:style>
  <w:style w:type="paragraph" w:customStyle="1" w:styleId="TOCBase">
    <w:name w:val="TOC Base"/>
    <w:rsid w:val="00F16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3FC"/>
    <w:pPr>
      <w:tabs>
        <w:tab w:val="right" w:leader="dot" w:pos="9072"/>
      </w:tabs>
      <w:spacing w:before="40" w:after="40"/>
      <w:ind w:left="284"/>
    </w:pPr>
    <w:rPr>
      <w:rFonts w:ascii="Times New Roman" w:hAnsi="Times New Roman"/>
    </w:rPr>
  </w:style>
  <w:style w:type="paragraph" w:styleId="TOC1">
    <w:name w:val="toc 1"/>
    <w:basedOn w:val="TOCBase"/>
    <w:next w:val="Normal"/>
    <w:rsid w:val="00F163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3FC"/>
    <w:rPr>
      <w:rFonts w:ascii="Times New Roman" w:eastAsia="Times New Roman" w:hAnsi="Times New Roman" w:cs="Times New Roman"/>
      <w:sz w:val="16"/>
      <w:lang w:eastAsia="en-US"/>
    </w:rPr>
  </w:style>
  <w:style w:type="paragraph" w:styleId="Title">
    <w:name w:val="Title"/>
    <w:basedOn w:val="HeadingBase"/>
    <w:link w:val="TitleChar"/>
    <w:qFormat/>
    <w:rsid w:val="00F163FC"/>
    <w:pPr>
      <w:spacing w:before="5040"/>
      <w:jc w:val="center"/>
    </w:pPr>
    <w:rPr>
      <w:sz w:val="48"/>
      <w:szCs w:val="72"/>
      <w:lang w:val="en-US"/>
    </w:rPr>
  </w:style>
  <w:style w:type="character" w:customStyle="1" w:styleId="TitleChar">
    <w:name w:val="Title Char"/>
    <w:basedOn w:val="DefaultParagraphFont"/>
    <w:link w:val="Title"/>
    <w:rsid w:val="00F16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3FC"/>
    <w:pPr>
      <w:tabs>
        <w:tab w:val="left" w:pos="3600"/>
        <w:tab w:val="left" w:pos="3958"/>
      </w:tabs>
    </w:pPr>
  </w:style>
  <w:style w:type="paragraph" w:customStyle="1" w:styleId="Note">
    <w:name w:val="Note"/>
    <w:basedOn w:val="BodyText"/>
    <w:rsid w:val="00F16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3FC"/>
    <w:pPr>
      <w:framePr w:wrap="auto" w:hAnchor="text" w:y="6049"/>
    </w:pPr>
    <w:rPr>
      <w:color w:val="000000"/>
      <w:sz w:val="40"/>
    </w:rPr>
  </w:style>
  <w:style w:type="paragraph" w:customStyle="1" w:styleId="TOCTitle">
    <w:name w:val="TOCTitle"/>
    <w:basedOn w:val="Heading1"/>
    <w:rsid w:val="00F163FC"/>
    <w:pPr>
      <w:spacing w:after="240"/>
      <w:jc w:val="center"/>
      <w:outlineLvl w:val="9"/>
    </w:pPr>
    <w:rPr>
      <w:caps/>
    </w:rPr>
  </w:style>
  <w:style w:type="paragraph" w:customStyle="1" w:styleId="Version">
    <w:name w:val="Version"/>
    <w:rsid w:val="00F163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63FC"/>
    <w:pPr>
      <w:numPr>
        <w:numId w:val="12"/>
      </w:numPr>
      <w:tabs>
        <w:tab w:val="clear" w:pos="680"/>
      </w:tabs>
    </w:pPr>
  </w:style>
  <w:style w:type="paragraph" w:styleId="Index1">
    <w:name w:val="index 1"/>
    <w:basedOn w:val="Normal"/>
    <w:next w:val="Normal"/>
    <w:semiHidden/>
    <w:rsid w:val="00F163FC"/>
    <w:pPr>
      <w:keepNext w:val="0"/>
      <w:tabs>
        <w:tab w:val="right" w:pos="4176"/>
      </w:tabs>
      <w:ind w:left="198" w:hanging="198"/>
    </w:pPr>
    <w:rPr>
      <w:rFonts w:ascii="Garamond" w:hAnsi="Garamond"/>
    </w:rPr>
  </w:style>
  <w:style w:type="paragraph" w:styleId="IndexHeading">
    <w:name w:val="index heading"/>
    <w:basedOn w:val="Normal"/>
    <w:next w:val="Index1"/>
    <w:semiHidden/>
    <w:rsid w:val="00F163FC"/>
    <w:pPr>
      <w:spacing w:before="120" w:after="120"/>
    </w:pPr>
    <w:rPr>
      <w:rFonts w:ascii="Arial" w:hAnsi="Arial"/>
      <w:b/>
      <w:color w:val="918585"/>
      <w:sz w:val="24"/>
    </w:rPr>
  </w:style>
  <w:style w:type="paragraph" w:styleId="Header">
    <w:name w:val="header"/>
    <w:basedOn w:val="Normal"/>
    <w:link w:val="HeaderChar"/>
    <w:rsid w:val="00F16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3FC"/>
    <w:rPr>
      <w:rFonts w:ascii="Times New Roman" w:eastAsia="Times New Roman" w:hAnsi="Times New Roman" w:cs="Times New Roman"/>
      <w:sz w:val="16"/>
      <w:szCs w:val="20"/>
      <w:lang w:val="en-GB" w:eastAsia="en-US"/>
    </w:rPr>
  </w:style>
  <w:style w:type="paragraph" w:customStyle="1" w:styleId="Chapter">
    <w:name w:val="Chapter"/>
    <w:basedOn w:val="Normal"/>
    <w:rsid w:val="00F163FC"/>
    <w:pPr>
      <w:spacing w:before="240"/>
    </w:pPr>
    <w:rPr>
      <w:rFonts w:ascii="Times New Roman" w:hAnsi="Times New Roman"/>
      <w:smallCaps/>
      <w:spacing w:val="80"/>
      <w:sz w:val="28"/>
    </w:rPr>
  </w:style>
  <w:style w:type="paragraph" w:customStyle="1" w:styleId="InChapter">
    <w:name w:val="InChapter"/>
    <w:basedOn w:val="Heading3"/>
    <w:rsid w:val="00F163FC"/>
    <w:pPr>
      <w:spacing w:after="240"/>
      <w:outlineLvl w:val="9"/>
    </w:pPr>
    <w:rPr>
      <w:noProof/>
    </w:rPr>
  </w:style>
  <w:style w:type="paragraph" w:styleId="Index2">
    <w:name w:val="index 2"/>
    <w:basedOn w:val="Normal"/>
    <w:next w:val="Normal"/>
    <w:semiHidden/>
    <w:rsid w:val="00F163FC"/>
    <w:pPr>
      <w:tabs>
        <w:tab w:val="right" w:pos="4176"/>
      </w:tabs>
      <w:ind w:left="568" w:hanging="284"/>
    </w:pPr>
    <w:rPr>
      <w:rFonts w:ascii="Garamond" w:hAnsi="Garamond"/>
    </w:rPr>
  </w:style>
  <w:style w:type="paragraph" w:customStyle="1" w:styleId="Byline">
    <w:name w:val="Byline"/>
    <w:rsid w:val="00F16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3FC"/>
    <w:pPr>
      <w:tabs>
        <w:tab w:val="clear" w:pos="3600"/>
        <w:tab w:val="clear" w:pos="3958"/>
      </w:tabs>
      <w:jc w:val="right"/>
    </w:pPr>
  </w:style>
  <w:style w:type="paragraph" w:styleId="Caption">
    <w:name w:val="caption"/>
    <w:basedOn w:val="BodyText"/>
    <w:next w:val="Normal"/>
    <w:qFormat/>
    <w:rsid w:val="00F163FC"/>
    <w:pPr>
      <w:framePr w:w="2268" w:hSpace="181" w:vSpace="181" w:wrap="around" w:vAnchor="text" w:hAnchor="page" w:x="1135" w:y="285" w:anchorLock="1"/>
    </w:pPr>
    <w:rPr>
      <w:i/>
    </w:rPr>
  </w:style>
  <w:style w:type="paragraph" w:customStyle="1" w:styleId="MiniTOCTitle">
    <w:name w:val="MiniTOCTitle"/>
    <w:basedOn w:val="Heading4"/>
    <w:rsid w:val="00F163FC"/>
    <w:pPr>
      <w:spacing w:before="240"/>
      <w:outlineLvl w:val="9"/>
    </w:pPr>
    <w:rPr>
      <w:noProof/>
      <w:sz w:val="24"/>
    </w:rPr>
  </w:style>
  <w:style w:type="paragraph" w:customStyle="1" w:styleId="MiniTOCItem">
    <w:name w:val="MiniTOCItem"/>
    <w:basedOn w:val="ListBullet"/>
    <w:rsid w:val="00F163FC"/>
    <w:pPr>
      <w:numPr>
        <w:numId w:val="0"/>
      </w:numPr>
      <w:tabs>
        <w:tab w:val="right" w:leader="dot" w:pos="6521"/>
      </w:tabs>
      <w:spacing w:before="0" w:after="0"/>
    </w:pPr>
  </w:style>
  <w:style w:type="paragraph" w:customStyle="1" w:styleId="TOFTitle">
    <w:name w:val="TOFTitle"/>
    <w:basedOn w:val="TOCTitle"/>
    <w:rsid w:val="00F163FC"/>
  </w:style>
  <w:style w:type="paragraph" w:styleId="TableofFigures">
    <w:name w:val="table of figures"/>
    <w:basedOn w:val="Normal"/>
    <w:next w:val="Normal"/>
    <w:semiHidden/>
    <w:rsid w:val="00F163FC"/>
    <w:pPr>
      <w:tabs>
        <w:tab w:val="right" w:leader="dot" w:pos="9072"/>
      </w:tabs>
      <w:ind w:left="970" w:hanging="403"/>
    </w:pPr>
    <w:rPr>
      <w:rFonts w:ascii="Times New Roman" w:hAnsi="Times New Roman"/>
      <w:b/>
    </w:rPr>
  </w:style>
  <w:style w:type="paragraph" w:styleId="ListNumber">
    <w:name w:val="List Number"/>
    <w:basedOn w:val="List"/>
    <w:rsid w:val="00F163FC"/>
    <w:pPr>
      <w:numPr>
        <w:numId w:val="14"/>
      </w:numPr>
      <w:tabs>
        <w:tab w:val="clear" w:pos="340"/>
      </w:tabs>
    </w:pPr>
  </w:style>
  <w:style w:type="character" w:customStyle="1" w:styleId="WingdingSymbols">
    <w:name w:val="Wingding Symbols"/>
    <w:rsid w:val="00F163FC"/>
    <w:rPr>
      <w:rFonts w:ascii="Wingdings" w:hAnsi="Wingdings"/>
    </w:rPr>
  </w:style>
  <w:style w:type="paragraph" w:customStyle="1" w:styleId="TableHeading">
    <w:name w:val="Table Heading"/>
    <w:basedOn w:val="HeadingBase"/>
    <w:rsid w:val="00F163FC"/>
    <w:pPr>
      <w:keepLines/>
      <w:pBdr>
        <w:bottom w:val="single" w:sz="6" w:space="1" w:color="918585"/>
      </w:pBdr>
      <w:spacing w:before="240"/>
    </w:pPr>
  </w:style>
  <w:style w:type="character" w:customStyle="1" w:styleId="HotSpot">
    <w:name w:val="HotSpot"/>
    <w:rsid w:val="00F163FC"/>
    <w:rPr>
      <w:color w:val="0033CC"/>
      <w:u w:val="none"/>
    </w:rPr>
  </w:style>
  <w:style w:type="paragraph" w:customStyle="1" w:styleId="BodyTextRight">
    <w:name w:val="Body Text Right"/>
    <w:basedOn w:val="BodyText"/>
    <w:rsid w:val="00F163FC"/>
    <w:pPr>
      <w:spacing w:before="0" w:after="0"/>
      <w:jc w:val="right"/>
    </w:pPr>
  </w:style>
  <w:style w:type="paragraph" w:styleId="Index3">
    <w:name w:val="index 3"/>
    <w:basedOn w:val="ListNumber2"/>
    <w:next w:val="Normal"/>
    <w:semiHidden/>
    <w:rsid w:val="00F163FC"/>
    <w:pPr>
      <w:numPr>
        <w:numId w:val="0"/>
      </w:numPr>
      <w:tabs>
        <w:tab w:val="right" w:leader="dot" w:pos="4176"/>
      </w:tabs>
    </w:pPr>
  </w:style>
  <w:style w:type="paragraph" w:styleId="ListNumber2">
    <w:name w:val="List Number 2"/>
    <w:basedOn w:val="List2"/>
    <w:rsid w:val="00F163FC"/>
    <w:pPr>
      <w:numPr>
        <w:numId w:val="9"/>
      </w:numPr>
      <w:tabs>
        <w:tab w:val="clear" w:pos="1060"/>
      </w:tabs>
    </w:pPr>
  </w:style>
  <w:style w:type="paragraph" w:customStyle="1" w:styleId="MarginNote">
    <w:name w:val="Margin Note"/>
    <w:basedOn w:val="BodyText"/>
    <w:rsid w:val="00F16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3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3FC"/>
    <w:rPr>
      <w:sz w:val="32"/>
    </w:rPr>
  </w:style>
  <w:style w:type="paragraph" w:customStyle="1" w:styleId="HeadingProcedure">
    <w:name w:val="Heading Procedure"/>
    <w:basedOn w:val="HeadingBase"/>
    <w:next w:val="Normal"/>
    <w:rsid w:val="00F163FC"/>
    <w:pPr>
      <w:tabs>
        <w:tab w:val="left" w:pos="0"/>
      </w:tabs>
      <w:spacing w:before="120" w:after="60"/>
    </w:pPr>
    <w:rPr>
      <w:i/>
      <w:color w:val="918585"/>
      <w:sz w:val="22"/>
    </w:rPr>
  </w:style>
  <w:style w:type="paragraph" w:customStyle="1" w:styleId="TableBodyText">
    <w:name w:val="Table Body Text"/>
    <w:basedOn w:val="BodyText"/>
    <w:rsid w:val="00F163FC"/>
    <w:pPr>
      <w:spacing w:before="60" w:after="60"/>
    </w:pPr>
  </w:style>
  <w:style w:type="paragraph" w:styleId="ListContinue">
    <w:name w:val="List Continue"/>
    <w:basedOn w:val="List"/>
    <w:rsid w:val="00F163FC"/>
    <w:pPr>
      <w:ind w:firstLine="0"/>
    </w:pPr>
  </w:style>
  <w:style w:type="paragraph" w:customStyle="1" w:styleId="ListNote">
    <w:name w:val="List Note"/>
    <w:basedOn w:val="List"/>
    <w:rsid w:val="00F163FC"/>
    <w:pPr>
      <w:pBdr>
        <w:top w:val="single" w:sz="6" w:space="2" w:color="918585"/>
        <w:bottom w:val="single" w:sz="6" w:space="2" w:color="918585"/>
      </w:pBdr>
      <w:tabs>
        <w:tab w:val="left" w:pos="1021"/>
      </w:tabs>
      <w:ind w:firstLine="0"/>
    </w:pPr>
  </w:style>
  <w:style w:type="paragraph" w:customStyle="1" w:styleId="Warning">
    <w:name w:val="Warning"/>
    <w:basedOn w:val="BodyText"/>
    <w:rsid w:val="00F163FC"/>
    <w:pPr>
      <w:shd w:val="clear" w:color="auto" w:fill="D9D9D9"/>
      <w:tabs>
        <w:tab w:val="left" w:pos="992"/>
      </w:tabs>
      <w:ind w:left="119" w:right="119"/>
    </w:pPr>
    <w:rPr>
      <w:sz w:val="20"/>
    </w:rPr>
  </w:style>
  <w:style w:type="paragraph" w:customStyle="1" w:styleId="MarginIcons">
    <w:name w:val="Margin Icons"/>
    <w:basedOn w:val="BodyText"/>
    <w:rsid w:val="00F16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3FC"/>
    <w:rPr>
      <w:rFonts w:ascii="Courier New" w:hAnsi="Courier New"/>
    </w:rPr>
  </w:style>
  <w:style w:type="paragraph" w:customStyle="1" w:styleId="NoteBullet">
    <w:name w:val="Note Bullet"/>
    <w:basedOn w:val="Note"/>
    <w:rsid w:val="00F163FC"/>
    <w:pPr>
      <w:tabs>
        <w:tab w:val="clear" w:pos="680"/>
      </w:tabs>
      <w:spacing w:before="60" w:after="60"/>
    </w:pPr>
  </w:style>
  <w:style w:type="paragraph" w:customStyle="1" w:styleId="SubHeading2">
    <w:name w:val="SubHeading2"/>
    <w:basedOn w:val="HeadingBase"/>
    <w:rsid w:val="00F163FC"/>
    <w:pPr>
      <w:spacing w:before="240" w:after="60"/>
    </w:pPr>
    <w:rPr>
      <w:sz w:val="20"/>
    </w:rPr>
  </w:style>
  <w:style w:type="paragraph" w:customStyle="1" w:styleId="SubHeading1">
    <w:name w:val="SubHeading1"/>
    <w:basedOn w:val="HeadingBase"/>
    <w:rsid w:val="00F163FC"/>
    <w:pPr>
      <w:spacing w:before="240" w:after="60"/>
    </w:pPr>
    <w:rPr>
      <w:color w:val="918585"/>
      <w:sz w:val="22"/>
    </w:rPr>
  </w:style>
  <w:style w:type="paragraph" w:customStyle="1" w:styleId="SideHeading">
    <w:name w:val="Side Heading"/>
    <w:basedOn w:val="HeadingBase"/>
    <w:rsid w:val="00F16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3FC"/>
    <w:pPr>
      <w:numPr>
        <w:numId w:val="10"/>
      </w:numPr>
    </w:pPr>
  </w:style>
  <w:style w:type="paragraph" w:styleId="PlainText">
    <w:name w:val="Plain Text"/>
    <w:basedOn w:val="Normal"/>
    <w:link w:val="PlainTextChar"/>
    <w:rsid w:val="00F163FC"/>
    <w:rPr>
      <w:sz w:val="20"/>
    </w:rPr>
  </w:style>
  <w:style w:type="character" w:customStyle="1" w:styleId="PlainTextChar">
    <w:name w:val="Plain Text Char"/>
    <w:basedOn w:val="DefaultParagraphFont"/>
    <w:link w:val="PlainText"/>
    <w:rsid w:val="00F163FC"/>
    <w:rPr>
      <w:rFonts w:ascii="Courier New" w:eastAsia="Times New Roman" w:hAnsi="Courier New" w:cs="Times New Roman"/>
      <w:sz w:val="20"/>
      <w:szCs w:val="20"/>
      <w:lang w:eastAsia="en-US"/>
    </w:rPr>
  </w:style>
  <w:style w:type="character" w:customStyle="1" w:styleId="MenuOption">
    <w:name w:val="Menu Option"/>
    <w:basedOn w:val="DefaultParagraphFont"/>
    <w:rsid w:val="00F163FC"/>
    <w:rPr>
      <w:b/>
      <w:smallCaps/>
    </w:rPr>
  </w:style>
  <w:style w:type="paragraph" w:customStyle="1" w:styleId="TableListNumber">
    <w:name w:val="Table List Number"/>
    <w:basedOn w:val="ListNumber"/>
    <w:rsid w:val="00F163FC"/>
    <w:pPr>
      <w:numPr>
        <w:numId w:val="0"/>
      </w:numPr>
    </w:pPr>
  </w:style>
  <w:style w:type="paragraph" w:styleId="TOC4">
    <w:name w:val="toc 4"/>
    <w:basedOn w:val="TOCBase"/>
    <w:next w:val="Normal"/>
    <w:semiHidden/>
    <w:rsid w:val="00F163FC"/>
    <w:pPr>
      <w:tabs>
        <w:tab w:val="right" w:leader="dot" w:pos="9071"/>
      </w:tabs>
      <w:ind w:left="1701"/>
    </w:pPr>
  </w:style>
  <w:style w:type="paragraph" w:customStyle="1" w:styleId="ListAlpha">
    <w:name w:val="List Alpha"/>
    <w:basedOn w:val="List"/>
    <w:rsid w:val="00F163FC"/>
    <w:pPr>
      <w:numPr>
        <w:numId w:val="8"/>
      </w:numPr>
    </w:pPr>
  </w:style>
  <w:style w:type="paragraph" w:customStyle="1" w:styleId="ListAlpha2">
    <w:name w:val="List Alpha 2"/>
    <w:basedOn w:val="List2"/>
    <w:rsid w:val="00F163FC"/>
    <w:pPr>
      <w:numPr>
        <w:numId w:val="7"/>
      </w:numPr>
    </w:pPr>
  </w:style>
  <w:style w:type="paragraph" w:styleId="List2">
    <w:name w:val="List 2"/>
    <w:basedOn w:val="BodyText"/>
    <w:rsid w:val="00F163FC"/>
    <w:pPr>
      <w:tabs>
        <w:tab w:val="left" w:pos="680"/>
      </w:tabs>
      <w:spacing w:before="60" w:after="60"/>
      <w:ind w:left="680" w:hanging="340"/>
    </w:pPr>
  </w:style>
  <w:style w:type="paragraph" w:styleId="List3">
    <w:name w:val="List 3"/>
    <w:basedOn w:val="BodyText"/>
    <w:rsid w:val="00F163FC"/>
    <w:pPr>
      <w:tabs>
        <w:tab w:val="left" w:pos="1021"/>
      </w:tabs>
      <w:spacing w:before="60" w:after="60"/>
      <w:ind w:left="1020" w:hanging="340"/>
    </w:pPr>
  </w:style>
  <w:style w:type="paragraph" w:styleId="List4">
    <w:name w:val="List 4"/>
    <w:basedOn w:val="BodyText"/>
    <w:rsid w:val="00F163FC"/>
    <w:pPr>
      <w:tabs>
        <w:tab w:val="left" w:pos="1361"/>
      </w:tabs>
      <w:spacing w:before="60" w:after="60"/>
      <w:ind w:left="1361" w:hanging="340"/>
    </w:pPr>
  </w:style>
  <w:style w:type="paragraph" w:styleId="List5">
    <w:name w:val="List 5"/>
    <w:basedOn w:val="BodyText"/>
    <w:rsid w:val="00F163FC"/>
    <w:pPr>
      <w:tabs>
        <w:tab w:val="left" w:pos="1701"/>
      </w:tabs>
      <w:spacing w:before="60" w:after="60"/>
      <w:ind w:left="1701" w:hanging="340"/>
    </w:pPr>
  </w:style>
  <w:style w:type="paragraph" w:styleId="ListBullet3">
    <w:name w:val="List Bullet 3"/>
    <w:basedOn w:val="List3"/>
    <w:rsid w:val="00F163FC"/>
    <w:pPr>
      <w:numPr>
        <w:numId w:val="13"/>
      </w:numPr>
      <w:tabs>
        <w:tab w:val="clear" w:pos="1021"/>
      </w:tabs>
      <w:ind w:left="1037" w:hanging="357"/>
    </w:pPr>
  </w:style>
  <w:style w:type="paragraph" w:styleId="ListBullet4">
    <w:name w:val="List Bullet 4"/>
    <w:basedOn w:val="List4"/>
    <w:rsid w:val="00F163FC"/>
    <w:pPr>
      <w:numPr>
        <w:numId w:val="2"/>
      </w:numPr>
      <w:tabs>
        <w:tab w:val="clear" w:pos="1361"/>
      </w:tabs>
    </w:pPr>
  </w:style>
  <w:style w:type="paragraph" w:styleId="ListBullet5">
    <w:name w:val="List Bullet 5"/>
    <w:basedOn w:val="List5"/>
    <w:rsid w:val="00F163FC"/>
    <w:pPr>
      <w:numPr>
        <w:numId w:val="3"/>
      </w:numPr>
    </w:pPr>
  </w:style>
  <w:style w:type="paragraph" w:styleId="ListContinue2">
    <w:name w:val="List Continue 2"/>
    <w:basedOn w:val="List2"/>
    <w:rsid w:val="00F163FC"/>
    <w:pPr>
      <w:ind w:firstLine="0"/>
    </w:pPr>
  </w:style>
  <w:style w:type="paragraph" w:styleId="ListContinue3">
    <w:name w:val="List Continue 3"/>
    <w:basedOn w:val="List3"/>
    <w:rsid w:val="00F163FC"/>
    <w:pPr>
      <w:ind w:left="1021" w:firstLine="0"/>
    </w:pPr>
  </w:style>
  <w:style w:type="paragraph" w:styleId="ListContinue4">
    <w:name w:val="List Continue 4"/>
    <w:basedOn w:val="List4"/>
    <w:rsid w:val="00F163FC"/>
    <w:pPr>
      <w:ind w:firstLine="0"/>
    </w:pPr>
  </w:style>
  <w:style w:type="paragraph" w:styleId="ListContinue5">
    <w:name w:val="List Continue 5"/>
    <w:basedOn w:val="List5"/>
    <w:rsid w:val="00F163FC"/>
    <w:pPr>
      <w:ind w:firstLine="0"/>
    </w:pPr>
  </w:style>
  <w:style w:type="paragraph" w:styleId="ListNumber3">
    <w:name w:val="List Number 3"/>
    <w:basedOn w:val="List3"/>
    <w:rsid w:val="00F163FC"/>
    <w:pPr>
      <w:numPr>
        <w:numId w:val="4"/>
      </w:numPr>
    </w:pPr>
  </w:style>
  <w:style w:type="paragraph" w:styleId="ListNumber4">
    <w:name w:val="List Number 4"/>
    <w:basedOn w:val="List4"/>
    <w:rsid w:val="00F163FC"/>
    <w:pPr>
      <w:numPr>
        <w:numId w:val="5"/>
      </w:numPr>
    </w:pPr>
  </w:style>
  <w:style w:type="paragraph" w:styleId="ListNumber5">
    <w:name w:val="List Number 5"/>
    <w:basedOn w:val="List5"/>
    <w:rsid w:val="00F163FC"/>
    <w:pPr>
      <w:numPr>
        <w:numId w:val="6"/>
      </w:numPr>
    </w:pPr>
  </w:style>
  <w:style w:type="paragraph" w:styleId="BlockText">
    <w:name w:val="Block Text"/>
    <w:basedOn w:val="Normal"/>
    <w:rsid w:val="00F163FC"/>
    <w:pPr>
      <w:spacing w:after="120"/>
      <w:ind w:left="1440" w:right="1440"/>
    </w:pPr>
  </w:style>
  <w:style w:type="character" w:customStyle="1" w:styleId="Subscript">
    <w:name w:val="Subscript"/>
    <w:basedOn w:val="DefaultParagraphFont"/>
    <w:rsid w:val="00F163FC"/>
    <w:rPr>
      <w:sz w:val="16"/>
      <w:vertAlign w:val="subscript"/>
    </w:rPr>
  </w:style>
  <w:style w:type="character" w:customStyle="1" w:styleId="Superscript">
    <w:name w:val="Superscript"/>
    <w:basedOn w:val="DefaultParagraphFont"/>
    <w:rsid w:val="00F163FC"/>
    <w:rPr>
      <w:sz w:val="16"/>
      <w:vertAlign w:val="superscript"/>
    </w:rPr>
  </w:style>
  <w:style w:type="character" w:customStyle="1" w:styleId="Symbols">
    <w:name w:val="Symbols"/>
    <w:basedOn w:val="DefaultParagraphFont"/>
    <w:rsid w:val="00F163FC"/>
    <w:rPr>
      <w:rFonts w:ascii="Symbol" w:hAnsi="Symbol"/>
    </w:rPr>
  </w:style>
  <w:style w:type="character" w:customStyle="1" w:styleId="MenuOptions">
    <w:name w:val="Menu Options"/>
    <w:basedOn w:val="DefaultParagraphFont"/>
    <w:rsid w:val="00F163FC"/>
    <w:rPr>
      <w:rFonts w:ascii="Arial Narrow" w:hAnsi="Arial Narrow"/>
      <w:smallCaps/>
    </w:rPr>
  </w:style>
  <w:style w:type="character" w:customStyle="1" w:styleId="Buttons">
    <w:name w:val="Buttons"/>
    <w:basedOn w:val="DefaultParagraphFont"/>
    <w:rsid w:val="00F163FC"/>
    <w:rPr>
      <w:b/>
    </w:rPr>
  </w:style>
  <w:style w:type="character" w:customStyle="1" w:styleId="Underlined">
    <w:name w:val="Underlined"/>
    <w:basedOn w:val="DefaultParagraphFont"/>
    <w:rsid w:val="00F163FC"/>
    <w:rPr>
      <w:u w:val="single"/>
    </w:rPr>
  </w:style>
  <w:style w:type="paragraph" w:customStyle="1" w:styleId="TableBodyTextRight">
    <w:name w:val="Table Body Text Right"/>
    <w:basedOn w:val="TableBodyText"/>
    <w:rsid w:val="00F163FC"/>
    <w:pPr>
      <w:widowControl w:val="0"/>
      <w:autoSpaceDE w:val="0"/>
      <w:autoSpaceDN w:val="0"/>
      <w:adjustRightInd w:val="0"/>
      <w:jc w:val="right"/>
    </w:pPr>
    <w:rPr>
      <w:rFonts w:cs="Arial"/>
      <w:szCs w:val="18"/>
    </w:rPr>
  </w:style>
  <w:style w:type="paragraph" w:customStyle="1" w:styleId="CopyrightText">
    <w:name w:val="Copyright Text"/>
    <w:basedOn w:val="BodyText"/>
    <w:rsid w:val="00F163FC"/>
    <w:rPr>
      <w:sz w:val="18"/>
    </w:rPr>
  </w:style>
  <w:style w:type="paragraph" w:customStyle="1" w:styleId="BodySmallRight">
    <w:name w:val="Body Small Right"/>
    <w:basedOn w:val="BodyTextRight"/>
    <w:rsid w:val="00F163FC"/>
    <w:rPr>
      <w:sz w:val="18"/>
      <w:szCs w:val="18"/>
    </w:rPr>
  </w:style>
  <w:style w:type="paragraph" w:customStyle="1" w:styleId="MarginEdition">
    <w:name w:val="Margin Edition"/>
    <w:basedOn w:val="MarginNote"/>
    <w:rsid w:val="00F163FC"/>
    <w:pPr>
      <w:spacing w:before="0" w:after="0"/>
    </w:pPr>
    <w:rPr>
      <w:rFonts w:ascii="Times New Roman" w:hAnsi="Times New Roman"/>
      <w:color w:val="999999"/>
    </w:rPr>
  </w:style>
  <w:style w:type="paragraph" w:customStyle="1" w:styleId="Spacer">
    <w:name w:val="Spacer"/>
    <w:basedOn w:val="Normal"/>
    <w:rsid w:val="00F163FC"/>
    <w:rPr>
      <w:sz w:val="2"/>
      <w:szCs w:val="2"/>
    </w:rPr>
  </w:style>
  <w:style w:type="character" w:customStyle="1" w:styleId="Small">
    <w:name w:val="Small"/>
    <w:basedOn w:val="DefaultParagraphFont"/>
    <w:rsid w:val="00F163FC"/>
    <w:rPr>
      <w:sz w:val="16"/>
    </w:rPr>
  </w:style>
  <w:style w:type="paragraph" w:customStyle="1" w:styleId="WideTable">
    <w:name w:val="Wide Table"/>
    <w:basedOn w:val="Normal"/>
    <w:rsid w:val="00F163FC"/>
    <w:pPr>
      <w:ind w:left="-1418"/>
    </w:pPr>
    <w:rPr>
      <w:sz w:val="2"/>
      <w:szCs w:val="2"/>
    </w:rPr>
  </w:style>
  <w:style w:type="character" w:styleId="PageNumber">
    <w:name w:val="page number"/>
    <w:basedOn w:val="DefaultParagraphFont"/>
    <w:rsid w:val="00F163FC"/>
  </w:style>
  <w:style w:type="paragraph" w:styleId="Quote">
    <w:name w:val="Quote"/>
    <w:basedOn w:val="Heading1"/>
    <w:link w:val="QuoteChar"/>
    <w:qFormat/>
    <w:rsid w:val="00F163FC"/>
    <w:rPr>
      <w:b w:val="0"/>
      <w:sz w:val="72"/>
      <w:szCs w:val="72"/>
      <w:lang w:val="en-NZ"/>
    </w:rPr>
  </w:style>
  <w:style w:type="character" w:customStyle="1" w:styleId="QuoteChar">
    <w:name w:val="Quote Char"/>
    <w:basedOn w:val="DefaultParagraphFont"/>
    <w:link w:val="Quote"/>
    <w:rsid w:val="00F16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3FC"/>
    <w:pPr>
      <w:pageBreakBefore/>
    </w:pPr>
  </w:style>
  <w:style w:type="paragraph" w:customStyle="1" w:styleId="Border">
    <w:name w:val="Border"/>
    <w:basedOn w:val="Normal"/>
    <w:qFormat/>
    <w:rsid w:val="00F16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3FC"/>
    <w:rPr>
      <w:b/>
      <w:bCs/>
      <w:i/>
      <w:iCs/>
      <w:color w:val="auto"/>
    </w:rPr>
  </w:style>
  <w:style w:type="paragraph" w:styleId="IntenseQuote">
    <w:name w:val="Intense Quote"/>
    <w:basedOn w:val="Normal"/>
    <w:next w:val="Normal"/>
    <w:link w:val="IntenseQuoteChar"/>
    <w:uiPriority w:val="30"/>
    <w:qFormat/>
    <w:rsid w:val="00F16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3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3FC"/>
    <w:rPr>
      <w:smallCaps/>
      <w:color w:val="auto"/>
      <w:u w:val="single"/>
    </w:rPr>
  </w:style>
  <w:style w:type="character" w:styleId="IntenseReference">
    <w:name w:val="Intense Reference"/>
    <w:basedOn w:val="DefaultParagraphFont"/>
    <w:uiPriority w:val="32"/>
    <w:qFormat/>
    <w:rsid w:val="00F163FC"/>
    <w:rPr>
      <w:b/>
      <w:bCs/>
      <w:smallCaps/>
      <w:color w:val="auto"/>
      <w:spacing w:val="5"/>
      <w:u w:val="single"/>
    </w:rPr>
  </w:style>
  <w:style w:type="paragraph" w:customStyle="1" w:styleId="2ColumnHeading">
    <w:name w:val="2Column Heading"/>
    <w:basedOn w:val="BodyText"/>
    <w:qFormat/>
    <w:rsid w:val="00F163FC"/>
    <w:pPr>
      <w:spacing w:after="60"/>
      <w:ind w:left="-2268"/>
    </w:pPr>
    <w:rPr>
      <w:b/>
    </w:rPr>
  </w:style>
  <w:style w:type="paragraph" w:customStyle="1" w:styleId="Heading1TOC">
    <w:name w:val="Heading1 TOC"/>
    <w:basedOn w:val="Normal"/>
    <w:qFormat/>
    <w:rsid w:val="00F163FC"/>
    <w:pPr>
      <w:spacing w:before="240" w:after="120"/>
    </w:pPr>
    <w:rPr>
      <w:rFonts w:ascii="Times New Roman" w:hAnsi="Times New Roman"/>
      <w:b/>
      <w:sz w:val="32"/>
    </w:rPr>
  </w:style>
  <w:style w:type="paragraph" w:customStyle="1" w:styleId="Heading2TOC">
    <w:name w:val="Heading2 TOC"/>
    <w:basedOn w:val="Normal"/>
    <w:qFormat/>
    <w:rsid w:val="00F163FC"/>
    <w:pPr>
      <w:spacing w:before="240" w:after="60"/>
    </w:pPr>
    <w:rPr>
      <w:rFonts w:ascii="Times New Roman" w:hAnsi="Times New Roman"/>
      <w:b/>
      <w:sz w:val="28"/>
    </w:rPr>
  </w:style>
  <w:style w:type="character" w:customStyle="1" w:styleId="Underline">
    <w:name w:val="Underline"/>
    <w:basedOn w:val="DefaultParagraphFont"/>
    <w:qFormat/>
    <w:rsid w:val="00F163FC"/>
    <w:rPr>
      <w:u w:val="single"/>
    </w:rPr>
  </w:style>
  <w:style w:type="character" w:customStyle="1" w:styleId="BoldandItalics">
    <w:name w:val="Bold and Italics"/>
    <w:qFormat/>
    <w:rsid w:val="00F163FC"/>
    <w:rPr>
      <w:b/>
      <w:i/>
      <w:u w:val="none"/>
    </w:rPr>
  </w:style>
  <w:style w:type="paragraph" w:styleId="BalloonText">
    <w:name w:val="Balloon Text"/>
    <w:basedOn w:val="Normal"/>
    <w:link w:val="BalloonTextChar"/>
    <w:rsid w:val="00F163FC"/>
    <w:rPr>
      <w:rFonts w:ascii="Tahoma" w:hAnsi="Tahoma" w:cs="Tahoma"/>
      <w:sz w:val="16"/>
      <w:szCs w:val="16"/>
    </w:rPr>
  </w:style>
  <w:style w:type="character" w:customStyle="1" w:styleId="BalloonTextChar">
    <w:name w:val="Balloon Text Char"/>
    <w:basedOn w:val="DefaultParagraphFont"/>
    <w:link w:val="BalloonText"/>
    <w:rsid w:val="00F163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3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3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3FC"/>
    <w:rPr>
      <w:b/>
      <w:color w:val="660033"/>
      <w:spacing w:val="0"/>
    </w:rPr>
  </w:style>
  <w:style w:type="paragraph" w:customStyle="1" w:styleId="Nameditemlist">
    <w:name w:val="Named item list"/>
    <w:basedOn w:val="BodyText"/>
    <w:qFormat/>
    <w:rsid w:val="00F163FC"/>
    <w:pPr>
      <w:tabs>
        <w:tab w:val="left" w:pos="2835"/>
      </w:tabs>
      <w:ind w:left="2835" w:hanging="2835"/>
    </w:pPr>
  </w:style>
  <w:style w:type="paragraph" w:customStyle="1" w:styleId="BodyTextnopadding">
    <w:name w:val="Body Text no padding"/>
    <w:basedOn w:val="BodyText"/>
    <w:qFormat/>
    <w:rsid w:val="00F163FC"/>
    <w:pPr>
      <w:spacing w:before="0" w:after="0"/>
    </w:pPr>
  </w:style>
  <w:style w:type="paragraph" w:customStyle="1" w:styleId="BodyTextBold">
    <w:name w:val="Body Text Bold"/>
    <w:basedOn w:val="BodyText"/>
    <w:qFormat/>
    <w:rsid w:val="00F163FC"/>
    <w:rPr>
      <w:b/>
    </w:rPr>
  </w:style>
  <w:style w:type="character" w:styleId="Hyperlink">
    <w:name w:val="Hyperlink"/>
    <w:basedOn w:val="DefaultParagraphFont"/>
    <w:uiPriority w:val="99"/>
    <w:unhideWhenUsed/>
    <w:rsid w:val="00AC5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2977</Characters>
  <Application>Microsoft Office Word</Application>
  <DocSecurity>0</DocSecurity>
  <Lines>99</Lines>
  <Paragraphs>71</Paragraphs>
  <ScaleCrop>false</ScaleCrop>
  <Company>Author-it Software Corporation Ltd.</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CUACOS311 Apply art finishing</dc:title>
  <dc:subject>Approved</dc:subject>
  <dc:creator>PwC’s Skills for Australia</dc:creator>
  <cp:keywords>Release: 1</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