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393" w:rsidP="00662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CUACOS304 Develop and apply knowledge of costume</w:t>
      </w:r>
      <w:r>
        <w:fldChar w:fldCharType="end"/>
      </w:r>
    </w:p>
    <w:p w:rsidR="00662393" w:rsidP="00662393">
      <w:pPr>
        <w:pStyle w:val="Version"/>
        <w:sectPr w:rsidSect="001A3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33B0" w:rsidP="001A33B0">
      <w:pPr>
        <w:pStyle w:val="SuperHeading"/>
      </w:pPr>
      <w:r w:rsidRPr="001A33B0">
        <w:t>CUACOS304 Develop and apply knowledge of costume</w:t>
      </w:r>
    </w:p>
    <w:p w:rsidR="00000000" w:rsidRPr="001A33B0" w:rsidP="001A33B0">
      <w:pPr>
        <w:pStyle w:val="Heading1"/>
      </w:pPr>
      <w:bookmarkStart w:id="1" w:name="O_799937"/>
      <w:bookmarkEnd w:id="1"/>
      <w:r w:rsidRPr="001A3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rPr>
                <w:rStyle w:val="SpecialBold"/>
              </w:rPr>
              <w:t>Comments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1A33B0">
              <w:t>package.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t>This version first released with CUA Creative Arts and Culture Training Package Version 1.0.</w:t>
            </w:r>
          </w:p>
        </w:tc>
      </w:tr>
    </w:tbl>
    <w:p w:rsidR="00000000" w:rsidRPr="001A33B0" w:rsidP="001A33B0">
      <w:pPr>
        <w:pStyle w:val="BodyText"/>
      </w:pPr>
    </w:p>
    <w:p w:rsidR="00000000" w:rsidRPr="001A33B0" w:rsidP="001A33B0">
      <w:pPr>
        <w:pStyle w:val="AllowPageBreak"/>
      </w:pPr>
    </w:p>
    <w:p w:rsidR="00000000" w:rsidRPr="001A33B0" w:rsidP="001A33B0">
      <w:pPr>
        <w:pStyle w:val="Heading1"/>
      </w:pPr>
      <w:bookmarkStart w:id="2" w:name="O_799936"/>
      <w:bookmarkEnd w:id="2"/>
      <w:r w:rsidRPr="001A33B0">
        <w:t>Application</w:t>
      </w:r>
    </w:p>
    <w:p w:rsidR="00000000" w:rsidRPr="001A33B0" w:rsidP="00662393">
      <w:pPr>
        <w:pStyle w:val="BodyText"/>
      </w:pPr>
      <w:r w:rsidRPr="001A33B0">
        <w:t>This unit describes the performance outcomes, skills and knowledge required to research information about the hi</w:t>
      </w:r>
      <w:r w:rsidRPr="001A33B0">
        <w:t>story of costume, costume trends, the role of costume design in the production process.</w:t>
      </w:r>
    </w:p>
    <w:p w:rsidR="00000000" w:rsidRPr="001A33B0" w:rsidP="00662393">
      <w:pPr>
        <w:pStyle w:val="BodyText"/>
      </w:pPr>
      <w:r w:rsidRPr="001A33B0">
        <w:t xml:space="preserve">Individuals undertaking this role would be required to use some discretion and judgement and operate within an established framework of plans and procedures under the </w:t>
      </w:r>
      <w:r w:rsidRPr="001A33B0">
        <w:t>supervision of personnel experienced in designing and making costumes.</w:t>
      </w:r>
    </w:p>
    <w:p w:rsidR="00000000" w:rsidRPr="001A33B0" w:rsidP="00662393">
      <w:pPr>
        <w:pStyle w:val="BodyText"/>
      </w:pPr>
      <w:r w:rsidRPr="001A33B0">
        <w:t>No licensing, legislative or certification requirements apply to this unit at the time of publication.</w:t>
      </w:r>
    </w:p>
    <w:p w:rsidR="00000000" w:rsidRPr="001A33B0" w:rsidP="001A33B0">
      <w:pPr>
        <w:pStyle w:val="Heading1"/>
      </w:pPr>
      <w:bookmarkStart w:id="3" w:name="O_799935"/>
      <w:bookmarkEnd w:id="3"/>
      <w:r w:rsidRPr="001A33B0">
        <w:t>Unit Sector</w:t>
      </w:r>
    </w:p>
    <w:p w:rsidR="00000000" w:rsidRPr="001A33B0" w:rsidP="00662393">
      <w:pPr>
        <w:pStyle w:val="BodyText"/>
      </w:pPr>
      <w:r w:rsidRPr="001A33B0">
        <w:t>Visual communication - costume</w:t>
      </w:r>
    </w:p>
    <w:p w:rsidR="00000000" w:rsidRPr="001A33B0" w:rsidP="001A33B0">
      <w:pPr>
        <w:pStyle w:val="Heading1"/>
      </w:pPr>
      <w:bookmarkStart w:id="4" w:name="O_799934"/>
      <w:bookmarkEnd w:id="4"/>
      <w:r w:rsidRPr="001A33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Elements</w:t>
            </w:r>
          </w:p>
          <w:p w:rsidR="00000000" w:rsidRPr="001A33B0" w:rsidP="001A33B0">
            <w:pPr>
              <w:pStyle w:val="BodyText"/>
            </w:pPr>
            <w:r w:rsidRPr="001A33B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Performance Criteria</w:t>
            </w:r>
          </w:p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1. Research information on costume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t>1.1 Identify sourc</w:t>
            </w:r>
            <w:r w:rsidRPr="001A33B0">
              <w:t>es of information on the general aspects of costume history and its evolution</w:t>
            </w:r>
          </w:p>
          <w:p w:rsidR="00000000" w:rsidRPr="001A33B0" w:rsidP="001A33B0">
            <w:pPr>
              <w:pStyle w:val="BodyText"/>
            </w:pPr>
            <w:r w:rsidRPr="001A33B0">
              <w:t xml:space="preserve">1.2 Use formal and informal research techniques to access </w:t>
            </w:r>
            <w:r w:rsidRPr="001A33B0">
              <w:t>information about costume, including the evolution of clothing styles for men, women and children</w:t>
            </w:r>
          </w:p>
          <w:p w:rsidR="00000000" w:rsidRPr="001A33B0" w:rsidP="001A33B0">
            <w:pPr>
              <w:pStyle w:val="BodyText"/>
            </w:pPr>
            <w:r w:rsidRPr="001A33B0">
              <w:t>1.3 Comply with copyri</w:t>
            </w:r>
            <w:r w:rsidRPr="001A33B0">
              <w:t>ght requirements when accessing information</w:t>
            </w:r>
          </w:p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1.4 Organise research materials and findings for current and future use by self and others in a manner that is easy to access and cross reference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2. Link research to costume design and production needs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t>2.1 In co</w:t>
            </w:r>
            <w:r w:rsidRPr="001A33B0">
              <w:t>nsultation with relevant personnel, identify the costume research needs for specific productions with a focus on the link between costume design and other production aspects</w:t>
            </w:r>
          </w:p>
          <w:p w:rsidR="00000000" w:rsidRPr="001A33B0" w:rsidP="001A33B0">
            <w:pPr>
              <w:pStyle w:val="BodyText"/>
            </w:pPr>
            <w:r w:rsidRPr="001A33B0">
              <w:t>2.2 Identify ways in which clothing styles and production methods may need to be a</w:t>
            </w:r>
            <w:r w:rsidRPr="001A33B0">
              <w:t>dapted for production and performance requirements</w:t>
            </w:r>
          </w:p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2.3 Apply research findings in day-to-day work activities to enhance quality of own work performance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3. Maintain and update knowledge of costume trends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t>3.1 Identify and use opportunities to maintain, upda</w:t>
            </w:r>
            <w:r w:rsidRPr="001A33B0">
              <w:t>te and expand knowledge of costume</w:t>
            </w:r>
          </w:p>
          <w:p w:rsidR="00000000" w:rsidRPr="001A33B0" w:rsidP="001A33B0">
            <w:pPr>
              <w:pStyle w:val="BodyText"/>
            </w:pPr>
            <w:r w:rsidRPr="001A33B0">
              <w:t>3.2 Incorporate updated knowledge into costume design and production activities</w:t>
            </w:r>
          </w:p>
        </w:tc>
      </w:tr>
    </w:tbl>
    <w:p w:rsidR="00000000" w:rsidRPr="001A33B0" w:rsidP="001A33B0">
      <w:pPr>
        <w:pStyle w:val="BodyText"/>
      </w:pPr>
    </w:p>
    <w:p w:rsidR="00000000" w:rsidRPr="001A33B0" w:rsidP="001A33B0">
      <w:pPr>
        <w:pStyle w:val="AllowPageBreak"/>
      </w:pPr>
    </w:p>
    <w:p w:rsidR="00000000" w:rsidRPr="001A33B0" w:rsidP="001A33B0">
      <w:pPr>
        <w:pStyle w:val="Heading1"/>
      </w:pPr>
      <w:bookmarkStart w:id="5" w:name="O_799933"/>
      <w:bookmarkEnd w:id="5"/>
      <w:r w:rsidRPr="001A33B0">
        <w:t>Foundation Skills</w:t>
      </w:r>
    </w:p>
    <w:p w:rsidR="00000000" w:rsidRPr="00662393" w:rsidP="00662393">
      <w:pPr>
        <w:pStyle w:val="BodyText"/>
        <w:rPr>
          <w:i/>
        </w:rPr>
      </w:pPr>
      <w:r w:rsidRPr="006623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rPr>
                <w:rStyle w:val="SpecialBold"/>
              </w:rPr>
              <w:t>Description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ListBullet"/>
              <w:rPr>
                <w:lang w:val="en-NZ"/>
              </w:rPr>
            </w:pPr>
            <w:r w:rsidRPr="001A33B0">
              <w:t>Plans learning strategies to keep up</w:t>
            </w:r>
            <w:r w:rsidRPr="001A33B0">
              <w:t>-to-date with and incorporate industry developments and trends into costume production work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1.2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ListBullet"/>
              <w:rPr>
                <w:lang w:val="en-NZ"/>
              </w:rPr>
            </w:pPr>
            <w:r w:rsidRPr="001A33B0">
              <w:t>Interprets information about costumes from a range of written sources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1.4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ListBullet"/>
              <w:rPr>
                <w:lang w:val="en-NZ"/>
              </w:rPr>
            </w:pPr>
            <w:r w:rsidRPr="001A33B0">
              <w:t>Documents information gained from research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2.1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ListBullet"/>
              <w:rPr>
                <w:lang w:val="en-NZ"/>
              </w:rPr>
            </w:pPr>
            <w:r w:rsidRPr="001A33B0">
              <w:t>Obtains information by listening and questioning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1.3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ListBullet"/>
              <w:rPr>
                <w:lang w:val="en-NZ"/>
              </w:rPr>
            </w:pPr>
            <w:r w:rsidRPr="001A33B0">
              <w:t>Obtains and uses information according to organisational requirements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2.1, 3.2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ListBullet"/>
              <w:rPr>
                <w:lang w:val="en-NZ"/>
              </w:rPr>
            </w:pPr>
            <w:r w:rsidRPr="001A33B0">
              <w:t>Works collaboratively with a range of personnel involved in costume production work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1.2, 1.4, 2.1, 2.2, 2.3, 3.2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ListBullet"/>
            </w:pPr>
            <w:r w:rsidRPr="001A33B0">
              <w:t>Adopts a methodical and logical approach to researching costume history and its evolution</w:t>
            </w:r>
          </w:p>
          <w:p w:rsidR="00000000" w:rsidRPr="001A33B0" w:rsidP="001A33B0">
            <w:pPr>
              <w:pStyle w:val="ListBullet"/>
            </w:pPr>
            <w:r w:rsidRPr="001A33B0">
              <w:t>Assembles research findings on co</w:t>
            </w:r>
            <w:r w:rsidRPr="001A33B0">
              <w:t>stumes in an easily accessible manner</w:t>
            </w:r>
          </w:p>
          <w:p w:rsidR="00000000" w:rsidRPr="001A33B0" w:rsidP="001A33B0">
            <w:pPr>
              <w:pStyle w:val="ListBullet"/>
            </w:pPr>
            <w:r w:rsidRPr="001A33B0">
              <w:t>Applies problem-solving techniques to find the best way to adapt costume production methods to meet requirements</w:t>
            </w:r>
          </w:p>
          <w:p w:rsidR="00000000" w:rsidRPr="001A33B0" w:rsidP="001A33B0">
            <w:pPr>
              <w:pStyle w:val="ListBullet"/>
            </w:pPr>
            <w:r w:rsidRPr="001A33B0">
              <w:t>Uses the internet as a research tool</w:t>
            </w:r>
          </w:p>
          <w:p w:rsidR="00000000" w:rsidRPr="001A33B0" w:rsidP="001A33B0">
            <w:pPr>
              <w:pStyle w:val="ListBullet"/>
            </w:pPr>
            <w:r w:rsidRPr="001A33B0">
              <w:t>Uses standard word processing applications to document research find</w:t>
            </w:r>
            <w:r w:rsidRPr="001A33B0">
              <w:t>ings</w:t>
            </w:r>
          </w:p>
        </w:tc>
      </w:tr>
    </w:tbl>
    <w:p w:rsidR="00000000" w:rsidRPr="001A33B0" w:rsidP="001A33B0">
      <w:pPr>
        <w:pStyle w:val="BodyText"/>
      </w:pPr>
    </w:p>
    <w:p w:rsidR="00000000" w:rsidRPr="001A33B0" w:rsidP="001A33B0">
      <w:pPr>
        <w:pStyle w:val="AllowPageBreak"/>
      </w:pPr>
    </w:p>
    <w:p w:rsidR="00000000" w:rsidRPr="001A33B0" w:rsidP="001A33B0">
      <w:pPr>
        <w:pStyle w:val="Heading1"/>
      </w:pPr>
      <w:bookmarkStart w:id="6" w:name="O_799932"/>
      <w:bookmarkEnd w:id="6"/>
      <w:r w:rsidRPr="001A33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 xml:space="preserve">Code and title </w:t>
            </w:r>
          </w:p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Code and title</w:t>
            </w:r>
          </w:p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rPr>
                <w:rStyle w:val="SpecialBold"/>
              </w:rPr>
              <w:t>Equivalence status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CUACOS304 Develop and apply knowledge of costume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CUAC</w:t>
            </w:r>
            <w:r w:rsidRPr="001A33B0">
              <w:t>OS304 Develop and apply knowledge of costume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t>Equivalent unit</w:t>
            </w:r>
          </w:p>
        </w:tc>
      </w:tr>
    </w:tbl>
    <w:p w:rsidR="00000000" w:rsidRPr="001A33B0" w:rsidP="001A33B0">
      <w:pPr>
        <w:pStyle w:val="BodyText"/>
      </w:pPr>
    </w:p>
    <w:p w:rsidR="00000000" w:rsidRPr="001A33B0" w:rsidP="001A33B0">
      <w:pPr>
        <w:pStyle w:val="AllowPageBreak"/>
      </w:pPr>
    </w:p>
    <w:p w:rsidR="00000000" w:rsidRPr="001A33B0" w:rsidP="001A33B0">
      <w:pPr>
        <w:pStyle w:val="Heading1"/>
      </w:pPr>
      <w:bookmarkStart w:id="7" w:name="O_799938"/>
      <w:bookmarkEnd w:id="7"/>
      <w:r w:rsidRPr="001A33B0">
        <w:t>Links</w:t>
      </w:r>
    </w:p>
    <w:p w:rsidR="00000000" w:rsidRPr="001A33B0" w:rsidP="00662393">
      <w:pPr>
        <w:pStyle w:val="BodyText"/>
      </w:pPr>
      <w:r w:rsidRPr="001A33B0">
        <w:t>Companion Volume implementation guide</w:t>
      </w:r>
      <w:r w:rsidRPr="001A33B0">
        <w:t xml:space="preserve">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53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33B0" w:rsidP="00662393">
      <w:pPr>
        <w:pStyle w:val="BodyText"/>
        <w:sectPr w:rsidSect="001A33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33B0" w:rsidP="001A33B0">
      <w:pPr>
        <w:pStyle w:val="SuperHeading"/>
      </w:pPr>
      <w:r w:rsidRPr="001A33B0">
        <w:t>Assessment Requirements for CUACOS304 Develop and apply knowledge of costume</w:t>
      </w:r>
    </w:p>
    <w:p w:rsidR="00000000" w:rsidRPr="001A33B0" w:rsidP="001A33B0">
      <w:pPr>
        <w:pStyle w:val="Heading1"/>
      </w:pPr>
      <w:bookmarkStart w:id="8" w:name="O_799930"/>
      <w:bookmarkEnd w:id="8"/>
      <w:r w:rsidRPr="001A3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rPr>
                <w:rStyle w:val="SpecialBold"/>
              </w:rPr>
              <w:t>Comments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A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B0">
            <w:pPr>
              <w:pStyle w:val="BodyText"/>
              <w:rPr>
                <w:lang w:val="en-NZ"/>
              </w:rPr>
            </w:pPr>
            <w:r w:rsidRPr="001A33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B0" w:rsidP="001A33B0">
            <w:pPr>
              <w:pStyle w:val="BodyText"/>
            </w:pPr>
            <w:r w:rsidRPr="001A33B0">
              <w:t>This version first released with CUA Creative Arts and Culture Training Package version 1.0.</w:t>
            </w:r>
          </w:p>
        </w:tc>
      </w:tr>
    </w:tbl>
    <w:p w:rsidR="00000000" w:rsidRPr="001A33B0" w:rsidP="001A33B0">
      <w:pPr>
        <w:pStyle w:val="BodyText"/>
      </w:pPr>
    </w:p>
    <w:p w:rsidR="00000000" w:rsidRPr="001A33B0" w:rsidP="001A33B0">
      <w:pPr>
        <w:pStyle w:val="AllowPageBreak"/>
      </w:pPr>
    </w:p>
    <w:p w:rsidR="00000000" w:rsidRPr="001A33B0" w:rsidP="001A33B0">
      <w:pPr>
        <w:pStyle w:val="Heading1"/>
      </w:pPr>
      <w:bookmarkStart w:id="9" w:name="O_799929"/>
      <w:bookmarkEnd w:id="9"/>
      <w:r w:rsidRPr="001A33B0">
        <w:t>Performance Evidence</w:t>
      </w:r>
    </w:p>
    <w:p w:rsidR="00000000" w:rsidRPr="001A33B0" w:rsidP="00662393">
      <w:pPr>
        <w:pStyle w:val="BodyText"/>
      </w:pPr>
      <w:r w:rsidRPr="001A33B0">
        <w:t>Evidence of the ability to:</w:t>
      </w:r>
    </w:p>
    <w:p w:rsidR="00000000" w:rsidRPr="001A33B0" w:rsidP="001A33B0">
      <w:pPr>
        <w:pStyle w:val="ListBullet"/>
      </w:pPr>
      <w:r w:rsidRPr="001A33B0">
        <w:t>research costume requirements to meet the needs of at least one production</w:t>
      </w:r>
    </w:p>
    <w:p w:rsidR="00000000" w:rsidRPr="001A33B0" w:rsidP="001A33B0">
      <w:pPr>
        <w:pStyle w:val="ListBullet"/>
      </w:pPr>
      <w:r w:rsidRPr="001A33B0">
        <w:t>apply a general knowledge of the history and evolution of clothing styles for men, women and children to all costume work activities.</w:t>
      </w:r>
    </w:p>
    <w:p w:rsidR="00000000" w:rsidRPr="001A33B0" w:rsidP="001A33B0">
      <w:pPr>
        <w:pStyle w:val="BodyText"/>
      </w:pPr>
    </w:p>
    <w:p w:rsidR="00000000" w:rsidRPr="001A33B0" w:rsidP="00662393">
      <w:pPr>
        <w:pStyle w:val="BodyText"/>
      </w:pPr>
      <w:r w:rsidRPr="001A33B0">
        <w:t>Note: If a specific volume or frequency is not stated, then evidence must be provided for each of the above points at lea</w:t>
      </w:r>
      <w:r w:rsidRPr="001A33B0">
        <w:t>st once.</w:t>
      </w:r>
    </w:p>
    <w:p w:rsidR="00000000" w:rsidRPr="001A33B0" w:rsidP="001A33B0">
      <w:pPr>
        <w:pStyle w:val="Heading1"/>
      </w:pPr>
      <w:bookmarkStart w:id="10" w:name="O_799928"/>
      <w:bookmarkEnd w:id="10"/>
      <w:r w:rsidRPr="001A33B0">
        <w:t>Knowledge Evidence</w:t>
      </w:r>
    </w:p>
    <w:p w:rsidR="00000000" w:rsidRPr="001A33B0" w:rsidP="00662393">
      <w:pPr>
        <w:pStyle w:val="BodyText"/>
      </w:pPr>
      <w:r w:rsidRPr="001A33B0">
        <w:t>To complete the unit requirements the individual must:</w:t>
      </w:r>
    </w:p>
    <w:p w:rsidR="00000000" w:rsidRPr="001A33B0" w:rsidP="001A33B0">
      <w:pPr>
        <w:pStyle w:val="ListBullet"/>
      </w:pPr>
      <w:r w:rsidRPr="001A33B0">
        <w:t>explain the role of costume in an overall production</w:t>
      </w:r>
    </w:p>
    <w:p w:rsidR="00000000" w:rsidRPr="001A33B0" w:rsidP="001A33B0">
      <w:pPr>
        <w:pStyle w:val="ListBullet"/>
      </w:pPr>
      <w:r w:rsidRPr="001A33B0">
        <w:t>explain how costumes for live performance may differ from costumes for screen productions</w:t>
      </w:r>
    </w:p>
    <w:p w:rsidR="00000000" w:rsidRPr="001A33B0" w:rsidP="001A33B0">
      <w:pPr>
        <w:pStyle w:val="ListBullet"/>
      </w:pPr>
      <w:r w:rsidRPr="001A33B0">
        <w:t>discuss his</w:t>
      </w:r>
      <w:r w:rsidRPr="001A33B0">
        <w:t>tory of costume development in the performing arts, both in Australia and internationally</w:t>
      </w:r>
    </w:p>
    <w:p w:rsidR="00000000" w:rsidRPr="001A33B0" w:rsidP="001A33B0">
      <w:pPr>
        <w:pStyle w:val="ListBullet"/>
      </w:pPr>
      <w:r w:rsidRPr="001A33B0">
        <w:t>describe the roles and responsibilities of different people in the costume design and production process and the differences between workplaces</w:t>
      </w:r>
    </w:p>
    <w:p w:rsidR="00000000" w:rsidRPr="001A33B0" w:rsidP="001A33B0">
      <w:pPr>
        <w:pStyle w:val="ListBullet"/>
      </w:pPr>
      <w:r w:rsidRPr="001A33B0">
        <w:t>describe the relations</w:t>
      </w:r>
      <w:r w:rsidRPr="001A33B0">
        <w:t>hip between costume personnel and other production personnel</w:t>
      </w:r>
    </w:p>
    <w:p w:rsidR="00000000" w:rsidRPr="001A33B0" w:rsidP="001A33B0">
      <w:pPr>
        <w:pStyle w:val="ListBullet"/>
      </w:pPr>
      <w:r w:rsidRPr="001A33B0">
        <w:t>describe the differences between everyday garment construction and costume construction process</w:t>
      </w:r>
    </w:p>
    <w:p w:rsidR="00000000" w:rsidRPr="001A33B0" w:rsidP="001A33B0">
      <w:pPr>
        <w:pStyle w:val="ListBullet"/>
      </w:pPr>
      <w:r w:rsidRPr="001A33B0">
        <w:t>provide examples of sources of information on costume history and evolution.</w:t>
      </w:r>
    </w:p>
    <w:p w:rsidR="00000000" w:rsidRPr="001A33B0" w:rsidP="001A33B0">
      <w:pPr>
        <w:pStyle w:val="AllowPageBreak"/>
      </w:pPr>
    </w:p>
    <w:p w:rsidR="00000000" w:rsidRPr="001A33B0" w:rsidP="001A33B0">
      <w:pPr>
        <w:pStyle w:val="Heading1"/>
      </w:pPr>
      <w:bookmarkStart w:id="11" w:name="O_799927"/>
      <w:bookmarkEnd w:id="11"/>
      <w:r w:rsidRPr="001A33B0">
        <w:t>Asses</w:t>
      </w:r>
      <w:r w:rsidRPr="001A33B0">
        <w:t>sment Conditions</w:t>
      </w:r>
    </w:p>
    <w:p w:rsidR="00000000" w:rsidRPr="001A33B0" w:rsidP="00662393">
      <w:pPr>
        <w:pStyle w:val="BodyText"/>
      </w:pPr>
      <w:r w:rsidRPr="001A33B0">
        <w:t>Assessment must be conducted in a safe environment where evidence gathered demonstrates consistent performance of typical activities experienced in creative arts industry environments. The assessment environment must include access to info</w:t>
      </w:r>
      <w:r w:rsidRPr="001A33B0">
        <w:t>rmation about the history of costume, costume trends, the role of costume design and production processes.</w:t>
      </w:r>
    </w:p>
    <w:p w:rsidR="00000000" w:rsidRPr="001A33B0" w:rsidP="00662393">
      <w:pPr>
        <w:pStyle w:val="BodyText"/>
      </w:pPr>
      <w:r w:rsidRPr="001A33B0">
        <w:t xml:space="preserve">Assessors of this unit must satisfy the requirements for assessors in applicable vocational educational and training legislation, frameworks and/or </w:t>
      </w:r>
      <w:r w:rsidRPr="001A33B0">
        <w:t>standards.</w:t>
      </w:r>
    </w:p>
    <w:p w:rsidR="00000000" w:rsidRPr="001A33B0" w:rsidP="001A33B0">
      <w:pPr>
        <w:pStyle w:val="Heading1"/>
      </w:pPr>
      <w:bookmarkStart w:id="12" w:name="O_799939"/>
      <w:bookmarkEnd w:id="12"/>
      <w:r w:rsidRPr="001A33B0">
        <w:t>Links</w:t>
      </w:r>
    </w:p>
    <w:p w:rsidR="00000000" w:rsidRPr="001A33B0" w:rsidP="00662393">
      <w:pPr>
        <w:pStyle w:val="BodyText"/>
      </w:pPr>
      <w:r w:rsidRPr="001A33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53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33B0" w:rsidP="001A33B0"/>
    <w:sectPr w:rsidSect="001A33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 w:rsidRPr="00662393" w:rsidP="00662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93" w:rsidP="001A3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393" w:rsidP="001A3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62393" w:rsidP="001A33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 w:rsidP="001A3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2393">
      <w:t>Approved</w:t>
    </w:r>
    <w:r w:rsidR="006623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23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2393">
      <w:rPr>
        <w:noProof/>
      </w:rPr>
      <w:t>4</w:t>
    </w:r>
    <w:r>
      <w:rPr>
        <w:noProof/>
      </w:rPr>
      <w:fldChar w:fldCharType="end"/>
    </w:r>
  </w:p>
  <w:p w:rsidR="001A33B0" w:rsidP="001A3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23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2393">
      <w:t>Service and Creative Skills Australia</w:t>
    </w:r>
    <w:r w:rsidR="00662393">
      <w:fldChar w:fldCharType="end"/>
    </w:r>
  </w:p>
  <w:p w:rsidR="001A33B0" w:rsidP="001A3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3B0" w:rsidRPr="00662393" w:rsidP="00662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93" w:rsidRPr="002D2AF8" w:rsidP="001A3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CUACOS304 Develop and apply knowledge of costume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2393" w:rsidP="001A33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B0" w:rsidRPr="002D2AF8" w:rsidP="001A3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2393">
      <w:t>CUACOS304 Develop and apply knowledge of costume</w:t>
    </w:r>
    <w:r w:rsidR="006623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2393">
      <w:rPr>
        <w:noProof/>
      </w:rPr>
      <w:t>2 March 2025</w:t>
    </w:r>
    <w:r>
      <w:fldChar w:fldCharType="end"/>
    </w:r>
  </w:p>
  <w:p w:rsidR="001A33B0" w:rsidP="001A3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A09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9EC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3B0"/>
  </w:style>
  <w:style w:type="character" w:customStyle="1" w:styleId="Heading1Char">
    <w:name w:val="Heading 1 Char"/>
    <w:basedOn w:val="DefaultParagraphFont"/>
    <w:link w:val="Heading1"/>
    <w:rsid w:val="001A3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3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3B0"/>
    <w:rPr>
      <w:b/>
      <w:spacing w:val="0"/>
    </w:rPr>
  </w:style>
  <w:style w:type="character" w:styleId="Emphasis">
    <w:name w:val="Emphasis"/>
    <w:basedOn w:val="DefaultParagraphFont"/>
    <w:qFormat/>
    <w:rsid w:val="001A33B0"/>
    <w:rPr>
      <w:i/>
    </w:rPr>
  </w:style>
  <w:style w:type="paragraph" w:customStyle="1" w:styleId="SuperHeading">
    <w:name w:val="SuperHeading"/>
    <w:basedOn w:val="Normal"/>
    <w:rsid w:val="001A3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3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3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3B0"/>
  </w:style>
  <w:style w:type="paragraph" w:styleId="TableofFigures">
    <w:name w:val="table of figures"/>
    <w:basedOn w:val="Normal"/>
    <w:next w:val="Normal"/>
    <w:semiHidden/>
    <w:rsid w:val="001A3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3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3B0"/>
    <w:rPr>
      <w:rFonts w:ascii="Wingdings" w:hAnsi="Wingdings"/>
    </w:rPr>
  </w:style>
  <w:style w:type="paragraph" w:customStyle="1" w:styleId="TableHeading">
    <w:name w:val="Table Heading"/>
    <w:basedOn w:val="HeadingBase"/>
    <w:rsid w:val="001A3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3B0"/>
    <w:rPr>
      <w:color w:val="0033CC"/>
      <w:u w:val="none"/>
    </w:rPr>
  </w:style>
  <w:style w:type="paragraph" w:customStyle="1" w:styleId="BodyTextRight">
    <w:name w:val="Body Text Right"/>
    <w:basedOn w:val="BodyText"/>
    <w:rsid w:val="001A3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3B0"/>
    <w:rPr>
      <w:sz w:val="32"/>
    </w:rPr>
  </w:style>
  <w:style w:type="paragraph" w:customStyle="1" w:styleId="HeadingProcedure">
    <w:name w:val="Heading Procedure"/>
    <w:basedOn w:val="HeadingBase"/>
    <w:next w:val="Normal"/>
    <w:rsid w:val="001A3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3B0"/>
    <w:pPr>
      <w:spacing w:before="60" w:after="60"/>
    </w:pPr>
  </w:style>
  <w:style w:type="paragraph" w:styleId="ListContinue">
    <w:name w:val="List Continue"/>
    <w:basedOn w:val="List"/>
    <w:rsid w:val="001A33B0"/>
    <w:pPr>
      <w:ind w:firstLine="0"/>
    </w:pPr>
  </w:style>
  <w:style w:type="paragraph" w:customStyle="1" w:styleId="ListNote">
    <w:name w:val="List Note"/>
    <w:basedOn w:val="List"/>
    <w:rsid w:val="001A3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3B0"/>
    <w:rPr>
      <w:rFonts w:ascii="Courier New" w:hAnsi="Courier New"/>
    </w:rPr>
  </w:style>
  <w:style w:type="paragraph" w:customStyle="1" w:styleId="NoteBullet">
    <w:name w:val="Note Bullet"/>
    <w:basedOn w:val="Note"/>
    <w:rsid w:val="001A3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3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3B0"/>
    <w:rPr>
      <w:b/>
      <w:smallCaps/>
    </w:rPr>
  </w:style>
  <w:style w:type="paragraph" w:customStyle="1" w:styleId="TableListNumber">
    <w:name w:val="Table List Number"/>
    <w:basedOn w:val="ListNumber"/>
    <w:rsid w:val="001A3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3B0"/>
    <w:pPr>
      <w:numPr>
        <w:numId w:val="8"/>
      </w:numPr>
    </w:pPr>
  </w:style>
  <w:style w:type="paragraph" w:customStyle="1" w:styleId="ListAlpha2">
    <w:name w:val="List Alpha 2"/>
    <w:basedOn w:val="List2"/>
    <w:rsid w:val="001A33B0"/>
    <w:pPr>
      <w:numPr>
        <w:numId w:val="7"/>
      </w:numPr>
    </w:pPr>
  </w:style>
  <w:style w:type="paragraph" w:styleId="List2">
    <w:name w:val="List 2"/>
    <w:basedOn w:val="BodyText"/>
    <w:rsid w:val="001A3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3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3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3B0"/>
    <w:pPr>
      <w:numPr>
        <w:numId w:val="3"/>
      </w:numPr>
    </w:pPr>
  </w:style>
  <w:style w:type="paragraph" w:styleId="ListContinue2">
    <w:name w:val="List Continue 2"/>
    <w:basedOn w:val="List2"/>
    <w:rsid w:val="001A33B0"/>
    <w:pPr>
      <w:ind w:firstLine="0"/>
    </w:pPr>
  </w:style>
  <w:style w:type="paragraph" w:styleId="ListContinue3">
    <w:name w:val="List Continue 3"/>
    <w:basedOn w:val="List3"/>
    <w:rsid w:val="001A33B0"/>
    <w:pPr>
      <w:ind w:left="1021" w:firstLine="0"/>
    </w:pPr>
  </w:style>
  <w:style w:type="paragraph" w:styleId="ListContinue4">
    <w:name w:val="List Continue 4"/>
    <w:basedOn w:val="List4"/>
    <w:rsid w:val="001A33B0"/>
    <w:pPr>
      <w:ind w:firstLine="0"/>
    </w:pPr>
  </w:style>
  <w:style w:type="paragraph" w:styleId="ListContinue5">
    <w:name w:val="List Continue 5"/>
    <w:basedOn w:val="List5"/>
    <w:rsid w:val="001A33B0"/>
    <w:pPr>
      <w:ind w:firstLine="0"/>
    </w:pPr>
  </w:style>
  <w:style w:type="paragraph" w:styleId="ListNumber3">
    <w:name w:val="List Number 3"/>
    <w:basedOn w:val="List3"/>
    <w:rsid w:val="001A33B0"/>
    <w:pPr>
      <w:numPr>
        <w:numId w:val="4"/>
      </w:numPr>
    </w:pPr>
  </w:style>
  <w:style w:type="paragraph" w:styleId="ListNumber4">
    <w:name w:val="List Number 4"/>
    <w:basedOn w:val="List4"/>
    <w:rsid w:val="001A33B0"/>
    <w:pPr>
      <w:numPr>
        <w:numId w:val="5"/>
      </w:numPr>
    </w:pPr>
  </w:style>
  <w:style w:type="paragraph" w:styleId="ListNumber5">
    <w:name w:val="List Number 5"/>
    <w:basedOn w:val="List5"/>
    <w:rsid w:val="001A33B0"/>
    <w:pPr>
      <w:numPr>
        <w:numId w:val="6"/>
      </w:numPr>
    </w:pPr>
  </w:style>
  <w:style w:type="paragraph" w:styleId="BlockText">
    <w:name w:val="Block Text"/>
    <w:basedOn w:val="Normal"/>
    <w:rsid w:val="001A3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3B0"/>
    <w:rPr>
      <w:sz w:val="16"/>
      <w:vertAlign w:val="superscript"/>
    </w:rPr>
  </w:style>
  <w:style w:type="character" w:customStyle="1" w:styleId="Symbols">
    <w:name w:val="Symbols"/>
    <w:basedOn w:val="DefaultParagraphFont"/>
    <w:rsid w:val="001A33B0"/>
    <w:rPr>
      <w:rFonts w:ascii="Symbol" w:hAnsi="Symbol"/>
    </w:rPr>
  </w:style>
  <w:style w:type="character" w:customStyle="1" w:styleId="MenuOptions">
    <w:name w:val="Menu Options"/>
    <w:basedOn w:val="DefaultParagraphFont"/>
    <w:rsid w:val="001A3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3B0"/>
    <w:rPr>
      <w:b/>
    </w:rPr>
  </w:style>
  <w:style w:type="character" w:customStyle="1" w:styleId="Underlined">
    <w:name w:val="Underlined"/>
    <w:basedOn w:val="DefaultParagraphFont"/>
    <w:rsid w:val="001A33B0"/>
    <w:rPr>
      <w:u w:val="single"/>
    </w:rPr>
  </w:style>
  <w:style w:type="paragraph" w:customStyle="1" w:styleId="TableBodyTextRight">
    <w:name w:val="Table Body Text Right"/>
    <w:basedOn w:val="TableBodyText"/>
    <w:rsid w:val="001A3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3B0"/>
    <w:rPr>
      <w:sz w:val="18"/>
    </w:rPr>
  </w:style>
  <w:style w:type="paragraph" w:customStyle="1" w:styleId="BodySmallRight">
    <w:name w:val="Body Small Right"/>
    <w:basedOn w:val="BodyTextRight"/>
    <w:rsid w:val="001A33B0"/>
    <w:rPr>
      <w:sz w:val="18"/>
      <w:szCs w:val="18"/>
    </w:rPr>
  </w:style>
  <w:style w:type="paragraph" w:customStyle="1" w:styleId="MarginEdition">
    <w:name w:val="Margin Edition"/>
    <w:basedOn w:val="MarginNote"/>
    <w:rsid w:val="001A3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3B0"/>
    <w:rPr>
      <w:sz w:val="2"/>
      <w:szCs w:val="2"/>
    </w:rPr>
  </w:style>
  <w:style w:type="character" w:customStyle="1" w:styleId="Small">
    <w:name w:val="Small"/>
    <w:basedOn w:val="DefaultParagraphFont"/>
    <w:rsid w:val="001A33B0"/>
    <w:rPr>
      <w:sz w:val="16"/>
    </w:rPr>
  </w:style>
  <w:style w:type="paragraph" w:customStyle="1" w:styleId="WideTable">
    <w:name w:val="Wide Table"/>
    <w:basedOn w:val="Normal"/>
    <w:rsid w:val="001A3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3B0"/>
  </w:style>
  <w:style w:type="paragraph" w:styleId="Quote">
    <w:name w:val="Quote"/>
    <w:basedOn w:val="Heading1"/>
    <w:link w:val="QuoteChar"/>
    <w:qFormat/>
    <w:rsid w:val="001A3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3B0"/>
    <w:pPr>
      <w:pageBreakBefore/>
    </w:pPr>
  </w:style>
  <w:style w:type="paragraph" w:customStyle="1" w:styleId="Border">
    <w:name w:val="Border"/>
    <w:basedOn w:val="Normal"/>
    <w:qFormat/>
    <w:rsid w:val="001A3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3B0"/>
    <w:rPr>
      <w:u w:val="single"/>
    </w:rPr>
  </w:style>
  <w:style w:type="character" w:customStyle="1" w:styleId="BoldandItalics">
    <w:name w:val="Bold and Italics"/>
    <w:qFormat/>
    <w:rsid w:val="001A33B0"/>
    <w:rPr>
      <w:b/>
      <w:i/>
      <w:u w:val="none"/>
    </w:rPr>
  </w:style>
  <w:style w:type="paragraph" w:styleId="BalloonText">
    <w:name w:val="Balloon Text"/>
    <w:basedOn w:val="Normal"/>
    <w:link w:val="BalloonTextChar"/>
    <w:rsid w:val="001A3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3B0"/>
    <w:pPr>
      <w:spacing w:before="0" w:after="0"/>
    </w:pPr>
  </w:style>
  <w:style w:type="paragraph" w:customStyle="1" w:styleId="BodyTextBold">
    <w:name w:val="Body Text Bold"/>
    <w:basedOn w:val="BodyText"/>
    <w:qFormat/>
    <w:rsid w:val="001A33B0"/>
    <w:rPr>
      <w:b/>
    </w:rPr>
  </w:style>
  <w:style w:type="character" w:styleId="Hyperlink">
    <w:name w:val="Hyperlink"/>
    <w:basedOn w:val="DefaultParagraphFont"/>
    <w:uiPriority w:val="99"/>
    <w:unhideWhenUsed/>
    <w:rsid w:val="00662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5800</Characters>
  <Application>Microsoft Office Word</Application>
  <DocSecurity>0</DocSecurity>
  <Lines>214</Lines>
  <Paragraphs>124</Paragraphs>
  <ScaleCrop>false</ScaleCrop>
  <Company>Author-it Software Corporation Ltd.</Company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CUACOS304 Develop and apply knowledge of costume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