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6883" w:rsidP="00556883">
      <w:pPr>
        <w:pStyle w:val="Title"/>
      </w:pPr>
      <w:r>
        <w:fldChar w:fldCharType="begin"/>
      </w:r>
      <w:r>
        <w:instrText xml:space="preserve"> TITLE   \* MERGEFORMAT </w:instrText>
      </w:r>
      <w:r>
        <w:fldChar w:fldCharType="separate"/>
      </w:r>
      <w:r>
        <w:t>CUACNM411 Assess the significance of collection objects</w:t>
      </w:r>
      <w:r>
        <w:fldChar w:fldCharType="end"/>
      </w:r>
    </w:p>
    <w:p w:rsidR="00556883" w:rsidP="00556883">
      <w:pPr>
        <w:pStyle w:val="Version"/>
        <w:sectPr w:rsidSect="00AA75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7562" w:rsidP="00AA7562">
      <w:pPr>
        <w:pStyle w:val="SuperHeading"/>
      </w:pPr>
      <w:r w:rsidRPr="00AA7562">
        <w:t>CUACNM411 Assess the significance of collection objects</w:t>
      </w:r>
    </w:p>
    <w:p w:rsidR="00000000" w:rsidRPr="00AA7562" w:rsidP="00AA7562">
      <w:pPr>
        <w:pStyle w:val="Heading1"/>
      </w:pPr>
      <w:bookmarkStart w:id="1" w:name="O_1141223"/>
      <w:bookmarkEnd w:id="1"/>
      <w:r w:rsidRPr="00AA7562">
        <w:t>Modification History</w:t>
      </w:r>
    </w:p>
    <w:tbl>
      <w:tblPr>
        <w:tblW w:w="0" w:type="auto"/>
        <w:tblLayout w:type="fixed"/>
        <w:tblCellMar>
          <w:left w:w="62" w:type="dxa"/>
          <w:right w:w="62" w:type="dxa"/>
        </w:tblCellMar>
        <w:tblLook w:val="0000"/>
      </w:tblPr>
      <w:tblGrid>
        <w:gridCol w:w="2627"/>
        <w:gridCol w:w="6337"/>
      </w:tblGrid>
      <w:tr w:rsidTr="00AA756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562" w:rsidP="00AA7562">
            <w:pPr>
              <w:pStyle w:val="BodyText"/>
            </w:pPr>
            <w:r w:rsidRPr="00AA756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562">
            <w:pPr>
              <w:pStyle w:val="BodyText"/>
              <w:rPr>
                <w:lang w:val="en-NZ"/>
              </w:rPr>
            </w:pPr>
            <w:r w:rsidRPr="00AA7562">
              <w:rPr>
                <w:rStyle w:val="SpecialBold"/>
              </w:rPr>
              <w:t>Comments</w:t>
            </w:r>
          </w:p>
        </w:tc>
      </w:tr>
      <w:tr w:rsidTr="00AA756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562">
            <w:pPr>
              <w:pStyle w:val="BodyText"/>
              <w:rPr>
                <w:lang w:val="en-NZ"/>
              </w:rPr>
            </w:pPr>
            <w:r w:rsidRPr="00AA756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562" w:rsidP="00AA7562">
            <w:pPr>
              <w:pStyle w:val="BodyText"/>
            </w:pPr>
            <w:r w:rsidRPr="00AA7562">
              <w:t>This version first released with CUA Creative Arts and Culture Training Package version 5.0.</w:t>
            </w:r>
          </w:p>
        </w:tc>
      </w:tr>
    </w:tbl>
    <w:p w:rsidR="00000000" w:rsidRPr="00AA7562" w:rsidP="00AA7562">
      <w:pPr>
        <w:pStyle w:val="BodyText"/>
      </w:pPr>
    </w:p>
    <w:p w:rsidR="00000000" w:rsidRPr="00AA7562" w:rsidP="00AA7562">
      <w:pPr>
        <w:pStyle w:val="AllowPageBreak"/>
      </w:pPr>
    </w:p>
    <w:p w:rsidR="00000000" w:rsidRPr="00AA7562" w:rsidP="00AA7562">
      <w:pPr>
        <w:pStyle w:val="Heading1"/>
      </w:pPr>
      <w:bookmarkStart w:id="2" w:name="O_1141228"/>
      <w:bookmarkEnd w:id="2"/>
      <w:r w:rsidRPr="00AA7562">
        <w:t>Application</w:t>
      </w:r>
    </w:p>
    <w:p w:rsidR="00000000" w:rsidRPr="00AA7562" w:rsidP="00556883">
      <w:pPr>
        <w:pStyle w:val="BodyText"/>
      </w:pPr>
      <w:r w:rsidRPr="00AA7562">
        <w:t>This unit describes the skills and knowledge required to comple</w:t>
      </w:r>
      <w:r w:rsidRPr="00AA7562">
        <w:t>te significance assessments of collection objects. It involves determining significance by applying criteria including value, meaning, history, and cultural considerations attached to objects.</w:t>
      </w:r>
    </w:p>
    <w:p w:rsidR="00000000" w:rsidRPr="00AA7562" w:rsidP="00556883">
      <w:pPr>
        <w:pStyle w:val="BodyText"/>
      </w:pPr>
      <w:r w:rsidRPr="00AA7562">
        <w:t>The unit applies to those who work in both small and large orga</w:t>
      </w:r>
      <w:r w:rsidRPr="00AA7562">
        <w:t>nisations assessing the significance of objects in collections or being considered for inclusion in collections. In smaller organisations, the role may be undertaken by individuals with broader management responsibilities, by committees and boards of manag</w:t>
      </w:r>
      <w:r w:rsidRPr="00AA7562">
        <w:t xml:space="preserve">ement, or combinations of different personnel. In larger organisations, specialised curatorial staff may undertake this role. </w:t>
      </w:r>
    </w:p>
    <w:p w:rsidR="00000000" w:rsidRPr="00AA7562" w:rsidP="00556883">
      <w:pPr>
        <w:pStyle w:val="BodyText"/>
      </w:pPr>
      <w:r w:rsidRPr="00AA7562">
        <w:t>The significance of collection objects relates to their value to past, present and future generations and may apply to their aest</w:t>
      </w:r>
      <w:r w:rsidRPr="00AA7562">
        <w:t>hetic, historical, scientific or social value. In this unit, significance assessment is undertaken autonomously, according to established procedures but in consultation with others.</w:t>
      </w:r>
    </w:p>
    <w:p w:rsidR="00000000" w:rsidRPr="00AA7562" w:rsidP="00556883">
      <w:pPr>
        <w:pStyle w:val="BodyText"/>
      </w:pPr>
      <w:r w:rsidRPr="00AA7562">
        <w:t>No licensing, legislative or certification requirements apply to this unit</w:t>
      </w:r>
      <w:r w:rsidRPr="00AA7562">
        <w:t xml:space="preserve"> at the time of publication.</w:t>
      </w:r>
    </w:p>
    <w:p w:rsidR="00000000" w:rsidRPr="00AA7562" w:rsidP="00AA7562">
      <w:pPr>
        <w:pStyle w:val="Heading1"/>
      </w:pPr>
      <w:bookmarkStart w:id="3" w:name="O_1141227"/>
      <w:bookmarkEnd w:id="3"/>
      <w:r w:rsidRPr="00AA7562">
        <w:t>Unit Sector</w:t>
      </w:r>
    </w:p>
    <w:p w:rsidR="00000000" w:rsidRPr="00AA7562" w:rsidP="00556883">
      <w:pPr>
        <w:pStyle w:val="BodyText"/>
      </w:pPr>
      <w:r w:rsidRPr="00AA7562">
        <w:t>Cultural services – Collection management</w:t>
      </w:r>
    </w:p>
    <w:p w:rsidR="00000000" w:rsidRPr="00AA7562" w:rsidP="00AA7562">
      <w:pPr>
        <w:pStyle w:val="Heading1"/>
      </w:pPr>
      <w:bookmarkStart w:id="4" w:name="O_1141226"/>
      <w:bookmarkEnd w:id="4"/>
      <w:r w:rsidRPr="00AA7562">
        <w:t>Elements and Performance Criteria</w:t>
      </w:r>
    </w:p>
    <w:tbl>
      <w:tblPr>
        <w:tblW w:w="9568" w:type="dxa"/>
        <w:tblLayout w:type="fixed"/>
        <w:tblCellMar>
          <w:left w:w="62" w:type="dxa"/>
          <w:right w:w="62" w:type="dxa"/>
        </w:tblCellMar>
        <w:tblLook w:val="0000"/>
      </w:tblPr>
      <w:tblGrid>
        <w:gridCol w:w="2696"/>
        <w:gridCol w:w="6872"/>
      </w:tblGrid>
      <w:tr w:rsidTr="00AA756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562" w:rsidP="00AA7562">
            <w:pPr>
              <w:pStyle w:val="BodyText"/>
            </w:pPr>
            <w:r w:rsidRPr="00AA7562">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562">
            <w:pPr>
              <w:pStyle w:val="BodyText"/>
              <w:rPr>
                <w:lang w:val="en-NZ"/>
              </w:rPr>
            </w:pPr>
            <w:r w:rsidRPr="00AA7562">
              <w:rPr>
                <w:rStyle w:val="SpecialBold"/>
              </w:rPr>
              <w:t>PERFORMANCE CRITERIA</w:t>
            </w:r>
          </w:p>
        </w:tc>
      </w:tr>
      <w:tr w:rsidTr="00AA756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562" w:rsidP="00AA7562">
            <w:pPr>
              <w:pStyle w:val="BodyText"/>
            </w:pPr>
            <w:r w:rsidRPr="00AA7562">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562">
            <w:pPr>
              <w:pStyle w:val="BodyText"/>
              <w:rPr>
                <w:lang w:val="en-NZ"/>
              </w:rPr>
            </w:pPr>
            <w:r w:rsidRPr="00AA7562">
              <w:rPr>
                <w:rStyle w:val="Emphasis"/>
              </w:rPr>
              <w:t>Performance criteria describe the performance needed to demonstrate achievement of the element.</w:t>
            </w:r>
          </w:p>
        </w:tc>
      </w:tr>
      <w:tr w:rsidTr="00AA756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562">
            <w:pPr>
              <w:pStyle w:val="List"/>
              <w:rPr>
                <w:lang w:val="en-NZ"/>
              </w:rPr>
            </w:pPr>
            <w:r w:rsidRPr="00AA7562">
              <w:t>1. Prepare to assess the significance of objects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562" w:rsidP="00AA7562">
            <w:pPr>
              <w:pStyle w:val="List"/>
            </w:pPr>
            <w:r w:rsidRPr="00AA7562">
              <w:t>1.1 Research and identify need for significance assessment using different sources of information</w:t>
            </w:r>
          </w:p>
          <w:p w:rsidR="00000000" w:rsidRPr="00AA7562" w:rsidP="00AA7562">
            <w:pPr>
              <w:pStyle w:val="List"/>
            </w:pPr>
            <w:r w:rsidRPr="00AA7562">
              <w:t>1.2 Determin</w:t>
            </w:r>
            <w:r w:rsidRPr="00AA7562">
              <w:t>e goal of undertaking significance assessment</w:t>
            </w:r>
          </w:p>
          <w:p w:rsidR="00000000" w:rsidP="00AA7562">
            <w:pPr>
              <w:pStyle w:val="List"/>
              <w:rPr>
                <w:lang w:val="en-NZ"/>
              </w:rPr>
            </w:pPr>
            <w:r w:rsidRPr="00AA7562">
              <w:t xml:space="preserve">1.3 Identify organisational policies and procedures relating to </w:t>
            </w:r>
            <w:r w:rsidRPr="00AA7562">
              <w:t>significance assessment of objects</w:t>
            </w:r>
          </w:p>
        </w:tc>
      </w:tr>
      <w:tr w:rsidTr="00AA756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562">
            <w:pPr>
              <w:pStyle w:val="List"/>
              <w:rPr>
                <w:lang w:val="en-NZ"/>
              </w:rPr>
            </w:pPr>
            <w:r w:rsidRPr="00AA7562">
              <w:t>2. Apply assessment methodology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562" w:rsidP="00AA7562">
            <w:pPr>
              <w:pStyle w:val="List"/>
            </w:pPr>
            <w:r w:rsidRPr="00AA7562">
              <w:t xml:space="preserve">2.1 Compile object files containing available details about objects and their </w:t>
            </w:r>
            <w:r w:rsidRPr="00AA7562">
              <w:t>history according to organisational policies and procedures</w:t>
            </w:r>
          </w:p>
          <w:p w:rsidR="00000000" w:rsidRPr="00AA7562" w:rsidP="00AA7562">
            <w:pPr>
              <w:pStyle w:val="List"/>
            </w:pPr>
            <w:r w:rsidRPr="00AA7562">
              <w:t>2.2 Research history, origin, social values and cultural significance of objects and explore their wider historical and environmental context</w:t>
            </w:r>
          </w:p>
          <w:p w:rsidR="00000000" w:rsidRPr="00AA7562" w:rsidP="00AA7562">
            <w:pPr>
              <w:pStyle w:val="List"/>
            </w:pPr>
            <w:r w:rsidRPr="00AA7562">
              <w:t>2.3 Confirm context, origin, social values and cultura</w:t>
            </w:r>
            <w:r w:rsidRPr="00AA7562">
              <w:t>l significance of objects in consultation with required personnel</w:t>
            </w:r>
          </w:p>
          <w:p w:rsidR="00000000" w:rsidP="00AA7562">
            <w:pPr>
              <w:pStyle w:val="List"/>
              <w:rPr>
                <w:lang w:val="en-NZ"/>
              </w:rPr>
            </w:pPr>
            <w:r w:rsidRPr="00AA7562">
              <w:t>2.4 Analyse and record fabric, design, manufacture and condition of objects according to organisational policies and procedures</w:t>
            </w:r>
          </w:p>
        </w:tc>
      </w:tr>
      <w:tr w:rsidTr="00AA756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562">
            <w:pPr>
              <w:pStyle w:val="List"/>
              <w:rPr>
                <w:lang w:val="en-NZ"/>
              </w:rPr>
            </w:pPr>
            <w:r w:rsidRPr="00AA7562">
              <w:t>3. Develop statements of significance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562" w:rsidP="00AA7562">
            <w:pPr>
              <w:pStyle w:val="List"/>
            </w:pPr>
            <w:r w:rsidRPr="00AA7562">
              <w:t>3.1 Identify comparativ</w:t>
            </w:r>
            <w:r w:rsidRPr="00AA7562">
              <w:t>e examples of objects</w:t>
            </w:r>
          </w:p>
          <w:p w:rsidR="00000000" w:rsidRPr="00AA7562" w:rsidP="00AA7562">
            <w:pPr>
              <w:pStyle w:val="List"/>
            </w:pPr>
            <w:r w:rsidRPr="00AA7562">
              <w:t>3.2 Evaluate objects using primary and comparative criteria</w:t>
            </w:r>
          </w:p>
          <w:p w:rsidR="00000000" w:rsidRPr="00AA7562" w:rsidP="00AA7562">
            <w:pPr>
              <w:pStyle w:val="List"/>
            </w:pPr>
            <w:r w:rsidRPr="00AA7562">
              <w:t>3.2 Write statements of significance and describe value and meaning of objects according to organisational policies and procedures</w:t>
            </w:r>
          </w:p>
          <w:p w:rsidR="00000000" w:rsidRPr="00AA7562" w:rsidP="00AA7562">
            <w:pPr>
              <w:pStyle w:val="List"/>
            </w:pPr>
            <w:r w:rsidRPr="00AA7562">
              <w:t>3.3 Seek feedback from required personnel o</w:t>
            </w:r>
            <w:r w:rsidRPr="00AA7562">
              <w:t>n statements of significance</w:t>
            </w:r>
          </w:p>
          <w:p w:rsidR="00000000" w:rsidP="00AA7562">
            <w:pPr>
              <w:pStyle w:val="List"/>
              <w:rPr>
                <w:lang w:val="en-NZ"/>
              </w:rPr>
            </w:pPr>
            <w:r w:rsidRPr="00AA7562">
              <w:t>3.4 Enter significance assessments into organisational records according to organisational policies and procedures</w:t>
            </w:r>
          </w:p>
        </w:tc>
      </w:tr>
      <w:tr w:rsidTr="00AA756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562">
            <w:pPr>
              <w:pStyle w:val="List"/>
              <w:rPr>
                <w:lang w:val="en-NZ"/>
              </w:rPr>
            </w:pPr>
            <w:r w:rsidRPr="00AA7562">
              <w:t>4. Review assessments of objects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562" w:rsidP="00AA7562">
            <w:pPr>
              <w:pStyle w:val="List"/>
            </w:pPr>
            <w:r w:rsidRPr="00AA7562">
              <w:t>4.1 Reassess significance of objects</w:t>
            </w:r>
          </w:p>
          <w:p w:rsidR="00000000" w:rsidRPr="00AA7562" w:rsidP="00AA7562">
            <w:pPr>
              <w:pStyle w:val="List"/>
            </w:pPr>
            <w:r w:rsidRPr="00AA7562">
              <w:t>4.2 Update statements of significance as required</w:t>
            </w:r>
          </w:p>
          <w:p w:rsidR="00000000" w:rsidRPr="00AA7562" w:rsidP="00AA7562">
            <w:pPr>
              <w:pStyle w:val="List"/>
            </w:pPr>
            <w:r w:rsidRPr="00AA7562">
              <w:t>4.3 Amend organisational records as required according to organisational policies and procedures</w:t>
            </w:r>
          </w:p>
          <w:p w:rsidR="00000000" w:rsidRPr="00AA7562" w:rsidP="00AA7562">
            <w:pPr>
              <w:pStyle w:val="List"/>
            </w:pPr>
            <w:r w:rsidRPr="00AA7562">
              <w:t>4.4 Prepare recommendations for further action as required according to organisational policies and procedure</w:t>
            </w:r>
            <w:r w:rsidRPr="00AA7562">
              <w:t>s</w:t>
            </w:r>
          </w:p>
        </w:tc>
      </w:tr>
    </w:tbl>
    <w:p w:rsidR="00000000" w:rsidRPr="00AA7562" w:rsidP="00AA7562">
      <w:pPr>
        <w:pStyle w:val="List"/>
      </w:pPr>
    </w:p>
    <w:p w:rsidR="00000000" w:rsidRPr="00AA7562" w:rsidP="00AA7562">
      <w:pPr>
        <w:pStyle w:val="AllowPageBreak"/>
      </w:pPr>
    </w:p>
    <w:p w:rsidR="00000000" w:rsidRPr="00AA7562" w:rsidP="00AA7562">
      <w:pPr>
        <w:pStyle w:val="Heading1"/>
      </w:pPr>
      <w:bookmarkStart w:id="5" w:name="O_1141225"/>
      <w:bookmarkEnd w:id="5"/>
      <w:r w:rsidRPr="00AA7562">
        <w:t>Foundation Skills</w:t>
      </w:r>
    </w:p>
    <w:p w:rsidR="00000000" w:rsidRPr="00556883" w:rsidP="00556883">
      <w:pPr>
        <w:pStyle w:val="BodyText"/>
        <w:rPr>
          <w:i/>
        </w:rPr>
      </w:pPr>
      <w:r w:rsidRPr="00556883">
        <w:rPr>
          <w:rStyle w:val="Emphasis"/>
        </w:rPr>
        <w:t>This section describes those language, literacy, numeracy and employment skills that are essential to performance but not explicit in the performance criteria</w:t>
      </w:r>
      <w:r w:rsidRPr="00556883">
        <w:rPr>
          <w:i/>
        </w:rPr>
        <w:t>.</w:t>
      </w:r>
    </w:p>
    <w:tbl>
      <w:tblPr>
        <w:tblW w:w="9568" w:type="dxa"/>
        <w:tblLayout w:type="fixed"/>
        <w:tblCellMar>
          <w:left w:w="62" w:type="dxa"/>
          <w:right w:w="62" w:type="dxa"/>
        </w:tblCellMar>
        <w:tblLook w:val="0000"/>
      </w:tblPr>
      <w:tblGrid>
        <w:gridCol w:w="2250"/>
        <w:gridCol w:w="7318"/>
      </w:tblGrid>
      <w:tr w:rsidTr="00AA7562">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562" w:rsidP="00AA7562">
            <w:pPr>
              <w:pStyle w:val="BodyText"/>
            </w:pPr>
            <w:r w:rsidRPr="00AA7562">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562">
            <w:pPr>
              <w:pStyle w:val="BodyText"/>
              <w:rPr>
                <w:lang w:val="en-NZ"/>
              </w:rPr>
            </w:pPr>
            <w:r w:rsidRPr="00AA7562">
              <w:rPr>
                <w:rStyle w:val="SpecialBold"/>
              </w:rPr>
              <w:t>Description</w:t>
            </w:r>
          </w:p>
        </w:tc>
      </w:tr>
      <w:tr w:rsidTr="00AA756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562">
            <w:pPr>
              <w:pStyle w:val="BodyText"/>
              <w:rPr>
                <w:lang w:val="en-NZ"/>
              </w:rPr>
            </w:pPr>
            <w:r w:rsidRPr="00AA7562">
              <w:t>Numeracy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7562">
            <w:pPr>
              <w:pStyle w:val="ListBullet"/>
              <w:rPr>
                <w:lang w:val="en-NZ"/>
              </w:rPr>
            </w:pPr>
            <w:r w:rsidRPr="00AA7562">
              <w:t>Interprets numerical information and applies basic mathematical calculations when recording the value of objects</w:t>
            </w:r>
          </w:p>
        </w:tc>
      </w:tr>
      <w:tr w:rsidTr="00AA756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562">
            <w:pPr>
              <w:pStyle w:val="BodyText"/>
              <w:rPr>
                <w:lang w:val="en-NZ"/>
              </w:rPr>
            </w:pPr>
            <w:r w:rsidRPr="00AA7562">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A7562" w:rsidP="00AA7562">
            <w:pPr>
              <w:pStyle w:val="ListBullet"/>
            </w:pPr>
            <w:r w:rsidRPr="00AA7562">
              <w:t xml:space="preserve">Participates in a verbal exchange of information and elicits views and opinions of others regarding the origin of objects </w:t>
            </w:r>
            <w:r w:rsidRPr="00AA7562">
              <w:t>using listening and questioning techniques</w:t>
            </w:r>
          </w:p>
          <w:p w:rsidR="00000000" w:rsidP="00AA7562">
            <w:pPr>
              <w:pStyle w:val="ListBullet"/>
              <w:rPr>
                <w:lang w:val="en-NZ"/>
              </w:rPr>
            </w:pPr>
            <w:r w:rsidRPr="00AA7562">
              <w:t>Asks clarifying questions and elicits clear and detailed information</w:t>
            </w:r>
          </w:p>
        </w:tc>
      </w:tr>
      <w:tr w:rsidTr="00AA756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562">
            <w:pPr>
              <w:pStyle w:val="BodyText"/>
              <w:rPr>
                <w:lang w:val="en-NZ"/>
              </w:rPr>
            </w:pPr>
            <w:r w:rsidRPr="00AA7562">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7562">
            <w:pPr>
              <w:pStyle w:val="ListBullet"/>
              <w:rPr>
                <w:lang w:val="en-NZ"/>
              </w:rPr>
            </w:pPr>
            <w:r w:rsidRPr="00AA7562">
              <w:t>Locates and interprets information and determines job requirements</w:t>
            </w:r>
          </w:p>
        </w:tc>
      </w:tr>
      <w:tr w:rsidTr="00AA756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562">
            <w:pPr>
              <w:pStyle w:val="BodyText"/>
              <w:rPr>
                <w:lang w:val="en-NZ"/>
              </w:rPr>
            </w:pPr>
            <w:r w:rsidRPr="00AA7562">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A7562" w:rsidP="00AA7562">
            <w:pPr>
              <w:pStyle w:val="ListBullet"/>
            </w:pPr>
            <w:r w:rsidRPr="00AA7562">
              <w:t xml:space="preserve">Develops material and conveys explicit statements and recommendations for a specific audience and purpose using clear and </w:t>
            </w:r>
            <w:r w:rsidRPr="00AA7562">
              <w:t>detailed language</w:t>
            </w:r>
          </w:p>
          <w:p w:rsidR="00000000" w:rsidP="00AA7562">
            <w:pPr>
              <w:pStyle w:val="ListBullet"/>
              <w:rPr>
                <w:lang w:val="en-NZ"/>
              </w:rPr>
            </w:pPr>
            <w:r w:rsidRPr="00AA7562">
              <w:t>Prepares and updates records and summarises key and significant information using correct spelling and grammar accor</w:t>
            </w:r>
            <w:r w:rsidRPr="00AA7562">
              <w:t>ding to organisational policies and procedures</w:t>
            </w:r>
          </w:p>
        </w:tc>
      </w:tr>
      <w:tr w:rsidTr="00AA756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562">
            <w:pPr>
              <w:pStyle w:val="BodyText"/>
              <w:rPr>
                <w:lang w:val="en-NZ"/>
              </w:rPr>
            </w:pPr>
            <w:r w:rsidRPr="00AA7562">
              <w:t>Planning and organising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7562">
            <w:pPr>
              <w:pStyle w:val="ListBullet"/>
              <w:rPr>
                <w:lang w:val="en-NZ"/>
              </w:rPr>
            </w:pPr>
            <w:r w:rsidRPr="00AA7562">
              <w:t xml:space="preserve">Takes responsibility for planning, sequencing and prioritising tasks and own workload </w:t>
            </w:r>
          </w:p>
        </w:tc>
      </w:tr>
      <w:tr w:rsidTr="00AA756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562">
            <w:pPr>
              <w:pStyle w:val="BodyText"/>
              <w:rPr>
                <w:lang w:val="en-NZ"/>
              </w:rPr>
            </w:pPr>
            <w:r w:rsidRPr="00AA7562">
              <w:t>Problem solving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A7562" w:rsidP="00AA7562">
            <w:pPr>
              <w:pStyle w:val="ListBullet"/>
            </w:pPr>
            <w:r w:rsidRPr="00AA7562">
              <w:t>Identifies issues and generate possible solutions using analytical thinking te</w:t>
            </w:r>
            <w:r w:rsidRPr="00AA7562">
              <w:t xml:space="preserve">chniques in consultation with others </w:t>
            </w:r>
          </w:p>
          <w:p w:rsidR="00000000" w:rsidP="00AA7562">
            <w:pPr>
              <w:pStyle w:val="ListBullet"/>
              <w:rPr>
                <w:lang w:val="en-NZ"/>
              </w:rPr>
            </w:pPr>
            <w:r w:rsidRPr="00AA7562">
              <w:t>Applies analytical processes and resolves problems associated with determining significance of objects</w:t>
            </w:r>
          </w:p>
        </w:tc>
      </w:tr>
      <w:tr w:rsidTr="00AA756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562">
            <w:pPr>
              <w:pStyle w:val="BodyText"/>
              <w:rPr>
                <w:lang w:val="en-NZ"/>
              </w:rPr>
            </w:pPr>
            <w:r w:rsidRPr="00AA7562">
              <w:t>Self-management</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A7562" w:rsidP="00AA7562">
            <w:pPr>
              <w:pStyle w:val="ListBullet"/>
            </w:pPr>
            <w:r w:rsidRPr="00AA7562">
              <w:t>Takes responsibility for providing quality advice and information that complies with organisation</w:t>
            </w:r>
            <w:r w:rsidRPr="00AA7562">
              <w:t>al policies and procedures</w:t>
            </w:r>
          </w:p>
          <w:p w:rsidR="00000000" w:rsidP="00AA7562">
            <w:pPr>
              <w:pStyle w:val="ListBullet"/>
              <w:rPr>
                <w:lang w:val="en-NZ"/>
              </w:rPr>
            </w:pPr>
            <w:r w:rsidRPr="00AA7562">
              <w:t>Identifies and follows organisational policies and procedures</w:t>
            </w:r>
          </w:p>
        </w:tc>
      </w:tr>
      <w:tr w:rsidTr="00AA756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562">
            <w:pPr>
              <w:pStyle w:val="BodyText"/>
              <w:rPr>
                <w:lang w:val="en-NZ"/>
              </w:rPr>
            </w:pPr>
            <w:r w:rsidRPr="00AA7562">
              <w:t>Teamwork</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7562">
            <w:pPr>
              <w:pStyle w:val="ListBullet"/>
              <w:rPr>
                <w:lang w:val="en-NZ"/>
              </w:rPr>
            </w:pPr>
            <w:r w:rsidRPr="00AA7562">
              <w:t>Discusses significance issues in collaboration and cooperation with others</w:t>
            </w:r>
          </w:p>
        </w:tc>
      </w:tr>
      <w:tr w:rsidTr="00AA756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562">
            <w:pPr>
              <w:pStyle w:val="BodyText"/>
              <w:rPr>
                <w:lang w:val="en-NZ"/>
              </w:rPr>
            </w:pPr>
            <w:r w:rsidRPr="00AA7562">
              <w:t>Technology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A7562" w:rsidP="00AA7562">
            <w:pPr>
              <w:pStyle w:val="ListBullet"/>
            </w:pPr>
            <w:r w:rsidRPr="00AA7562">
              <w:t>Undertakes research, enters data, and presents and stores information using digital technologies and systems</w:t>
            </w:r>
          </w:p>
        </w:tc>
      </w:tr>
    </w:tbl>
    <w:p w:rsidR="00000000" w:rsidRPr="00AA7562" w:rsidP="00AA7562">
      <w:pPr>
        <w:pStyle w:val="List"/>
      </w:pPr>
    </w:p>
    <w:p w:rsidR="00000000" w:rsidRPr="00AA7562" w:rsidP="00AA7562">
      <w:pPr>
        <w:pStyle w:val="AllowPageBreak"/>
      </w:pPr>
    </w:p>
    <w:p w:rsidR="00000000" w:rsidRPr="00AA7562" w:rsidP="00AA7562">
      <w:pPr>
        <w:pStyle w:val="Heading1"/>
      </w:pPr>
      <w:bookmarkStart w:id="6" w:name="O_1141224"/>
      <w:bookmarkEnd w:id="6"/>
      <w:r w:rsidRPr="00AA7562">
        <w:t>Unit Mapping Information</w:t>
      </w:r>
    </w:p>
    <w:p w:rsidR="00000000" w:rsidRPr="00AA7562" w:rsidP="00556883">
      <w:pPr>
        <w:pStyle w:val="BodyText"/>
      </w:pPr>
      <w:r w:rsidRPr="00AA7562">
        <w:t>Supersedes and is equivalent to CUACNM401 Assess the significance of collection objects.</w:t>
      </w:r>
    </w:p>
    <w:p w:rsidR="00000000" w:rsidRPr="00AA7562" w:rsidP="00AA7562">
      <w:pPr>
        <w:pStyle w:val="Heading1"/>
      </w:pPr>
      <w:bookmarkStart w:id="7" w:name="O_1141217"/>
      <w:bookmarkEnd w:id="7"/>
      <w:r w:rsidRPr="00AA7562">
        <w:t>Links</w:t>
      </w:r>
    </w:p>
    <w:p w:rsidR="00000000" w:rsidRPr="00AA7562" w:rsidP="00556883">
      <w:pPr>
        <w:pStyle w:val="BodyText"/>
      </w:pPr>
      <w:r w:rsidRPr="00AA756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73BA7">
        <w:rPr>
          <w:rStyle w:val="Hyperlink"/>
        </w:rPr>
        <w:t>https://vetnet.gov.au/Pages/TrainingDocs.aspx?q=1db201d9-4006-4430-839f-382ef6b803d5</w:t>
      </w:r>
      <w:r>
        <w:fldChar w:fldCharType="end"/>
      </w:r>
    </w:p>
    <w:p w:rsidR="00000000" w:rsidRPr="00AA7562" w:rsidP="00AA7562"/>
    <w:sectPr w:rsidSect="00AA75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5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562" w:rsidRPr="00556883" w:rsidP="005568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5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883" w:rsidP="00AA75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6883" w:rsidP="00AA756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56883" w:rsidP="00AA75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5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8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7562" w:rsidRPr="00556883" w:rsidP="005568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5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883" w:rsidRPr="002D2AF8" w:rsidP="00AA7562">
    <w:pPr>
      <w:pStyle w:val="Header"/>
      <w:framePr w:wrap="around"/>
    </w:pPr>
    <w:r>
      <w:fldChar w:fldCharType="begin"/>
    </w:r>
    <w:r>
      <w:instrText xml:space="preserve"> TITLE   \* MERGEFORMAT </w:instrText>
    </w:r>
    <w:r>
      <w:fldChar w:fldCharType="separate"/>
    </w:r>
    <w:r>
      <w:t>CUACNM411 Assess the significance of collection objects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556883" w:rsidP="00AA75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0615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C8F8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5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7562"/>
    <w:pPr>
      <w:spacing w:before="360" w:after="60"/>
      <w:outlineLvl w:val="0"/>
    </w:pPr>
    <w:rPr>
      <w:sz w:val="32"/>
    </w:rPr>
  </w:style>
  <w:style w:type="paragraph" w:styleId="Heading2">
    <w:name w:val="heading 2"/>
    <w:basedOn w:val="HeadingBase"/>
    <w:next w:val="BodyText"/>
    <w:link w:val="Heading2Char"/>
    <w:qFormat/>
    <w:rsid w:val="00AA7562"/>
    <w:pPr>
      <w:keepLines/>
      <w:spacing w:before="240" w:after="120"/>
      <w:outlineLvl w:val="1"/>
    </w:pPr>
    <w:rPr>
      <w:sz w:val="28"/>
      <w:szCs w:val="40"/>
    </w:rPr>
  </w:style>
  <w:style w:type="paragraph" w:styleId="Heading3">
    <w:name w:val="heading 3"/>
    <w:basedOn w:val="HeadingBase"/>
    <w:next w:val="BodyText"/>
    <w:link w:val="Heading3Char"/>
    <w:qFormat/>
    <w:rsid w:val="00AA7562"/>
    <w:pPr>
      <w:spacing w:before="180" w:after="120"/>
      <w:outlineLvl w:val="2"/>
    </w:pPr>
    <w:rPr>
      <w:spacing w:val="-10"/>
      <w:kern w:val="32"/>
    </w:rPr>
  </w:style>
  <w:style w:type="paragraph" w:styleId="Heading4">
    <w:name w:val="heading 4"/>
    <w:basedOn w:val="HeadingBase"/>
    <w:next w:val="BodyText"/>
    <w:link w:val="Heading4Char"/>
    <w:qFormat/>
    <w:rsid w:val="00AA7562"/>
    <w:pPr>
      <w:spacing w:before="160" w:after="120"/>
      <w:outlineLvl w:val="3"/>
    </w:pPr>
    <w:rPr>
      <w:sz w:val="22"/>
    </w:rPr>
  </w:style>
  <w:style w:type="paragraph" w:styleId="Heading5">
    <w:name w:val="heading 5"/>
    <w:basedOn w:val="HeadingBase"/>
    <w:next w:val="Normal"/>
    <w:link w:val="Heading5Char"/>
    <w:qFormat/>
    <w:rsid w:val="00AA7562"/>
    <w:pPr>
      <w:spacing w:before="80"/>
      <w:outlineLvl w:val="4"/>
    </w:pPr>
    <w:rPr>
      <w:color w:val="918585"/>
      <w:sz w:val="20"/>
    </w:rPr>
  </w:style>
  <w:style w:type="paragraph" w:styleId="Heading6">
    <w:name w:val="heading 6"/>
    <w:basedOn w:val="HeadingBase"/>
    <w:next w:val="Normal"/>
    <w:link w:val="Heading6Char"/>
    <w:qFormat/>
    <w:rsid w:val="00AA7562"/>
    <w:pPr>
      <w:spacing w:before="60"/>
      <w:outlineLvl w:val="5"/>
    </w:pPr>
    <w:rPr>
      <w:color w:val="918585"/>
      <w:sz w:val="20"/>
    </w:rPr>
  </w:style>
  <w:style w:type="paragraph" w:styleId="Heading7">
    <w:name w:val="heading 7"/>
    <w:basedOn w:val="Normal"/>
    <w:next w:val="Normal"/>
    <w:link w:val="Heading7Char"/>
    <w:qFormat/>
    <w:rsid w:val="00AA7562"/>
    <w:pPr>
      <w:ind w:left="720"/>
      <w:outlineLvl w:val="6"/>
    </w:pPr>
    <w:rPr>
      <w:i/>
    </w:rPr>
  </w:style>
  <w:style w:type="paragraph" w:styleId="Heading8">
    <w:name w:val="heading 8"/>
    <w:basedOn w:val="Normal"/>
    <w:next w:val="Normal"/>
    <w:link w:val="Heading8Char"/>
    <w:qFormat/>
    <w:rsid w:val="00AA7562"/>
    <w:pPr>
      <w:ind w:left="720"/>
      <w:outlineLvl w:val="7"/>
    </w:pPr>
    <w:rPr>
      <w:i/>
    </w:rPr>
  </w:style>
  <w:style w:type="paragraph" w:styleId="Heading9">
    <w:name w:val="heading 9"/>
    <w:basedOn w:val="Normal"/>
    <w:next w:val="Normal"/>
    <w:link w:val="Heading9Char"/>
    <w:qFormat/>
    <w:rsid w:val="00AA7562"/>
    <w:pPr>
      <w:ind w:left="720"/>
      <w:outlineLvl w:val="8"/>
    </w:pPr>
    <w:rPr>
      <w:i/>
    </w:rPr>
  </w:style>
  <w:style w:type="character" w:default="1" w:styleId="DefaultParagraphFont">
    <w:name w:val="Default Paragraph Font"/>
    <w:uiPriority w:val="1"/>
    <w:unhideWhenUsed/>
    <w:rsid w:val="00AA75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562"/>
  </w:style>
  <w:style w:type="character" w:customStyle="1" w:styleId="Heading1Char">
    <w:name w:val="Heading 1 Char"/>
    <w:basedOn w:val="DefaultParagraphFont"/>
    <w:link w:val="Heading1"/>
    <w:rsid w:val="00AA7562"/>
    <w:rPr>
      <w:rFonts w:ascii="Times New Roman" w:eastAsia="Times New Roman" w:hAnsi="Times New Roman" w:cs="Times New Roman"/>
      <w:b/>
      <w:sz w:val="32"/>
      <w:szCs w:val="20"/>
      <w:lang w:eastAsia="en-US"/>
    </w:rPr>
  </w:style>
  <w:style w:type="paragraph" w:styleId="BodyText">
    <w:name w:val="Body Text"/>
    <w:basedOn w:val="Normal"/>
    <w:link w:val="BodyTextChar"/>
    <w:rsid w:val="00AA75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7562"/>
    <w:rPr>
      <w:rFonts w:ascii="Times New Roman" w:eastAsia="Times New Roman" w:hAnsi="Times New Roman" w:cs="Times New Roman"/>
      <w:sz w:val="24"/>
      <w:lang w:eastAsia="en-US"/>
    </w:rPr>
  </w:style>
  <w:style w:type="paragraph" w:styleId="List">
    <w:name w:val="List"/>
    <w:basedOn w:val="BodyText"/>
    <w:next w:val="BodyText"/>
    <w:rsid w:val="00AA7562"/>
    <w:pPr>
      <w:tabs>
        <w:tab w:val="left" w:pos="340"/>
      </w:tabs>
      <w:spacing w:before="60" w:after="60"/>
      <w:ind w:left="340" w:hanging="340"/>
    </w:pPr>
  </w:style>
  <w:style w:type="paragraph" w:styleId="ListBullet">
    <w:name w:val="List Bullet"/>
    <w:basedOn w:val="List"/>
    <w:rsid w:val="00AA7562"/>
    <w:pPr>
      <w:numPr>
        <w:numId w:val="11"/>
      </w:numPr>
      <w:tabs>
        <w:tab w:val="clear" w:pos="340"/>
      </w:tabs>
      <w:spacing w:before="40" w:after="40"/>
    </w:pPr>
  </w:style>
  <w:style w:type="character" w:customStyle="1" w:styleId="SpecialBold">
    <w:name w:val="Special Bold"/>
    <w:basedOn w:val="DefaultParagraphFont"/>
    <w:rsid w:val="00AA7562"/>
    <w:rPr>
      <w:b/>
      <w:spacing w:val="0"/>
    </w:rPr>
  </w:style>
  <w:style w:type="character" w:styleId="Emphasis">
    <w:name w:val="Emphasis"/>
    <w:basedOn w:val="DefaultParagraphFont"/>
    <w:qFormat/>
    <w:rsid w:val="00AA7562"/>
    <w:rPr>
      <w:i/>
    </w:rPr>
  </w:style>
  <w:style w:type="paragraph" w:customStyle="1" w:styleId="SuperHeading">
    <w:name w:val="SuperHeading"/>
    <w:basedOn w:val="Normal"/>
    <w:rsid w:val="00AA7562"/>
    <w:pPr>
      <w:spacing w:before="240" w:after="120"/>
      <w:outlineLvl w:val="0"/>
    </w:pPr>
    <w:rPr>
      <w:rFonts w:ascii="Times New Roman" w:hAnsi="Times New Roman"/>
      <w:b/>
      <w:sz w:val="32"/>
    </w:rPr>
  </w:style>
  <w:style w:type="paragraph" w:customStyle="1" w:styleId="AllowPageBreak">
    <w:name w:val="AllowPageBreak"/>
    <w:rsid w:val="00AA75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75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5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5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5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5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5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75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7562"/>
    <w:rPr>
      <w:rFonts w:ascii="Courier New" w:eastAsia="Times New Roman" w:hAnsi="Courier New" w:cs="Times New Roman"/>
      <w:i/>
      <w:szCs w:val="20"/>
      <w:lang w:eastAsia="en-US"/>
    </w:rPr>
  </w:style>
  <w:style w:type="paragraph" w:customStyle="1" w:styleId="HeadingBase">
    <w:name w:val="Heading Base"/>
    <w:rsid w:val="00AA75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562"/>
    <w:pPr>
      <w:tabs>
        <w:tab w:val="right" w:leader="dot" w:pos="9072"/>
      </w:tabs>
      <w:ind w:left="567"/>
    </w:pPr>
    <w:rPr>
      <w:szCs w:val="22"/>
    </w:rPr>
  </w:style>
  <w:style w:type="paragraph" w:customStyle="1" w:styleId="TOCBase">
    <w:name w:val="TOC Base"/>
    <w:rsid w:val="00AA75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562"/>
    <w:pPr>
      <w:tabs>
        <w:tab w:val="right" w:leader="dot" w:pos="9072"/>
      </w:tabs>
      <w:spacing w:before="40" w:after="40"/>
      <w:ind w:left="284"/>
    </w:pPr>
    <w:rPr>
      <w:rFonts w:ascii="Times New Roman" w:hAnsi="Times New Roman"/>
    </w:rPr>
  </w:style>
  <w:style w:type="paragraph" w:styleId="TOC1">
    <w:name w:val="toc 1"/>
    <w:basedOn w:val="TOCBase"/>
    <w:next w:val="Normal"/>
    <w:rsid w:val="00AA75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75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562"/>
    <w:rPr>
      <w:rFonts w:ascii="Times New Roman" w:eastAsia="Times New Roman" w:hAnsi="Times New Roman" w:cs="Times New Roman"/>
      <w:sz w:val="16"/>
      <w:lang w:eastAsia="en-US"/>
    </w:rPr>
  </w:style>
  <w:style w:type="paragraph" w:styleId="Title">
    <w:name w:val="Title"/>
    <w:basedOn w:val="HeadingBase"/>
    <w:link w:val="TitleChar"/>
    <w:qFormat/>
    <w:rsid w:val="00AA7562"/>
    <w:pPr>
      <w:spacing w:before="5040"/>
      <w:jc w:val="center"/>
    </w:pPr>
    <w:rPr>
      <w:sz w:val="48"/>
      <w:szCs w:val="72"/>
      <w:lang w:val="en-US"/>
    </w:rPr>
  </w:style>
  <w:style w:type="character" w:customStyle="1" w:styleId="TitleChar">
    <w:name w:val="Title Char"/>
    <w:basedOn w:val="DefaultParagraphFont"/>
    <w:link w:val="Title"/>
    <w:rsid w:val="00AA75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562"/>
    <w:pPr>
      <w:tabs>
        <w:tab w:val="left" w:pos="3600"/>
        <w:tab w:val="left" w:pos="3958"/>
      </w:tabs>
    </w:pPr>
  </w:style>
  <w:style w:type="paragraph" w:customStyle="1" w:styleId="Note">
    <w:name w:val="Note"/>
    <w:basedOn w:val="BodyText"/>
    <w:rsid w:val="00AA75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7562"/>
    <w:pPr>
      <w:framePr w:wrap="auto" w:hAnchor="text" w:y="6049"/>
    </w:pPr>
    <w:rPr>
      <w:color w:val="000000"/>
      <w:sz w:val="40"/>
    </w:rPr>
  </w:style>
  <w:style w:type="paragraph" w:customStyle="1" w:styleId="TOCTitle">
    <w:name w:val="TOCTitle"/>
    <w:basedOn w:val="Heading1"/>
    <w:rsid w:val="00AA7562"/>
    <w:pPr>
      <w:spacing w:after="240"/>
      <w:jc w:val="center"/>
      <w:outlineLvl w:val="9"/>
    </w:pPr>
    <w:rPr>
      <w:caps/>
    </w:rPr>
  </w:style>
  <w:style w:type="paragraph" w:customStyle="1" w:styleId="Version">
    <w:name w:val="Version"/>
    <w:rsid w:val="00AA75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7562"/>
    <w:pPr>
      <w:numPr>
        <w:numId w:val="12"/>
      </w:numPr>
      <w:tabs>
        <w:tab w:val="clear" w:pos="680"/>
      </w:tabs>
    </w:pPr>
  </w:style>
  <w:style w:type="paragraph" w:styleId="Index1">
    <w:name w:val="index 1"/>
    <w:basedOn w:val="Normal"/>
    <w:next w:val="Normal"/>
    <w:semiHidden/>
    <w:rsid w:val="00AA7562"/>
    <w:pPr>
      <w:keepNext w:val="0"/>
      <w:tabs>
        <w:tab w:val="right" w:pos="4176"/>
      </w:tabs>
      <w:ind w:left="198" w:hanging="198"/>
    </w:pPr>
    <w:rPr>
      <w:rFonts w:ascii="Garamond" w:hAnsi="Garamond"/>
    </w:rPr>
  </w:style>
  <w:style w:type="paragraph" w:styleId="IndexHeading">
    <w:name w:val="index heading"/>
    <w:basedOn w:val="Normal"/>
    <w:next w:val="Index1"/>
    <w:semiHidden/>
    <w:rsid w:val="00AA7562"/>
    <w:pPr>
      <w:spacing w:before="120" w:after="120"/>
    </w:pPr>
    <w:rPr>
      <w:rFonts w:ascii="Arial" w:hAnsi="Arial"/>
      <w:b/>
      <w:color w:val="918585"/>
      <w:sz w:val="24"/>
    </w:rPr>
  </w:style>
  <w:style w:type="paragraph" w:styleId="Header">
    <w:name w:val="header"/>
    <w:basedOn w:val="Normal"/>
    <w:link w:val="HeaderChar"/>
    <w:rsid w:val="00AA75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562"/>
    <w:rPr>
      <w:rFonts w:ascii="Times New Roman" w:eastAsia="Times New Roman" w:hAnsi="Times New Roman" w:cs="Times New Roman"/>
      <w:sz w:val="16"/>
      <w:szCs w:val="20"/>
      <w:lang w:val="en-GB" w:eastAsia="en-US"/>
    </w:rPr>
  </w:style>
  <w:style w:type="paragraph" w:customStyle="1" w:styleId="Chapter">
    <w:name w:val="Chapter"/>
    <w:basedOn w:val="Normal"/>
    <w:rsid w:val="00AA7562"/>
    <w:pPr>
      <w:spacing w:before="240"/>
    </w:pPr>
    <w:rPr>
      <w:rFonts w:ascii="Times New Roman" w:hAnsi="Times New Roman"/>
      <w:smallCaps/>
      <w:spacing w:val="80"/>
      <w:sz w:val="28"/>
    </w:rPr>
  </w:style>
  <w:style w:type="paragraph" w:customStyle="1" w:styleId="InChapter">
    <w:name w:val="InChapter"/>
    <w:basedOn w:val="Heading3"/>
    <w:rsid w:val="00AA7562"/>
    <w:pPr>
      <w:spacing w:after="240"/>
      <w:outlineLvl w:val="9"/>
    </w:pPr>
    <w:rPr>
      <w:noProof/>
    </w:rPr>
  </w:style>
  <w:style w:type="paragraph" w:styleId="Index2">
    <w:name w:val="index 2"/>
    <w:basedOn w:val="Normal"/>
    <w:next w:val="Normal"/>
    <w:semiHidden/>
    <w:rsid w:val="00AA7562"/>
    <w:pPr>
      <w:tabs>
        <w:tab w:val="right" w:pos="4176"/>
      </w:tabs>
      <w:ind w:left="568" w:hanging="284"/>
    </w:pPr>
    <w:rPr>
      <w:rFonts w:ascii="Garamond" w:hAnsi="Garamond"/>
    </w:rPr>
  </w:style>
  <w:style w:type="paragraph" w:customStyle="1" w:styleId="Byline">
    <w:name w:val="Byline"/>
    <w:rsid w:val="00AA75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562"/>
    <w:pPr>
      <w:tabs>
        <w:tab w:val="clear" w:pos="3600"/>
        <w:tab w:val="clear" w:pos="3958"/>
      </w:tabs>
      <w:jc w:val="right"/>
    </w:pPr>
  </w:style>
  <w:style w:type="paragraph" w:styleId="Caption">
    <w:name w:val="caption"/>
    <w:basedOn w:val="BodyText"/>
    <w:next w:val="Normal"/>
    <w:qFormat/>
    <w:rsid w:val="00AA7562"/>
    <w:pPr>
      <w:framePr w:w="2268" w:hSpace="181" w:vSpace="181" w:wrap="around" w:vAnchor="text" w:hAnchor="page" w:x="1135" w:y="285" w:anchorLock="1"/>
    </w:pPr>
    <w:rPr>
      <w:i/>
    </w:rPr>
  </w:style>
  <w:style w:type="paragraph" w:customStyle="1" w:styleId="MiniTOCTitle">
    <w:name w:val="MiniTOCTitle"/>
    <w:basedOn w:val="Heading4"/>
    <w:rsid w:val="00AA7562"/>
    <w:pPr>
      <w:spacing w:before="240"/>
      <w:outlineLvl w:val="9"/>
    </w:pPr>
    <w:rPr>
      <w:noProof/>
      <w:sz w:val="24"/>
    </w:rPr>
  </w:style>
  <w:style w:type="paragraph" w:customStyle="1" w:styleId="MiniTOCItem">
    <w:name w:val="MiniTOCItem"/>
    <w:basedOn w:val="ListBullet"/>
    <w:rsid w:val="00AA7562"/>
    <w:pPr>
      <w:numPr>
        <w:numId w:val="0"/>
      </w:numPr>
      <w:tabs>
        <w:tab w:val="right" w:leader="dot" w:pos="6521"/>
      </w:tabs>
      <w:spacing w:before="0" w:after="0"/>
    </w:pPr>
  </w:style>
  <w:style w:type="paragraph" w:customStyle="1" w:styleId="TOFTitle">
    <w:name w:val="TOFTitle"/>
    <w:basedOn w:val="TOCTitle"/>
    <w:rsid w:val="00AA7562"/>
  </w:style>
  <w:style w:type="paragraph" w:styleId="TableofFigures">
    <w:name w:val="table of figures"/>
    <w:basedOn w:val="Normal"/>
    <w:next w:val="Normal"/>
    <w:semiHidden/>
    <w:rsid w:val="00AA7562"/>
    <w:pPr>
      <w:tabs>
        <w:tab w:val="right" w:leader="dot" w:pos="9072"/>
      </w:tabs>
      <w:ind w:left="970" w:hanging="403"/>
    </w:pPr>
    <w:rPr>
      <w:rFonts w:ascii="Times New Roman" w:hAnsi="Times New Roman"/>
      <w:b/>
    </w:rPr>
  </w:style>
  <w:style w:type="paragraph" w:styleId="ListNumber">
    <w:name w:val="List Number"/>
    <w:basedOn w:val="List"/>
    <w:rsid w:val="00AA7562"/>
    <w:pPr>
      <w:numPr>
        <w:numId w:val="14"/>
      </w:numPr>
      <w:tabs>
        <w:tab w:val="clear" w:pos="340"/>
      </w:tabs>
    </w:pPr>
  </w:style>
  <w:style w:type="character" w:customStyle="1" w:styleId="WingdingSymbols">
    <w:name w:val="Wingding Symbols"/>
    <w:rsid w:val="00AA7562"/>
    <w:rPr>
      <w:rFonts w:ascii="Wingdings" w:hAnsi="Wingdings"/>
    </w:rPr>
  </w:style>
  <w:style w:type="paragraph" w:customStyle="1" w:styleId="TableHeading">
    <w:name w:val="Table Heading"/>
    <w:basedOn w:val="HeadingBase"/>
    <w:rsid w:val="00AA7562"/>
    <w:pPr>
      <w:keepLines/>
      <w:pBdr>
        <w:bottom w:val="single" w:sz="6" w:space="1" w:color="918585"/>
      </w:pBdr>
      <w:spacing w:before="240"/>
    </w:pPr>
  </w:style>
  <w:style w:type="character" w:customStyle="1" w:styleId="HotSpot">
    <w:name w:val="HotSpot"/>
    <w:rsid w:val="00AA7562"/>
    <w:rPr>
      <w:color w:val="0033CC"/>
      <w:u w:val="none"/>
    </w:rPr>
  </w:style>
  <w:style w:type="paragraph" w:customStyle="1" w:styleId="BodyTextRight">
    <w:name w:val="Body Text Right"/>
    <w:basedOn w:val="BodyText"/>
    <w:rsid w:val="00AA7562"/>
    <w:pPr>
      <w:spacing w:before="0" w:after="0"/>
      <w:jc w:val="right"/>
    </w:pPr>
  </w:style>
  <w:style w:type="paragraph" w:styleId="Index3">
    <w:name w:val="index 3"/>
    <w:basedOn w:val="ListNumber2"/>
    <w:next w:val="Normal"/>
    <w:semiHidden/>
    <w:rsid w:val="00AA7562"/>
    <w:pPr>
      <w:numPr>
        <w:numId w:val="0"/>
      </w:numPr>
      <w:tabs>
        <w:tab w:val="right" w:leader="dot" w:pos="4176"/>
      </w:tabs>
    </w:pPr>
  </w:style>
  <w:style w:type="paragraph" w:styleId="ListNumber2">
    <w:name w:val="List Number 2"/>
    <w:basedOn w:val="List2"/>
    <w:rsid w:val="00AA7562"/>
    <w:pPr>
      <w:numPr>
        <w:numId w:val="9"/>
      </w:numPr>
      <w:tabs>
        <w:tab w:val="clear" w:pos="1060"/>
      </w:tabs>
    </w:pPr>
  </w:style>
  <w:style w:type="paragraph" w:customStyle="1" w:styleId="MarginNote">
    <w:name w:val="Margin Note"/>
    <w:basedOn w:val="BodyText"/>
    <w:rsid w:val="00AA75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5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5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7562"/>
    <w:rPr>
      <w:sz w:val="32"/>
    </w:rPr>
  </w:style>
  <w:style w:type="paragraph" w:customStyle="1" w:styleId="HeadingProcedure">
    <w:name w:val="Heading Procedure"/>
    <w:basedOn w:val="HeadingBase"/>
    <w:next w:val="Normal"/>
    <w:rsid w:val="00AA7562"/>
    <w:pPr>
      <w:tabs>
        <w:tab w:val="left" w:pos="0"/>
      </w:tabs>
      <w:spacing w:before="120" w:after="60"/>
    </w:pPr>
    <w:rPr>
      <w:i/>
      <w:color w:val="918585"/>
      <w:sz w:val="22"/>
    </w:rPr>
  </w:style>
  <w:style w:type="paragraph" w:customStyle="1" w:styleId="TableBodyText">
    <w:name w:val="Table Body Text"/>
    <w:basedOn w:val="BodyText"/>
    <w:rsid w:val="00AA7562"/>
    <w:pPr>
      <w:spacing w:before="60" w:after="60"/>
    </w:pPr>
  </w:style>
  <w:style w:type="paragraph" w:styleId="ListContinue">
    <w:name w:val="List Continue"/>
    <w:basedOn w:val="List"/>
    <w:rsid w:val="00AA7562"/>
    <w:pPr>
      <w:ind w:firstLine="0"/>
    </w:pPr>
  </w:style>
  <w:style w:type="paragraph" w:customStyle="1" w:styleId="ListNote">
    <w:name w:val="List Note"/>
    <w:basedOn w:val="List"/>
    <w:rsid w:val="00AA7562"/>
    <w:pPr>
      <w:pBdr>
        <w:top w:val="single" w:sz="6" w:space="2" w:color="918585"/>
        <w:bottom w:val="single" w:sz="6" w:space="2" w:color="918585"/>
      </w:pBdr>
      <w:tabs>
        <w:tab w:val="left" w:pos="1021"/>
      </w:tabs>
      <w:ind w:firstLine="0"/>
    </w:pPr>
  </w:style>
  <w:style w:type="paragraph" w:customStyle="1" w:styleId="Warning">
    <w:name w:val="Warning"/>
    <w:basedOn w:val="BodyText"/>
    <w:rsid w:val="00AA7562"/>
    <w:pPr>
      <w:shd w:val="clear" w:color="auto" w:fill="D9D9D9"/>
      <w:tabs>
        <w:tab w:val="left" w:pos="992"/>
      </w:tabs>
      <w:ind w:left="119" w:right="119"/>
    </w:pPr>
    <w:rPr>
      <w:sz w:val="20"/>
    </w:rPr>
  </w:style>
  <w:style w:type="paragraph" w:customStyle="1" w:styleId="MarginIcons">
    <w:name w:val="Margin Icons"/>
    <w:basedOn w:val="BodyText"/>
    <w:rsid w:val="00AA75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562"/>
    <w:rPr>
      <w:rFonts w:ascii="Courier New" w:hAnsi="Courier New"/>
    </w:rPr>
  </w:style>
  <w:style w:type="paragraph" w:customStyle="1" w:styleId="NoteBullet">
    <w:name w:val="Note Bullet"/>
    <w:basedOn w:val="Note"/>
    <w:rsid w:val="00AA7562"/>
    <w:pPr>
      <w:tabs>
        <w:tab w:val="clear" w:pos="680"/>
      </w:tabs>
      <w:spacing w:before="60" w:after="60"/>
    </w:pPr>
  </w:style>
  <w:style w:type="paragraph" w:customStyle="1" w:styleId="SubHeading2">
    <w:name w:val="SubHeading2"/>
    <w:basedOn w:val="HeadingBase"/>
    <w:rsid w:val="00AA7562"/>
    <w:pPr>
      <w:spacing w:before="240" w:after="60"/>
    </w:pPr>
    <w:rPr>
      <w:sz w:val="20"/>
    </w:rPr>
  </w:style>
  <w:style w:type="paragraph" w:customStyle="1" w:styleId="SubHeading1">
    <w:name w:val="SubHeading1"/>
    <w:basedOn w:val="HeadingBase"/>
    <w:rsid w:val="00AA7562"/>
    <w:pPr>
      <w:spacing w:before="240" w:after="60"/>
    </w:pPr>
    <w:rPr>
      <w:color w:val="918585"/>
      <w:sz w:val="22"/>
    </w:rPr>
  </w:style>
  <w:style w:type="paragraph" w:customStyle="1" w:styleId="SideHeading">
    <w:name w:val="Side Heading"/>
    <w:basedOn w:val="HeadingBase"/>
    <w:rsid w:val="00AA75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562"/>
    <w:pPr>
      <w:numPr>
        <w:numId w:val="10"/>
      </w:numPr>
    </w:pPr>
  </w:style>
  <w:style w:type="paragraph" w:styleId="PlainText">
    <w:name w:val="Plain Text"/>
    <w:basedOn w:val="Normal"/>
    <w:link w:val="PlainTextChar"/>
    <w:rsid w:val="00AA7562"/>
    <w:rPr>
      <w:sz w:val="20"/>
    </w:rPr>
  </w:style>
  <w:style w:type="character" w:customStyle="1" w:styleId="PlainTextChar">
    <w:name w:val="Plain Text Char"/>
    <w:basedOn w:val="DefaultParagraphFont"/>
    <w:link w:val="PlainText"/>
    <w:rsid w:val="00AA7562"/>
    <w:rPr>
      <w:rFonts w:ascii="Courier New" w:eastAsia="Times New Roman" w:hAnsi="Courier New" w:cs="Times New Roman"/>
      <w:sz w:val="20"/>
      <w:szCs w:val="20"/>
      <w:lang w:eastAsia="en-US"/>
    </w:rPr>
  </w:style>
  <w:style w:type="character" w:customStyle="1" w:styleId="MenuOption">
    <w:name w:val="Menu Option"/>
    <w:basedOn w:val="DefaultParagraphFont"/>
    <w:rsid w:val="00AA7562"/>
    <w:rPr>
      <w:b/>
      <w:smallCaps/>
    </w:rPr>
  </w:style>
  <w:style w:type="paragraph" w:customStyle="1" w:styleId="TableListNumber">
    <w:name w:val="Table List Number"/>
    <w:basedOn w:val="ListNumber"/>
    <w:rsid w:val="00AA7562"/>
    <w:pPr>
      <w:numPr>
        <w:numId w:val="0"/>
      </w:numPr>
    </w:pPr>
  </w:style>
  <w:style w:type="paragraph" w:styleId="TOC4">
    <w:name w:val="toc 4"/>
    <w:basedOn w:val="TOCBase"/>
    <w:next w:val="Normal"/>
    <w:semiHidden/>
    <w:rsid w:val="00AA7562"/>
    <w:pPr>
      <w:tabs>
        <w:tab w:val="right" w:leader="dot" w:pos="9071"/>
      </w:tabs>
      <w:ind w:left="1701"/>
    </w:pPr>
  </w:style>
  <w:style w:type="paragraph" w:customStyle="1" w:styleId="ListAlpha">
    <w:name w:val="List Alpha"/>
    <w:basedOn w:val="List"/>
    <w:rsid w:val="00AA7562"/>
    <w:pPr>
      <w:numPr>
        <w:numId w:val="8"/>
      </w:numPr>
    </w:pPr>
  </w:style>
  <w:style w:type="paragraph" w:customStyle="1" w:styleId="ListAlpha2">
    <w:name w:val="List Alpha 2"/>
    <w:basedOn w:val="List2"/>
    <w:rsid w:val="00AA7562"/>
    <w:pPr>
      <w:numPr>
        <w:numId w:val="7"/>
      </w:numPr>
    </w:pPr>
  </w:style>
  <w:style w:type="paragraph" w:styleId="List2">
    <w:name w:val="List 2"/>
    <w:basedOn w:val="BodyText"/>
    <w:rsid w:val="00AA7562"/>
    <w:pPr>
      <w:tabs>
        <w:tab w:val="left" w:pos="680"/>
      </w:tabs>
      <w:spacing w:before="60" w:after="60"/>
      <w:ind w:left="680" w:hanging="340"/>
    </w:pPr>
  </w:style>
  <w:style w:type="paragraph" w:styleId="List3">
    <w:name w:val="List 3"/>
    <w:basedOn w:val="BodyText"/>
    <w:rsid w:val="00AA7562"/>
    <w:pPr>
      <w:tabs>
        <w:tab w:val="left" w:pos="1021"/>
      </w:tabs>
      <w:spacing w:before="60" w:after="60"/>
      <w:ind w:left="1020" w:hanging="340"/>
    </w:pPr>
  </w:style>
  <w:style w:type="paragraph" w:styleId="List4">
    <w:name w:val="List 4"/>
    <w:basedOn w:val="BodyText"/>
    <w:rsid w:val="00AA7562"/>
    <w:pPr>
      <w:tabs>
        <w:tab w:val="left" w:pos="1361"/>
      </w:tabs>
      <w:spacing w:before="60" w:after="60"/>
      <w:ind w:left="1361" w:hanging="340"/>
    </w:pPr>
  </w:style>
  <w:style w:type="paragraph" w:styleId="List5">
    <w:name w:val="List 5"/>
    <w:basedOn w:val="BodyText"/>
    <w:rsid w:val="00AA7562"/>
    <w:pPr>
      <w:tabs>
        <w:tab w:val="left" w:pos="1701"/>
      </w:tabs>
      <w:spacing w:before="60" w:after="60"/>
      <w:ind w:left="1701" w:hanging="340"/>
    </w:pPr>
  </w:style>
  <w:style w:type="paragraph" w:styleId="ListBullet3">
    <w:name w:val="List Bullet 3"/>
    <w:basedOn w:val="List3"/>
    <w:rsid w:val="00AA7562"/>
    <w:pPr>
      <w:numPr>
        <w:numId w:val="13"/>
      </w:numPr>
      <w:tabs>
        <w:tab w:val="clear" w:pos="1021"/>
      </w:tabs>
      <w:ind w:left="1037" w:hanging="357"/>
    </w:pPr>
  </w:style>
  <w:style w:type="paragraph" w:styleId="ListBullet4">
    <w:name w:val="List Bullet 4"/>
    <w:basedOn w:val="List4"/>
    <w:rsid w:val="00AA7562"/>
    <w:pPr>
      <w:numPr>
        <w:numId w:val="2"/>
      </w:numPr>
      <w:tabs>
        <w:tab w:val="clear" w:pos="1361"/>
      </w:tabs>
    </w:pPr>
  </w:style>
  <w:style w:type="paragraph" w:styleId="ListBullet5">
    <w:name w:val="List Bullet 5"/>
    <w:basedOn w:val="List5"/>
    <w:rsid w:val="00AA7562"/>
    <w:pPr>
      <w:numPr>
        <w:numId w:val="3"/>
      </w:numPr>
    </w:pPr>
  </w:style>
  <w:style w:type="paragraph" w:styleId="ListContinue2">
    <w:name w:val="List Continue 2"/>
    <w:basedOn w:val="List2"/>
    <w:rsid w:val="00AA7562"/>
    <w:pPr>
      <w:ind w:firstLine="0"/>
    </w:pPr>
  </w:style>
  <w:style w:type="paragraph" w:styleId="ListContinue3">
    <w:name w:val="List Continue 3"/>
    <w:basedOn w:val="List3"/>
    <w:rsid w:val="00AA7562"/>
    <w:pPr>
      <w:ind w:left="1021" w:firstLine="0"/>
    </w:pPr>
  </w:style>
  <w:style w:type="paragraph" w:styleId="ListContinue4">
    <w:name w:val="List Continue 4"/>
    <w:basedOn w:val="List4"/>
    <w:rsid w:val="00AA7562"/>
    <w:pPr>
      <w:ind w:firstLine="0"/>
    </w:pPr>
  </w:style>
  <w:style w:type="paragraph" w:styleId="ListContinue5">
    <w:name w:val="List Continue 5"/>
    <w:basedOn w:val="List5"/>
    <w:rsid w:val="00AA7562"/>
    <w:pPr>
      <w:ind w:firstLine="0"/>
    </w:pPr>
  </w:style>
  <w:style w:type="paragraph" w:styleId="ListNumber3">
    <w:name w:val="List Number 3"/>
    <w:basedOn w:val="List3"/>
    <w:rsid w:val="00AA7562"/>
    <w:pPr>
      <w:numPr>
        <w:numId w:val="4"/>
      </w:numPr>
    </w:pPr>
  </w:style>
  <w:style w:type="paragraph" w:styleId="ListNumber4">
    <w:name w:val="List Number 4"/>
    <w:basedOn w:val="List4"/>
    <w:rsid w:val="00AA7562"/>
    <w:pPr>
      <w:numPr>
        <w:numId w:val="5"/>
      </w:numPr>
    </w:pPr>
  </w:style>
  <w:style w:type="paragraph" w:styleId="ListNumber5">
    <w:name w:val="List Number 5"/>
    <w:basedOn w:val="List5"/>
    <w:rsid w:val="00AA7562"/>
    <w:pPr>
      <w:numPr>
        <w:numId w:val="6"/>
      </w:numPr>
    </w:pPr>
  </w:style>
  <w:style w:type="paragraph" w:styleId="BlockText">
    <w:name w:val="Block Text"/>
    <w:basedOn w:val="Normal"/>
    <w:rsid w:val="00AA7562"/>
    <w:pPr>
      <w:spacing w:after="120"/>
      <w:ind w:left="1440" w:right="1440"/>
    </w:pPr>
  </w:style>
  <w:style w:type="character" w:customStyle="1" w:styleId="Subscript">
    <w:name w:val="Subscript"/>
    <w:basedOn w:val="DefaultParagraphFont"/>
    <w:rsid w:val="00AA7562"/>
    <w:rPr>
      <w:sz w:val="16"/>
      <w:vertAlign w:val="subscript"/>
    </w:rPr>
  </w:style>
  <w:style w:type="character" w:customStyle="1" w:styleId="Superscript">
    <w:name w:val="Superscript"/>
    <w:basedOn w:val="DefaultParagraphFont"/>
    <w:rsid w:val="00AA7562"/>
    <w:rPr>
      <w:sz w:val="16"/>
      <w:vertAlign w:val="superscript"/>
    </w:rPr>
  </w:style>
  <w:style w:type="character" w:customStyle="1" w:styleId="Symbols">
    <w:name w:val="Symbols"/>
    <w:basedOn w:val="DefaultParagraphFont"/>
    <w:rsid w:val="00AA7562"/>
    <w:rPr>
      <w:rFonts w:ascii="Symbol" w:hAnsi="Symbol"/>
    </w:rPr>
  </w:style>
  <w:style w:type="character" w:customStyle="1" w:styleId="MenuOptions">
    <w:name w:val="Menu Options"/>
    <w:basedOn w:val="DefaultParagraphFont"/>
    <w:rsid w:val="00AA7562"/>
    <w:rPr>
      <w:rFonts w:ascii="Arial Narrow" w:hAnsi="Arial Narrow"/>
      <w:smallCaps/>
    </w:rPr>
  </w:style>
  <w:style w:type="character" w:customStyle="1" w:styleId="Buttons">
    <w:name w:val="Buttons"/>
    <w:basedOn w:val="DefaultParagraphFont"/>
    <w:rsid w:val="00AA7562"/>
    <w:rPr>
      <w:b/>
    </w:rPr>
  </w:style>
  <w:style w:type="character" w:customStyle="1" w:styleId="Underlined">
    <w:name w:val="Underlined"/>
    <w:basedOn w:val="DefaultParagraphFont"/>
    <w:rsid w:val="00AA7562"/>
    <w:rPr>
      <w:u w:val="single"/>
    </w:rPr>
  </w:style>
  <w:style w:type="paragraph" w:customStyle="1" w:styleId="TableBodyTextRight">
    <w:name w:val="Table Body Text Right"/>
    <w:basedOn w:val="TableBodyText"/>
    <w:rsid w:val="00AA7562"/>
    <w:pPr>
      <w:widowControl w:val="0"/>
      <w:autoSpaceDE w:val="0"/>
      <w:autoSpaceDN w:val="0"/>
      <w:adjustRightInd w:val="0"/>
      <w:jc w:val="right"/>
    </w:pPr>
    <w:rPr>
      <w:rFonts w:cs="Arial"/>
      <w:szCs w:val="18"/>
    </w:rPr>
  </w:style>
  <w:style w:type="paragraph" w:customStyle="1" w:styleId="CopyrightText">
    <w:name w:val="Copyright Text"/>
    <w:basedOn w:val="BodyText"/>
    <w:rsid w:val="00AA7562"/>
    <w:rPr>
      <w:sz w:val="18"/>
    </w:rPr>
  </w:style>
  <w:style w:type="paragraph" w:customStyle="1" w:styleId="BodySmallRight">
    <w:name w:val="Body Small Right"/>
    <w:basedOn w:val="BodyTextRight"/>
    <w:rsid w:val="00AA7562"/>
    <w:rPr>
      <w:sz w:val="18"/>
      <w:szCs w:val="18"/>
    </w:rPr>
  </w:style>
  <w:style w:type="paragraph" w:customStyle="1" w:styleId="MarginEdition">
    <w:name w:val="Margin Edition"/>
    <w:basedOn w:val="MarginNote"/>
    <w:rsid w:val="00AA7562"/>
    <w:pPr>
      <w:spacing w:before="0" w:after="0"/>
    </w:pPr>
    <w:rPr>
      <w:rFonts w:ascii="Times New Roman" w:hAnsi="Times New Roman"/>
      <w:color w:val="999999"/>
    </w:rPr>
  </w:style>
  <w:style w:type="paragraph" w:customStyle="1" w:styleId="Spacer">
    <w:name w:val="Spacer"/>
    <w:basedOn w:val="Normal"/>
    <w:rsid w:val="00AA7562"/>
    <w:rPr>
      <w:sz w:val="2"/>
      <w:szCs w:val="2"/>
    </w:rPr>
  </w:style>
  <w:style w:type="character" w:customStyle="1" w:styleId="Small">
    <w:name w:val="Small"/>
    <w:basedOn w:val="DefaultParagraphFont"/>
    <w:rsid w:val="00AA7562"/>
    <w:rPr>
      <w:sz w:val="16"/>
    </w:rPr>
  </w:style>
  <w:style w:type="paragraph" w:customStyle="1" w:styleId="WideTable">
    <w:name w:val="Wide Table"/>
    <w:basedOn w:val="Normal"/>
    <w:rsid w:val="00AA7562"/>
    <w:pPr>
      <w:ind w:left="-1418"/>
    </w:pPr>
    <w:rPr>
      <w:sz w:val="2"/>
      <w:szCs w:val="2"/>
    </w:rPr>
  </w:style>
  <w:style w:type="character" w:styleId="PageNumber">
    <w:name w:val="page number"/>
    <w:basedOn w:val="DefaultParagraphFont"/>
    <w:rsid w:val="00AA7562"/>
  </w:style>
  <w:style w:type="paragraph" w:styleId="Quote">
    <w:name w:val="Quote"/>
    <w:basedOn w:val="Heading1"/>
    <w:link w:val="QuoteChar"/>
    <w:qFormat/>
    <w:rsid w:val="00AA7562"/>
    <w:rPr>
      <w:b w:val="0"/>
      <w:sz w:val="72"/>
      <w:szCs w:val="72"/>
      <w:lang w:val="en-NZ"/>
    </w:rPr>
  </w:style>
  <w:style w:type="character" w:customStyle="1" w:styleId="QuoteChar">
    <w:name w:val="Quote Char"/>
    <w:basedOn w:val="DefaultParagraphFont"/>
    <w:link w:val="Quote"/>
    <w:rsid w:val="00AA75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562"/>
    <w:pPr>
      <w:pageBreakBefore/>
    </w:pPr>
  </w:style>
  <w:style w:type="paragraph" w:customStyle="1" w:styleId="Border">
    <w:name w:val="Border"/>
    <w:basedOn w:val="Normal"/>
    <w:qFormat/>
    <w:rsid w:val="00AA75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562"/>
    <w:rPr>
      <w:b/>
      <w:bCs/>
      <w:i/>
      <w:iCs/>
      <w:color w:val="auto"/>
    </w:rPr>
  </w:style>
  <w:style w:type="paragraph" w:styleId="IntenseQuote">
    <w:name w:val="Intense Quote"/>
    <w:basedOn w:val="Normal"/>
    <w:next w:val="Normal"/>
    <w:link w:val="IntenseQuoteChar"/>
    <w:uiPriority w:val="30"/>
    <w:qFormat/>
    <w:rsid w:val="00AA75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5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7562"/>
    <w:rPr>
      <w:smallCaps/>
      <w:color w:val="auto"/>
      <w:u w:val="single"/>
    </w:rPr>
  </w:style>
  <w:style w:type="character" w:styleId="IntenseReference">
    <w:name w:val="Intense Reference"/>
    <w:basedOn w:val="DefaultParagraphFont"/>
    <w:uiPriority w:val="32"/>
    <w:qFormat/>
    <w:rsid w:val="00AA7562"/>
    <w:rPr>
      <w:b/>
      <w:bCs/>
      <w:smallCaps/>
      <w:color w:val="auto"/>
      <w:spacing w:val="5"/>
      <w:u w:val="single"/>
    </w:rPr>
  </w:style>
  <w:style w:type="paragraph" w:customStyle="1" w:styleId="2ColumnHeading">
    <w:name w:val="2Column Heading"/>
    <w:basedOn w:val="BodyText"/>
    <w:qFormat/>
    <w:rsid w:val="00AA7562"/>
    <w:pPr>
      <w:spacing w:after="60"/>
      <w:ind w:left="-2268"/>
    </w:pPr>
    <w:rPr>
      <w:b/>
    </w:rPr>
  </w:style>
  <w:style w:type="paragraph" w:customStyle="1" w:styleId="Heading1TOC">
    <w:name w:val="Heading1 TOC"/>
    <w:basedOn w:val="Normal"/>
    <w:qFormat/>
    <w:rsid w:val="00AA7562"/>
    <w:pPr>
      <w:spacing w:before="240" w:after="120"/>
    </w:pPr>
    <w:rPr>
      <w:rFonts w:ascii="Times New Roman" w:hAnsi="Times New Roman"/>
      <w:b/>
      <w:sz w:val="32"/>
    </w:rPr>
  </w:style>
  <w:style w:type="paragraph" w:customStyle="1" w:styleId="Heading2TOC">
    <w:name w:val="Heading2 TOC"/>
    <w:basedOn w:val="Normal"/>
    <w:qFormat/>
    <w:rsid w:val="00AA7562"/>
    <w:pPr>
      <w:spacing w:before="240" w:after="60"/>
    </w:pPr>
    <w:rPr>
      <w:rFonts w:ascii="Times New Roman" w:hAnsi="Times New Roman"/>
      <w:b/>
      <w:sz w:val="28"/>
    </w:rPr>
  </w:style>
  <w:style w:type="character" w:customStyle="1" w:styleId="Underline">
    <w:name w:val="Underline"/>
    <w:basedOn w:val="DefaultParagraphFont"/>
    <w:qFormat/>
    <w:rsid w:val="00AA7562"/>
    <w:rPr>
      <w:u w:val="single"/>
    </w:rPr>
  </w:style>
  <w:style w:type="character" w:customStyle="1" w:styleId="BoldandItalics">
    <w:name w:val="Bold and Italics"/>
    <w:qFormat/>
    <w:rsid w:val="00AA7562"/>
    <w:rPr>
      <w:b/>
      <w:i/>
      <w:u w:val="none"/>
    </w:rPr>
  </w:style>
  <w:style w:type="paragraph" w:styleId="BalloonText">
    <w:name w:val="Balloon Text"/>
    <w:basedOn w:val="Normal"/>
    <w:link w:val="BalloonTextChar"/>
    <w:rsid w:val="00AA7562"/>
    <w:rPr>
      <w:rFonts w:ascii="Tahoma" w:hAnsi="Tahoma" w:cs="Tahoma"/>
      <w:sz w:val="16"/>
      <w:szCs w:val="16"/>
    </w:rPr>
  </w:style>
  <w:style w:type="character" w:customStyle="1" w:styleId="BalloonTextChar">
    <w:name w:val="Balloon Text Char"/>
    <w:basedOn w:val="DefaultParagraphFont"/>
    <w:link w:val="BalloonText"/>
    <w:rsid w:val="00AA75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75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75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7562"/>
    <w:rPr>
      <w:b/>
      <w:color w:val="660033"/>
      <w:spacing w:val="0"/>
    </w:rPr>
  </w:style>
  <w:style w:type="paragraph" w:customStyle="1" w:styleId="Nameditemlist">
    <w:name w:val="Named item list"/>
    <w:basedOn w:val="BodyText"/>
    <w:qFormat/>
    <w:rsid w:val="00AA7562"/>
    <w:pPr>
      <w:tabs>
        <w:tab w:val="left" w:pos="2835"/>
      </w:tabs>
      <w:ind w:left="2835" w:hanging="2835"/>
    </w:pPr>
  </w:style>
  <w:style w:type="paragraph" w:customStyle="1" w:styleId="BodyTextnopadding">
    <w:name w:val="Body Text no padding"/>
    <w:basedOn w:val="BodyText"/>
    <w:qFormat/>
    <w:rsid w:val="00AA7562"/>
    <w:pPr>
      <w:spacing w:before="0" w:after="0"/>
    </w:pPr>
  </w:style>
  <w:style w:type="paragraph" w:customStyle="1" w:styleId="BodyTextBold">
    <w:name w:val="Body Text Bold"/>
    <w:basedOn w:val="BodyText"/>
    <w:qFormat/>
    <w:rsid w:val="00AA7562"/>
    <w:rPr>
      <w:b/>
    </w:rPr>
  </w:style>
  <w:style w:type="character" w:styleId="Hyperlink">
    <w:name w:val="Hyperlink"/>
    <w:basedOn w:val="DefaultParagraphFont"/>
    <w:uiPriority w:val="99"/>
    <w:unhideWhenUsed/>
    <w:rsid w:val="005568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4767</Characters>
  <Application>Microsoft Office Word</Application>
  <DocSecurity>0</DocSecurity>
  <Lines>132</Lines>
  <Paragraphs>82</Paragraphs>
  <ScaleCrop>false</ScaleCrop>
  <Company>Author-it Software Corporation Ltd.</Company>
  <LinksUpToDate>false</LinksUpToDate>
  <CharactersWithSpaces>5386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CUACNM411 Assess the significance of collection objects</dc:title>
  <dc:subject>Approved</dc:subject>
  <dc:creator>PwC’s Skills for Australia</dc:creator>
  <cp:keywords>Release: 1</cp:keywords>
  <dc:description>Review Date: 12 April 2008</dc:description>
  <cp:lastModifiedBy>HSD_TPCMSd.prod</cp:lastModifiedBy>
  <cp:revision>3</cp:revision>
  <dcterms:created xsi:type="dcterms:W3CDTF">2022-10-19T13:03:00Z</dcterms:created>
  <dcterms:modified xsi:type="dcterms:W3CDTF">2022-10-19T13:03:00Z</dcterms:modified>
</cp:coreProperties>
</file>