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35A" w:rsidP="00A53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CUACMP311 Implement copyright arrangements</w:t>
      </w:r>
      <w:r>
        <w:fldChar w:fldCharType="end"/>
      </w:r>
    </w:p>
    <w:p w:rsidR="00A5335A" w:rsidP="00A5335A">
      <w:pPr>
        <w:pStyle w:val="Version"/>
        <w:sectPr w:rsidSect="00A20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919" w:rsidP="00A20919">
      <w:pPr>
        <w:pStyle w:val="SuperHeading"/>
      </w:pPr>
      <w:r w:rsidRPr="00A20919">
        <w:t>CUACMP311 Implement copyright arrangements</w:t>
      </w:r>
    </w:p>
    <w:p w:rsidR="00000000" w:rsidRPr="00A20919" w:rsidP="00A20919">
      <w:pPr>
        <w:pStyle w:val="Heading1"/>
      </w:pPr>
      <w:bookmarkStart w:id="1" w:name="O_1022147"/>
      <w:bookmarkEnd w:id="1"/>
      <w:r w:rsidRPr="00A209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2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rPr>
                <w:rStyle w:val="SpecialBold"/>
              </w:rPr>
              <w:t>Comments</w:t>
            </w:r>
          </w:p>
        </w:tc>
      </w:tr>
      <w:tr w:rsidTr="00A2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This version was released with CUA Creative Arts and Culture Training Package Version 4.1. Minor edits to performance evidence.</w:t>
            </w:r>
          </w:p>
        </w:tc>
      </w:tr>
      <w:tr w:rsidTr="00A2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t>This version first released with CUA Creative Arts and Culture Train</w:t>
            </w:r>
            <w:r w:rsidRPr="00A20919">
              <w:t>ing Package Version 4.0.</w:t>
            </w:r>
          </w:p>
        </w:tc>
      </w:tr>
    </w:tbl>
    <w:p w:rsidR="00A5335A" w:rsidP="00A20919">
      <w:pPr>
        <w:pStyle w:val="BodyText"/>
      </w:pPr>
    </w:p>
    <w:p w:rsidR="00A5335A" w:rsidP="00A20919">
      <w:pPr>
        <w:pStyle w:val="BodyText"/>
      </w:pPr>
    </w:p>
    <w:p w:rsidR="00000000" w:rsidRPr="00A20919" w:rsidP="00A20919">
      <w:pPr>
        <w:pStyle w:val="Heading1"/>
      </w:pPr>
      <w:bookmarkStart w:id="2" w:name="O_1022146"/>
      <w:bookmarkEnd w:id="2"/>
      <w:r w:rsidRPr="00A20919">
        <w:t>Application</w:t>
      </w:r>
    </w:p>
    <w:p w:rsidR="00000000" w:rsidRPr="00A20919" w:rsidP="00A5335A">
      <w:pPr>
        <w:pStyle w:val="BodyText"/>
      </w:pPr>
      <w:r w:rsidRPr="00A20919">
        <w:t xml:space="preserve">This unit describes the skills and knowledge required to implement individual or collaborative copyright arrangements.  </w:t>
      </w:r>
    </w:p>
    <w:p w:rsidR="00000000" w:rsidRPr="00A20919" w:rsidP="00A5335A">
      <w:pPr>
        <w:pStyle w:val="BodyText"/>
      </w:pPr>
      <w:r w:rsidRPr="00A20919">
        <w:t>This unit applies to individuals required to source copyright information,</w:t>
      </w:r>
      <w:r w:rsidRPr="00A20919">
        <w:t xml:space="preserve"> obtain permission to use other people’s material, protect material from unauthorised use and applying copyright notices for creative works.  </w:t>
      </w:r>
    </w:p>
    <w:p w:rsidR="00000000" w:rsidRPr="00A20919" w:rsidP="00A5335A">
      <w:pPr>
        <w:pStyle w:val="BodyText"/>
      </w:pPr>
      <w:r w:rsidRPr="00A20919">
        <w:t>Individuals that undertake this unit typically work under supervision with some responsibility regarding the pla</w:t>
      </w:r>
      <w:r w:rsidRPr="00A20919">
        <w:t>nning and completion of work tasks.</w:t>
      </w:r>
    </w:p>
    <w:p w:rsidR="00A5335A" w:rsidP="00A5335A">
      <w:pPr>
        <w:pStyle w:val="BodyText"/>
      </w:pPr>
      <w:r w:rsidRPr="00A20919">
        <w:t>No licensing, legislative or certification requirements apply to this unit at the time of publication.</w:t>
      </w:r>
    </w:p>
    <w:p w:rsidR="00000000" w:rsidRPr="00A20919" w:rsidP="00A20919">
      <w:pPr>
        <w:pStyle w:val="Heading1"/>
      </w:pPr>
      <w:bookmarkStart w:id="3" w:name="O_1022145"/>
      <w:bookmarkEnd w:id="3"/>
      <w:r w:rsidRPr="00A20919">
        <w:t>Unit Sector</w:t>
      </w:r>
    </w:p>
    <w:p w:rsidR="00A5335A" w:rsidP="00A5335A">
      <w:pPr>
        <w:pStyle w:val="BodyText"/>
      </w:pPr>
      <w:r w:rsidRPr="00A20919">
        <w:t>Regulation, Licensing and Risk – Compliance</w:t>
      </w:r>
    </w:p>
    <w:p w:rsidR="00000000" w:rsidRPr="00A20919" w:rsidP="00A20919">
      <w:pPr>
        <w:pStyle w:val="Heading1"/>
      </w:pPr>
      <w:bookmarkStart w:id="4" w:name="O_1022144"/>
      <w:bookmarkEnd w:id="4"/>
      <w:r w:rsidRPr="00A2091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209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rPr>
                <w:rStyle w:val="SpecialBold"/>
              </w:rPr>
              <w:t>PERFORMANCE CRITERIA</w:t>
            </w:r>
          </w:p>
        </w:tc>
      </w:tr>
      <w:tr w:rsidTr="00A209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Emphasis"/>
              </w:rPr>
              <w:t xml:space="preserve">Elements describe the </w:t>
            </w:r>
            <w:r w:rsidRPr="00A20919">
              <w:rPr>
                <w:rStyle w:val="Emphasis"/>
              </w:rPr>
              <w:t>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rPr>
                <w:rStyle w:val="Emphasis"/>
              </w:rPr>
              <w:t xml:space="preserve">Performance criteria describe the performance needed to </w:t>
            </w:r>
            <w:r w:rsidRPr="00A20919">
              <w:rPr>
                <w:rStyle w:val="Emphasis"/>
              </w:rPr>
              <w:t>demonstrate achievement of the element.</w:t>
            </w:r>
          </w:p>
        </w:tc>
      </w:tr>
      <w:tr w:rsidTr="00A209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1. Source information on copyright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t xml:space="preserve">1.1 Identify sources of information on copyright, to determine what is and what is not protected by copyright </w:t>
            </w:r>
          </w:p>
          <w:p w:rsidR="00000000" w:rsidRPr="00A20919" w:rsidP="00A20919">
            <w:pPr>
              <w:pStyle w:val="BodyText"/>
            </w:pPr>
            <w:r w:rsidRPr="00A20919">
              <w:t xml:space="preserve">1.2 Identify the role of copyright collecting societies </w:t>
            </w:r>
          </w:p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 xml:space="preserve">1.3 Identify and discuss copyright laws and regulations with relevant personnel </w:t>
            </w:r>
          </w:p>
        </w:tc>
      </w:tr>
      <w:tr w:rsidTr="00A209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2. Obt</w:t>
            </w:r>
            <w:r w:rsidRPr="00A20919">
              <w:t>ain permission to use copyright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t>2.1 Identify copyright owner’s exclusive rights to creative works</w:t>
            </w:r>
          </w:p>
          <w:p w:rsidR="00000000" w:rsidRPr="00A20919" w:rsidP="00A20919">
            <w:pPr>
              <w:pStyle w:val="BodyText"/>
            </w:pPr>
            <w:r w:rsidRPr="00A20919">
              <w:t>2.2 Determine need for copyright clearance and identify potential for use of copyright material in accordance with laws and regulations that govern c</w:t>
            </w:r>
            <w:r w:rsidRPr="00A20919">
              <w:t>opyright in Australia</w:t>
            </w:r>
          </w:p>
          <w:p w:rsidR="00000000" w:rsidRPr="00A20919" w:rsidP="00A20919">
            <w:pPr>
              <w:pStyle w:val="BodyText"/>
            </w:pPr>
            <w:r w:rsidRPr="00A20919">
              <w:t>2.3 Discuss and confirm copyright clearance issues with relevant personnel</w:t>
            </w:r>
          </w:p>
          <w:p w:rsidR="00000000" w:rsidRPr="00A20919" w:rsidP="00A20919">
            <w:pPr>
              <w:pStyle w:val="BodyText"/>
            </w:pPr>
            <w:r w:rsidRPr="00A20919">
              <w:t>2.4 Determine if moral rights or performer’s rights need to be credited</w:t>
            </w:r>
          </w:p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2.5 Obtain and record copyright clearance permissions in accordance with organisational</w:t>
            </w:r>
            <w:r w:rsidRPr="00A20919">
              <w:t xml:space="preserve"> requirements </w:t>
            </w:r>
          </w:p>
        </w:tc>
      </w:tr>
      <w:tr w:rsidTr="00A209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3. Protect material from unauthorised use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t>3.1 Confirm original work as being the result of individual or collaborative effort</w:t>
            </w:r>
          </w:p>
          <w:p w:rsidR="00000000" w:rsidRPr="00A20919" w:rsidP="00A20919">
            <w:pPr>
              <w:pStyle w:val="BodyText"/>
            </w:pPr>
            <w:r w:rsidRPr="00A20919">
              <w:t>3.2 Discuss and formally record copyright ownership or proportional ownership with relevant personnel</w:t>
            </w:r>
          </w:p>
          <w:p w:rsidR="00000000" w:rsidRPr="00A20919" w:rsidP="00A20919">
            <w:pPr>
              <w:pStyle w:val="BodyText"/>
            </w:pPr>
            <w:r w:rsidRPr="00A20919">
              <w:t>3.3 Identify</w:t>
            </w:r>
            <w:r w:rsidRPr="00A20919">
              <w:t xml:space="preserve"> and confirm individual or collaborative copyright responsibilities</w:t>
            </w:r>
          </w:p>
          <w:p w:rsidR="00000000" w:rsidRPr="00A20919" w:rsidP="00A20919">
            <w:pPr>
              <w:pStyle w:val="BodyText"/>
            </w:pPr>
            <w:r w:rsidRPr="00A20919">
              <w:t>3.4 Identify potential infringements to copyright claims</w:t>
            </w:r>
          </w:p>
          <w:p w:rsidR="00000000" w:rsidRPr="00A20919" w:rsidP="00A20919">
            <w:pPr>
              <w:pStyle w:val="BodyText"/>
            </w:pPr>
            <w:r w:rsidRPr="00A20919">
              <w:t xml:space="preserve">3.5 Apply copyright notices on creative works in accordance with legal obligations and workplace policies and procedures </w:t>
            </w:r>
          </w:p>
          <w:p w:rsidR="00000000" w:rsidRPr="00A20919" w:rsidP="00A20919">
            <w:pPr>
              <w:pStyle w:val="BodyText"/>
            </w:pPr>
            <w:r w:rsidRPr="00A20919">
              <w:t>3.6 Prepa</w:t>
            </w:r>
            <w:r w:rsidRPr="00A20919">
              <w:t>re, date and store documentation to track copyright notices</w:t>
            </w:r>
          </w:p>
        </w:tc>
      </w:tr>
    </w:tbl>
    <w:p w:rsidR="00A5335A" w:rsidP="00A20919">
      <w:pPr>
        <w:pStyle w:val="BodyText"/>
      </w:pPr>
    </w:p>
    <w:p w:rsidR="00A5335A" w:rsidP="00A20919">
      <w:pPr>
        <w:pStyle w:val="BodyText"/>
      </w:pPr>
    </w:p>
    <w:p w:rsidR="00000000" w:rsidRPr="00A20919" w:rsidP="00A20919">
      <w:pPr>
        <w:pStyle w:val="Heading1"/>
      </w:pPr>
      <w:bookmarkStart w:id="5" w:name="O_1022143"/>
      <w:bookmarkEnd w:id="5"/>
      <w:r w:rsidRPr="00A20919">
        <w:t>Foundation Skills</w:t>
      </w:r>
    </w:p>
    <w:p w:rsidR="00000000" w:rsidRPr="00A5335A" w:rsidP="00A5335A">
      <w:pPr>
        <w:pStyle w:val="BodyText"/>
        <w:rPr>
          <w:i/>
        </w:rPr>
      </w:pPr>
      <w:r w:rsidRPr="00A5335A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A5335A">
        <w:rPr>
          <w:rStyle w:val="Emphasis"/>
        </w:rPr>
        <w:t>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rPr>
                <w:rStyle w:val="SpecialBold"/>
              </w:rPr>
              <w:t>Description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ListBullet"/>
              <w:rPr>
                <w:lang w:val="en-NZ"/>
              </w:rPr>
            </w:pPr>
            <w:r w:rsidRPr="00A20919">
              <w:t>Interprets documentation to assist with copyright requirements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Writing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ListBullet"/>
              <w:rPr>
                <w:lang w:val="en-NZ"/>
              </w:rPr>
            </w:pPr>
            <w:r w:rsidRPr="00A20919">
              <w:t>Completes workplace documentation accurately and legibly using technically specific language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Oral Communication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ListBullet"/>
            </w:pPr>
            <w:r w:rsidRPr="00A20919">
              <w:t>Obtains information by listenin</w:t>
            </w:r>
            <w:r w:rsidRPr="00A20919">
              <w:t>g and questioning</w:t>
            </w:r>
          </w:p>
          <w:p w:rsidR="00000000" w:rsidP="00A20919">
            <w:pPr>
              <w:pStyle w:val="ListBullet"/>
              <w:rPr>
                <w:lang w:val="en-NZ"/>
              </w:rPr>
            </w:pPr>
            <w:r w:rsidRPr="00A20919">
              <w:t>Uses clear language to contribute information and express requirements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Navigate the world of work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ListBullet"/>
              <w:rPr>
                <w:lang w:val="en-NZ"/>
              </w:rPr>
            </w:pPr>
            <w:r w:rsidRPr="00A20919">
              <w:t>Understands and complies with relevant legislation to assist with copyright arrangements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Interact with others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ListBullet"/>
              <w:rPr>
                <w:lang w:val="en-NZ"/>
              </w:rPr>
            </w:pPr>
            <w:r w:rsidRPr="00A20919">
              <w:t>Works collaboratively to determine and complete requirements</w:t>
            </w:r>
          </w:p>
        </w:tc>
      </w:tr>
      <w:tr w:rsidTr="00A2091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Get the work done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ListBullet"/>
            </w:pPr>
            <w:r w:rsidRPr="00A20919">
              <w:t>Plans and organises routine tasks, taking some responsibility for identifying and confirming copyright issues</w:t>
            </w:r>
          </w:p>
          <w:p w:rsidR="00000000" w:rsidRPr="00A20919" w:rsidP="00A20919">
            <w:pPr>
              <w:pStyle w:val="ListBullet"/>
            </w:pPr>
            <w:r w:rsidRPr="00A20919">
              <w:t>Recognises and responds to predictable routine problems seeking a</w:t>
            </w:r>
            <w:r w:rsidRPr="00A20919">
              <w:t>ssistance when problems are beyond immediate responsibilities or experience</w:t>
            </w:r>
          </w:p>
          <w:p w:rsidR="00000000" w:rsidRPr="00A20919" w:rsidP="00A20919">
            <w:pPr>
              <w:pStyle w:val="ListBullet"/>
            </w:pPr>
            <w:r w:rsidRPr="00A20919">
              <w:t>Uses technology to track and download material</w:t>
            </w:r>
          </w:p>
        </w:tc>
      </w:tr>
    </w:tbl>
    <w:p w:rsidR="00000000" w:rsidRPr="00A20919" w:rsidP="00A20919">
      <w:pPr>
        <w:pStyle w:val="BodyText"/>
      </w:pPr>
    </w:p>
    <w:p w:rsidR="00000000" w:rsidRPr="00A20919" w:rsidP="00A20919">
      <w:pPr>
        <w:pStyle w:val="AllowPageBreak"/>
      </w:pPr>
    </w:p>
    <w:p w:rsidR="00000000" w:rsidRPr="00A20919" w:rsidP="00A20919">
      <w:pPr>
        <w:pStyle w:val="Heading1"/>
      </w:pPr>
      <w:bookmarkStart w:id="6" w:name="O_1022142"/>
      <w:bookmarkEnd w:id="6"/>
      <w:r w:rsidRPr="00A209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A2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 xml:space="preserve">Code and title </w:t>
            </w:r>
          </w:p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Code and title</w:t>
            </w:r>
          </w:p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rPr>
                <w:rStyle w:val="SpecialBold"/>
              </w:rPr>
              <w:t>Equivalence status</w:t>
            </w:r>
          </w:p>
        </w:tc>
      </w:tr>
      <w:tr w:rsidTr="00A20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CUACMP311 Implement copyright arrangements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>CUACMP311 Implement copyright arrangements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919">
            <w:pPr>
              <w:pStyle w:val="BodyText"/>
              <w:rPr>
                <w:lang w:val="en-NZ"/>
              </w:rPr>
            </w:pPr>
            <w:r w:rsidRPr="00A20919">
              <w:t xml:space="preserve">Minor edits to performance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919" w:rsidP="00A20919">
            <w:pPr>
              <w:pStyle w:val="BodyText"/>
            </w:pPr>
            <w:r w:rsidRPr="00A20919">
              <w:t>Equivalent unit</w:t>
            </w:r>
          </w:p>
        </w:tc>
      </w:tr>
    </w:tbl>
    <w:p w:rsidR="00A5335A" w:rsidP="00A20919">
      <w:pPr>
        <w:pStyle w:val="BodyText"/>
      </w:pPr>
    </w:p>
    <w:p w:rsidR="00A5335A" w:rsidP="00A20919">
      <w:pPr>
        <w:pStyle w:val="BodyText"/>
      </w:pPr>
    </w:p>
    <w:p w:rsidR="00000000" w:rsidRPr="00A20919" w:rsidP="00A20919">
      <w:pPr>
        <w:pStyle w:val="Heading1"/>
      </w:pPr>
      <w:bookmarkStart w:id="7" w:name="O_1022148"/>
      <w:bookmarkEnd w:id="7"/>
      <w:r w:rsidRPr="00A20919">
        <w:t>Links</w:t>
      </w:r>
    </w:p>
    <w:p w:rsidR="00000000" w:rsidRPr="00A20919" w:rsidP="00A5335A">
      <w:pPr>
        <w:pStyle w:val="BodyText"/>
      </w:pPr>
      <w:r w:rsidRPr="00A2091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59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0919" w:rsidP="00A20919"/>
    <w:sectPr w:rsidSect="00A20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19" w:rsidRPr="00A5335A" w:rsidP="00A53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5A" w:rsidP="00A20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35A" w:rsidP="00A20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335A" w:rsidP="00A20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919" w:rsidRPr="00A5335A" w:rsidP="00A53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5A" w:rsidRPr="002D2AF8" w:rsidP="00A20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CUACMP311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5335A" w:rsidP="00A20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CEA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D42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919"/>
  </w:style>
  <w:style w:type="character" w:customStyle="1" w:styleId="Heading1Char">
    <w:name w:val="Heading 1 Char"/>
    <w:basedOn w:val="DefaultParagraphFont"/>
    <w:link w:val="Heading1"/>
    <w:rsid w:val="00A20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9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919"/>
    <w:rPr>
      <w:b/>
      <w:spacing w:val="0"/>
    </w:rPr>
  </w:style>
  <w:style w:type="character" w:styleId="Emphasis">
    <w:name w:val="Emphasis"/>
    <w:basedOn w:val="DefaultParagraphFont"/>
    <w:qFormat/>
    <w:rsid w:val="00A20919"/>
    <w:rPr>
      <w:i/>
    </w:rPr>
  </w:style>
  <w:style w:type="paragraph" w:customStyle="1" w:styleId="SuperHeading">
    <w:name w:val="SuperHeading"/>
    <w:basedOn w:val="Normal"/>
    <w:rsid w:val="00A20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9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919"/>
  </w:style>
  <w:style w:type="paragraph" w:styleId="TableofFigures">
    <w:name w:val="table of figures"/>
    <w:basedOn w:val="Normal"/>
    <w:next w:val="Normal"/>
    <w:semiHidden/>
    <w:rsid w:val="00A20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919"/>
    <w:rPr>
      <w:rFonts w:ascii="Wingdings" w:hAnsi="Wingdings"/>
    </w:rPr>
  </w:style>
  <w:style w:type="paragraph" w:customStyle="1" w:styleId="TableHeading">
    <w:name w:val="Table Heading"/>
    <w:basedOn w:val="HeadingBase"/>
    <w:rsid w:val="00A20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919"/>
    <w:rPr>
      <w:color w:val="0033CC"/>
      <w:u w:val="none"/>
    </w:rPr>
  </w:style>
  <w:style w:type="paragraph" w:customStyle="1" w:styleId="BodyTextRight">
    <w:name w:val="Body Text Right"/>
    <w:basedOn w:val="BodyText"/>
    <w:rsid w:val="00A20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919"/>
    <w:rPr>
      <w:sz w:val="32"/>
    </w:rPr>
  </w:style>
  <w:style w:type="paragraph" w:customStyle="1" w:styleId="HeadingProcedure">
    <w:name w:val="Heading Procedure"/>
    <w:basedOn w:val="HeadingBase"/>
    <w:next w:val="Normal"/>
    <w:rsid w:val="00A20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919"/>
    <w:pPr>
      <w:spacing w:before="60" w:after="60"/>
    </w:pPr>
  </w:style>
  <w:style w:type="paragraph" w:styleId="ListContinue">
    <w:name w:val="List Continue"/>
    <w:basedOn w:val="List"/>
    <w:rsid w:val="00A20919"/>
    <w:pPr>
      <w:ind w:firstLine="0"/>
    </w:pPr>
  </w:style>
  <w:style w:type="paragraph" w:customStyle="1" w:styleId="ListNote">
    <w:name w:val="List Note"/>
    <w:basedOn w:val="List"/>
    <w:rsid w:val="00A20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919"/>
    <w:rPr>
      <w:rFonts w:ascii="Courier New" w:hAnsi="Courier New"/>
    </w:rPr>
  </w:style>
  <w:style w:type="paragraph" w:customStyle="1" w:styleId="NoteBullet">
    <w:name w:val="Note Bullet"/>
    <w:basedOn w:val="Note"/>
    <w:rsid w:val="00A20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919"/>
    <w:rPr>
      <w:b/>
      <w:smallCaps/>
    </w:rPr>
  </w:style>
  <w:style w:type="paragraph" w:customStyle="1" w:styleId="TableListNumber">
    <w:name w:val="Table List Number"/>
    <w:basedOn w:val="ListNumber"/>
    <w:rsid w:val="00A20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919"/>
    <w:pPr>
      <w:numPr>
        <w:numId w:val="8"/>
      </w:numPr>
    </w:pPr>
  </w:style>
  <w:style w:type="paragraph" w:customStyle="1" w:styleId="ListAlpha2">
    <w:name w:val="List Alpha 2"/>
    <w:basedOn w:val="List2"/>
    <w:rsid w:val="00A20919"/>
    <w:pPr>
      <w:numPr>
        <w:numId w:val="7"/>
      </w:numPr>
    </w:pPr>
  </w:style>
  <w:style w:type="paragraph" w:styleId="List2">
    <w:name w:val="List 2"/>
    <w:basedOn w:val="BodyText"/>
    <w:rsid w:val="00A20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919"/>
    <w:pPr>
      <w:numPr>
        <w:numId w:val="3"/>
      </w:numPr>
    </w:pPr>
  </w:style>
  <w:style w:type="paragraph" w:styleId="ListContinue2">
    <w:name w:val="List Continue 2"/>
    <w:basedOn w:val="List2"/>
    <w:rsid w:val="00A20919"/>
    <w:pPr>
      <w:ind w:firstLine="0"/>
    </w:pPr>
  </w:style>
  <w:style w:type="paragraph" w:styleId="ListContinue3">
    <w:name w:val="List Continue 3"/>
    <w:basedOn w:val="List3"/>
    <w:rsid w:val="00A20919"/>
    <w:pPr>
      <w:ind w:left="1021" w:firstLine="0"/>
    </w:pPr>
  </w:style>
  <w:style w:type="paragraph" w:styleId="ListContinue4">
    <w:name w:val="List Continue 4"/>
    <w:basedOn w:val="List4"/>
    <w:rsid w:val="00A20919"/>
    <w:pPr>
      <w:ind w:firstLine="0"/>
    </w:pPr>
  </w:style>
  <w:style w:type="paragraph" w:styleId="ListContinue5">
    <w:name w:val="List Continue 5"/>
    <w:basedOn w:val="List5"/>
    <w:rsid w:val="00A20919"/>
    <w:pPr>
      <w:ind w:firstLine="0"/>
    </w:pPr>
  </w:style>
  <w:style w:type="paragraph" w:styleId="ListNumber3">
    <w:name w:val="List Number 3"/>
    <w:basedOn w:val="List3"/>
    <w:rsid w:val="00A20919"/>
    <w:pPr>
      <w:numPr>
        <w:numId w:val="4"/>
      </w:numPr>
    </w:pPr>
  </w:style>
  <w:style w:type="paragraph" w:styleId="ListNumber4">
    <w:name w:val="List Number 4"/>
    <w:basedOn w:val="List4"/>
    <w:rsid w:val="00A20919"/>
    <w:pPr>
      <w:numPr>
        <w:numId w:val="5"/>
      </w:numPr>
    </w:pPr>
  </w:style>
  <w:style w:type="paragraph" w:styleId="ListNumber5">
    <w:name w:val="List Number 5"/>
    <w:basedOn w:val="List5"/>
    <w:rsid w:val="00A20919"/>
    <w:pPr>
      <w:numPr>
        <w:numId w:val="6"/>
      </w:numPr>
    </w:pPr>
  </w:style>
  <w:style w:type="paragraph" w:styleId="BlockText">
    <w:name w:val="Block Text"/>
    <w:basedOn w:val="Normal"/>
    <w:rsid w:val="00A20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919"/>
    <w:rPr>
      <w:sz w:val="16"/>
      <w:vertAlign w:val="superscript"/>
    </w:rPr>
  </w:style>
  <w:style w:type="character" w:customStyle="1" w:styleId="Symbols">
    <w:name w:val="Symbols"/>
    <w:basedOn w:val="DefaultParagraphFont"/>
    <w:rsid w:val="00A20919"/>
    <w:rPr>
      <w:rFonts w:ascii="Symbol" w:hAnsi="Symbol"/>
    </w:rPr>
  </w:style>
  <w:style w:type="character" w:customStyle="1" w:styleId="MenuOptions">
    <w:name w:val="Menu Options"/>
    <w:basedOn w:val="DefaultParagraphFont"/>
    <w:rsid w:val="00A20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919"/>
    <w:rPr>
      <w:b/>
    </w:rPr>
  </w:style>
  <w:style w:type="character" w:customStyle="1" w:styleId="Underlined">
    <w:name w:val="Underlined"/>
    <w:basedOn w:val="DefaultParagraphFont"/>
    <w:rsid w:val="00A20919"/>
    <w:rPr>
      <w:u w:val="single"/>
    </w:rPr>
  </w:style>
  <w:style w:type="paragraph" w:customStyle="1" w:styleId="TableBodyTextRight">
    <w:name w:val="Table Body Text Right"/>
    <w:basedOn w:val="TableBodyText"/>
    <w:rsid w:val="00A20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919"/>
    <w:rPr>
      <w:sz w:val="18"/>
    </w:rPr>
  </w:style>
  <w:style w:type="paragraph" w:customStyle="1" w:styleId="BodySmallRight">
    <w:name w:val="Body Small Right"/>
    <w:basedOn w:val="BodyTextRight"/>
    <w:rsid w:val="00A20919"/>
    <w:rPr>
      <w:sz w:val="18"/>
      <w:szCs w:val="18"/>
    </w:rPr>
  </w:style>
  <w:style w:type="paragraph" w:customStyle="1" w:styleId="MarginEdition">
    <w:name w:val="Margin Edition"/>
    <w:basedOn w:val="MarginNote"/>
    <w:rsid w:val="00A20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919"/>
    <w:rPr>
      <w:sz w:val="2"/>
      <w:szCs w:val="2"/>
    </w:rPr>
  </w:style>
  <w:style w:type="character" w:customStyle="1" w:styleId="Small">
    <w:name w:val="Small"/>
    <w:basedOn w:val="DefaultParagraphFont"/>
    <w:rsid w:val="00A20919"/>
    <w:rPr>
      <w:sz w:val="16"/>
    </w:rPr>
  </w:style>
  <w:style w:type="paragraph" w:customStyle="1" w:styleId="WideTable">
    <w:name w:val="Wide Table"/>
    <w:basedOn w:val="Normal"/>
    <w:rsid w:val="00A20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919"/>
  </w:style>
  <w:style w:type="paragraph" w:styleId="Quote">
    <w:name w:val="Quote"/>
    <w:basedOn w:val="Heading1"/>
    <w:link w:val="QuoteChar"/>
    <w:qFormat/>
    <w:rsid w:val="00A20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919"/>
    <w:pPr>
      <w:pageBreakBefore/>
    </w:pPr>
  </w:style>
  <w:style w:type="paragraph" w:customStyle="1" w:styleId="Border">
    <w:name w:val="Border"/>
    <w:basedOn w:val="Normal"/>
    <w:qFormat/>
    <w:rsid w:val="00A20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919"/>
    <w:rPr>
      <w:u w:val="single"/>
    </w:rPr>
  </w:style>
  <w:style w:type="character" w:customStyle="1" w:styleId="BoldandItalics">
    <w:name w:val="Bold and Italics"/>
    <w:qFormat/>
    <w:rsid w:val="00A20919"/>
    <w:rPr>
      <w:b/>
      <w:i/>
      <w:u w:val="none"/>
    </w:rPr>
  </w:style>
  <w:style w:type="paragraph" w:styleId="BalloonText">
    <w:name w:val="Balloon Text"/>
    <w:basedOn w:val="Normal"/>
    <w:link w:val="BalloonTextChar"/>
    <w:rsid w:val="00A20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919"/>
    <w:pPr>
      <w:spacing w:before="0" w:after="0"/>
    </w:pPr>
  </w:style>
  <w:style w:type="paragraph" w:customStyle="1" w:styleId="BodyTextBold">
    <w:name w:val="Body Text Bold"/>
    <w:basedOn w:val="BodyText"/>
    <w:qFormat/>
    <w:rsid w:val="00A20919"/>
    <w:rPr>
      <w:b/>
    </w:rPr>
  </w:style>
  <w:style w:type="character" w:styleId="Hyperlink">
    <w:name w:val="Hyperlink"/>
    <w:basedOn w:val="DefaultParagraphFont"/>
    <w:uiPriority w:val="99"/>
    <w:unhideWhenUsed/>
    <w:rsid w:val="00A53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3688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CUACMP311 Implement copyright arrangements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