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533F2" w:rsidP="008533F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CUACHR401 Create and perform dance pieces</w:t>
      </w:r>
      <w:r>
        <w:fldChar w:fldCharType="end"/>
      </w:r>
    </w:p>
    <w:p w:rsidR="008533F2" w:rsidP="008533F2">
      <w:pPr>
        <w:pStyle w:val="Version"/>
        <w:sectPr w:rsidSect="00983FF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983FFE" w:rsidP="00983FFE">
      <w:pPr>
        <w:pStyle w:val="SuperHeading"/>
      </w:pPr>
      <w:r w:rsidRPr="00983FFE">
        <w:t>CUACHR401 Create and perform dance pieces</w:t>
      </w:r>
    </w:p>
    <w:p w:rsidR="00000000" w:rsidRPr="00983FFE" w:rsidP="00983FFE">
      <w:pPr>
        <w:pStyle w:val="Heading1"/>
      </w:pPr>
      <w:bookmarkStart w:id="1" w:name="O_799725"/>
      <w:bookmarkEnd w:id="1"/>
      <w:r w:rsidRPr="00983FF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983FF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3FFE" w:rsidP="00983FFE">
            <w:pPr>
              <w:pStyle w:val="BodyText"/>
            </w:pPr>
            <w:r w:rsidRPr="00983FFE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3FFE">
            <w:pPr>
              <w:pStyle w:val="BodyText"/>
              <w:rPr>
                <w:lang w:val="en-NZ"/>
              </w:rPr>
            </w:pPr>
            <w:r w:rsidRPr="00983FFE">
              <w:rPr>
                <w:rStyle w:val="SpecialBold"/>
              </w:rPr>
              <w:t>Comments</w:t>
            </w:r>
          </w:p>
        </w:tc>
      </w:tr>
      <w:tr w:rsidTr="00983FF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3FFE">
            <w:pPr>
              <w:pStyle w:val="BodyText"/>
              <w:rPr>
                <w:lang w:val="en-NZ"/>
              </w:rPr>
            </w:pPr>
            <w:r w:rsidRPr="00983FFE">
              <w:t>Release 2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3FFE">
            <w:pPr>
              <w:pStyle w:val="BodyText"/>
              <w:rPr>
                <w:lang w:val="en-NZ"/>
              </w:rPr>
            </w:pPr>
            <w:r w:rsidRPr="00983FFE">
              <w:t>This version released with CUA Creative Arts and Culture Training Package version 2.0. Updated assessment conditions section. Updated modification history section to reflect changed name of training package.</w:t>
            </w:r>
          </w:p>
        </w:tc>
      </w:tr>
      <w:tr w:rsidTr="00983FF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3FFE">
            <w:pPr>
              <w:pStyle w:val="BodyText"/>
              <w:rPr>
                <w:lang w:val="en-NZ"/>
              </w:rPr>
            </w:pPr>
            <w:r w:rsidRPr="00983FFE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3FFE" w:rsidP="00983FFE">
            <w:pPr>
              <w:pStyle w:val="BodyText"/>
            </w:pPr>
            <w:r w:rsidRPr="00983FFE">
              <w:t>This version first released with CUA Creative Arts and Culture Training Package Version 1.0.</w:t>
            </w:r>
          </w:p>
        </w:tc>
      </w:tr>
    </w:tbl>
    <w:p w:rsidR="00000000" w:rsidRPr="00983FFE" w:rsidP="00983FFE">
      <w:pPr>
        <w:pStyle w:val="BodyText"/>
      </w:pPr>
    </w:p>
    <w:p w:rsidR="00000000" w:rsidRPr="00983FFE" w:rsidP="00983FFE">
      <w:pPr>
        <w:pStyle w:val="AllowPageBreak"/>
      </w:pPr>
    </w:p>
    <w:p w:rsidR="00000000" w:rsidRPr="00983FFE" w:rsidP="00983FFE">
      <w:pPr>
        <w:pStyle w:val="Heading1"/>
      </w:pPr>
      <w:bookmarkStart w:id="2" w:name="O_799724"/>
      <w:bookmarkEnd w:id="2"/>
      <w:r w:rsidRPr="00983FFE">
        <w:t>Application</w:t>
      </w:r>
    </w:p>
    <w:p w:rsidR="00000000" w:rsidRPr="00983FFE" w:rsidP="008533F2">
      <w:pPr>
        <w:pStyle w:val="BodyText"/>
      </w:pPr>
      <w:r w:rsidRPr="00983FFE">
        <w:t>This unit describes the performance outcomes, skills and knowledge required to create and perform solo and group dance p</w:t>
      </w:r>
      <w:r w:rsidRPr="00983FFE">
        <w:t>ieces in dance styles, such as tap, jazz, contemporary, street and cultural forms of dance. Performances could be for dance-school productions or other non-professional contexts. Work is usually undertaken under some supervision, though autonomy and judgem</w:t>
      </w:r>
      <w:r w:rsidRPr="00983FFE">
        <w:t>ent can be expected given the nature of the creative process.</w:t>
      </w:r>
    </w:p>
    <w:p w:rsidR="00000000" w:rsidRPr="00983FFE" w:rsidP="008533F2">
      <w:pPr>
        <w:pStyle w:val="BodyText"/>
      </w:pPr>
      <w:r w:rsidRPr="00983FFE">
        <w:t>Creating short dance pieces for others to perform is covered in CUACHR402 Create short dance pieces.</w:t>
      </w:r>
    </w:p>
    <w:p w:rsidR="00000000" w:rsidRPr="00983FFE" w:rsidP="008533F2">
      <w:pPr>
        <w:pStyle w:val="BodyText"/>
      </w:pPr>
      <w:r w:rsidRPr="00983FFE">
        <w:t>No licensing, legislative or certification requirements apply to this unit at the time of p</w:t>
      </w:r>
      <w:r w:rsidRPr="00983FFE">
        <w:t>ublication.</w:t>
      </w:r>
    </w:p>
    <w:p w:rsidR="00000000" w:rsidRPr="00983FFE" w:rsidP="00983FFE">
      <w:pPr>
        <w:pStyle w:val="Heading1"/>
      </w:pPr>
      <w:bookmarkStart w:id="3" w:name="O_799723"/>
      <w:bookmarkEnd w:id="3"/>
      <w:r w:rsidRPr="00983FFE">
        <w:t>Unit Sector</w:t>
      </w:r>
    </w:p>
    <w:p w:rsidR="00000000" w:rsidRPr="00983FFE" w:rsidP="008533F2">
      <w:pPr>
        <w:pStyle w:val="BodyText"/>
      </w:pPr>
      <w:r w:rsidRPr="00983FFE">
        <w:t>Performing arts - choreography</w:t>
      </w:r>
    </w:p>
    <w:p w:rsidR="00000000" w:rsidRPr="00983FFE" w:rsidP="00983FFE">
      <w:pPr>
        <w:pStyle w:val="Heading1"/>
      </w:pPr>
      <w:bookmarkStart w:id="4" w:name="O_799722"/>
      <w:bookmarkEnd w:id="4"/>
      <w:r w:rsidRPr="00983FFE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0"/>
        <w:gridCol w:w="6596"/>
      </w:tblGrid>
      <w:tr w:rsidTr="00983FF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3FFE" w:rsidP="00983FFE">
            <w:pPr>
              <w:pStyle w:val="BodyText"/>
            </w:pPr>
            <w:r w:rsidRPr="00983FFE">
              <w:rPr>
                <w:rStyle w:val="SpecialBold"/>
              </w:rPr>
              <w:t>Elements</w:t>
            </w:r>
          </w:p>
          <w:p w:rsidR="00000000" w:rsidRPr="00983FFE" w:rsidP="00983FFE">
            <w:pPr>
              <w:pStyle w:val="BodyText"/>
            </w:pPr>
            <w:r w:rsidRPr="00983FFE">
              <w:rPr>
                <w:rStyle w:val="Emphasis"/>
              </w:rPr>
              <w:t>Elements describe the essential outcomes.</w:t>
            </w:r>
          </w:p>
        </w:tc>
        <w:tc>
          <w:tcPr>
            <w:tcW w:w="6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3FFE" w:rsidP="00983FFE">
            <w:pPr>
              <w:pStyle w:val="BodyText"/>
            </w:pPr>
            <w:r w:rsidRPr="00983FFE">
              <w:rPr>
                <w:rStyle w:val="SpecialBold"/>
              </w:rPr>
              <w:t>Performance Criteria</w:t>
            </w:r>
          </w:p>
          <w:p w:rsidR="00000000" w:rsidP="00983FFE">
            <w:pPr>
              <w:pStyle w:val="BodyText"/>
              <w:rPr>
                <w:lang w:val="en-NZ"/>
              </w:rPr>
            </w:pPr>
            <w:r w:rsidRPr="00983FFE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983FF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3FFE">
            <w:pPr>
              <w:pStyle w:val="BodyText"/>
              <w:rPr>
                <w:lang w:val="en-NZ"/>
              </w:rPr>
            </w:pPr>
            <w:r w:rsidRPr="00983FFE">
              <w:t>1. Plan, rehearse and compose dance pieces</w:t>
            </w:r>
          </w:p>
        </w:tc>
        <w:tc>
          <w:tcPr>
            <w:tcW w:w="6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3FFE" w:rsidP="00983FFE">
            <w:pPr>
              <w:pStyle w:val="BodyText"/>
            </w:pPr>
            <w:r w:rsidRPr="00983FFE">
              <w:t>1.1 Clarify intention of dance pieces with relevant personnel</w:t>
            </w:r>
          </w:p>
          <w:p w:rsidR="00000000" w:rsidRPr="00983FFE" w:rsidP="00983FFE">
            <w:pPr>
              <w:pStyle w:val="BodyText"/>
            </w:pPr>
            <w:r w:rsidRPr="00983FFE">
              <w:t>1.2 Use a range of sources to generate ideas and deter</w:t>
            </w:r>
            <w:r w:rsidRPr="00983FFE">
              <w:t>mine stimuli</w:t>
            </w:r>
          </w:p>
          <w:p w:rsidR="00000000" w:rsidRPr="00983FFE" w:rsidP="00983FFE">
            <w:pPr>
              <w:pStyle w:val="BodyText"/>
            </w:pPr>
            <w:r w:rsidRPr="00983FFE">
              <w:t>1.3 Select ideas and translate intention into choreographic plans</w:t>
            </w:r>
          </w:p>
          <w:p w:rsidR="00000000" w:rsidRPr="00983FFE" w:rsidP="00983FFE">
            <w:pPr>
              <w:pStyle w:val="BodyText"/>
            </w:pPr>
            <w:r w:rsidRPr="00983FFE">
              <w:t>1.4 Through experimentation and improvisation identify dance forms and structures to be included in plans</w:t>
            </w:r>
          </w:p>
          <w:p w:rsidR="00000000" w:rsidRPr="00983FFE" w:rsidP="00983FFE">
            <w:pPr>
              <w:pStyle w:val="BodyText"/>
            </w:pPr>
            <w:r w:rsidRPr="00983FFE">
              <w:t>1.5 Improve and refine choreographic plans in rehearsals, ensuring that</w:t>
            </w:r>
            <w:r w:rsidRPr="00983FFE">
              <w:t xml:space="preserve"> safe dance practices are followed at all times</w:t>
            </w:r>
          </w:p>
          <w:p w:rsidR="00000000" w:rsidRPr="00983FFE" w:rsidP="00983FFE">
            <w:pPr>
              <w:pStyle w:val="BodyText"/>
            </w:pPr>
            <w:r w:rsidRPr="00983FFE">
              <w:t>1.6 Demonstrate unity, continuity and variety in dance pieces</w:t>
            </w:r>
          </w:p>
          <w:p w:rsidR="00000000" w:rsidRPr="00983FFE" w:rsidP="00983FFE">
            <w:pPr>
              <w:pStyle w:val="BodyText"/>
            </w:pPr>
            <w:r w:rsidRPr="00983FFE">
              <w:t>1.7 Improve and modify the dance-creation process through self-evaluation and consultation with relevant personnel</w:t>
            </w:r>
          </w:p>
          <w:p w:rsidR="00000000" w:rsidP="00983FFE">
            <w:pPr>
              <w:pStyle w:val="BodyText"/>
              <w:rPr>
                <w:lang w:val="en-NZ"/>
              </w:rPr>
            </w:pPr>
            <w:r w:rsidRPr="00983FFE">
              <w:t>1.8 Incorporate dance culture a</w:t>
            </w:r>
            <w:r w:rsidRPr="00983FFE">
              <w:t>nd terminology into dance composition process</w:t>
            </w:r>
          </w:p>
        </w:tc>
      </w:tr>
      <w:tr w:rsidTr="00983FF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3FFE">
            <w:pPr>
              <w:pStyle w:val="BodyText"/>
              <w:rPr>
                <w:lang w:val="en-NZ"/>
              </w:rPr>
            </w:pPr>
            <w:r w:rsidRPr="00983FFE">
              <w:t>2. Create production elements to enhance dance pieces</w:t>
            </w:r>
          </w:p>
        </w:tc>
        <w:tc>
          <w:tcPr>
            <w:tcW w:w="6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3FFE" w:rsidP="00983FFE">
            <w:pPr>
              <w:pStyle w:val="BodyText"/>
            </w:pPr>
            <w:r w:rsidRPr="00983FFE">
              <w:t>2.1 Establish and source audio requirements to support mood, creative experience and effect on audience</w:t>
            </w:r>
          </w:p>
          <w:p w:rsidR="00000000" w:rsidRPr="00983FFE" w:rsidP="00983FFE">
            <w:pPr>
              <w:pStyle w:val="BodyText"/>
            </w:pPr>
            <w:r w:rsidRPr="00983FFE">
              <w:t>2.2 Ensure that lighting and vision systems meet re</w:t>
            </w:r>
            <w:r w:rsidRPr="00983FFE">
              <w:t>quirements for performance of dance pieces</w:t>
            </w:r>
          </w:p>
          <w:p w:rsidR="00000000" w:rsidRPr="00983FFE" w:rsidP="00983FFE">
            <w:pPr>
              <w:pStyle w:val="BodyText"/>
            </w:pPr>
            <w:r w:rsidRPr="00983FFE">
              <w:t>2.3 Agree on costuming, make-up and hair styling that will enhance audience experience and aesthetic qualities of dance pieces</w:t>
            </w:r>
          </w:p>
          <w:p w:rsidR="00000000" w:rsidRPr="00983FFE" w:rsidP="00983FFE">
            <w:pPr>
              <w:pStyle w:val="BodyText"/>
            </w:pPr>
            <w:r w:rsidRPr="00983FFE">
              <w:t>2.4 Determine and organise appropriate sets and props to create atmosphere and environ</w:t>
            </w:r>
            <w:r w:rsidRPr="00983FFE">
              <w:t>ment</w:t>
            </w:r>
          </w:p>
          <w:p w:rsidR="00000000" w:rsidP="00983FFE">
            <w:pPr>
              <w:pStyle w:val="BodyText"/>
              <w:rPr>
                <w:lang w:val="en-NZ"/>
              </w:rPr>
            </w:pPr>
            <w:r w:rsidRPr="00983FFE">
              <w:t>2.5 Arrange stage markings to reflect choreographic plans</w:t>
            </w:r>
          </w:p>
        </w:tc>
      </w:tr>
      <w:tr w:rsidTr="00983FF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3FFE">
            <w:pPr>
              <w:pStyle w:val="BodyText"/>
              <w:rPr>
                <w:lang w:val="en-NZ"/>
              </w:rPr>
            </w:pPr>
            <w:r w:rsidRPr="00983FFE">
              <w:t>3. Perform dance pieces</w:t>
            </w:r>
          </w:p>
        </w:tc>
        <w:tc>
          <w:tcPr>
            <w:tcW w:w="6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3FFE" w:rsidP="00983FFE">
            <w:pPr>
              <w:pStyle w:val="BodyText"/>
            </w:pPr>
            <w:r w:rsidRPr="00983FFE">
              <w:t>3.1 Exercise and control physical movement techniques that reflect choreographic plan for dance pieces</w:t>
            </w:r>
          </w:p>
          <w:p w:rsidR="00000000" w:rsidRPr="00983FFE" w:rsidP="00983FFE">
            <w:pPr>
              <w:pStyle w:val="BodyText"/>
            </w:pPr>
            <w:r w:rsidRPr="00983FFE">
              <w:t>3.2 Recall and execute dance sequences, structures and spatial relationships to support choreographic plans</w:t>
            </w:r>
          </w:p>
          <w:p w:rsidR="00000000" w:rsidRPr="00983FFE" w:rsidP="00983FFE">
            <w:pPr>
              <w:pStyle w:val="BodyText"/>
            </w:pPr>
            <w:r w:rsidRPr="00983FFE">
              <w:t>3.3 Demonstrate flow, phrasing and dynamics showing sensitivity in line with the intention of dance pieces</w:t>
            </w:r>
          </w:p>
          <w:p w:rsidR="00000000" w:rsidRPr="00983FFE" w:rsidP="00983FFE">
            <w:pPr>
              <w:pStyle w:val="BodyText"/>
            </w:pPr>
            <w:r w:rsidRPr="00983FFE">
              <w:t>3.4 Maintain focus throughout performance</w:t>
            </w:r>
            <w:r w:rsidRPr="00983FFE">
              <w:t>, and connect and interact with other dancers as required</w:t>
            </w:r>
          </w:p>
          <w:p w:rsidR="00000000" w:rsidRPr="00983FFE" w:rsidP="00983FFE">
            <w:pPr>
              <w:pStyle w:val="BodyText"/>
            </w:pPr>
            <w:r w:rsidRPr="00983FFE">
              <w:t>3.5 Demonstrate performance skills, showing expression and engagement with audience</w:t>
            </w:r>
          </w:p>
          <w:p w:rsidR="00000000" w:rsidP="00983FFE">
            <w:pPr>
              <w:pStyle w:val="BodyText"/>
              <w:rPr>
                <w:lang w:val="en-NZ"/>
              </w:rPr>
            </w:pPr>
            <w:r w:rsidRPr="00983FFE">
              <w:t>3.6 Use performance space appropriately</w:t>
            </w:r>
          </w:p>
        </w:tc>
      </w:tr>
      <w:tr w:rsidTr="00983FF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3FFE">
            <w:pPr>
              <w:pStyle w:val="BodyText"/>
              <w:rPr>
                <w:lang w:val="en-NZ"/>
              </w:rPr>
            </w:pPr>
            <w:r w:rsidRPr="00983FFE">
              <w:t>4. Evaluate dance pieces</w:t>
            </w:r>
          </w:p>
        </w:tc>
        <w:tc>
          <w:tcPr>
            <w:tcW w:w="6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3FFE" w:rsidP="00983FFE">
            <w:pPr>
              <w:pStyle w:val="BodyText"/>
            </w:pPr>
            <w:r w:rsidRPr="00983FFE">
              <w:t>4.1 Develop a journal to detail composition proc</w:t>
            </w:r>
            <w:r w:rsidRPr="00983FFE">
              <w:t>ess for reflection and analysis</w:t>
            </w:r>
          </w:p>
          <w:p w:rsidR="00000000" w:rsidRPr="00983FFE" w:rsidP="00983FFE">
            <w:pPr>
              <w:pStyle w:val="BodyText"/>
            </w:pPr>
            <w:r w:rsidRPr="00983FFE">
              <w:t>4.2 Compare work to previous work to assess development of techniques and ideas</w:t>
            </w:r>
          </w:p>
          <w:p w:rsidR="00000000" w:rsidRPr="00983FFE" w:rsidP="00983FFE">
            <w:pPr>
              <w:pStyle w:val="BodyText"/>
            </w:pPr>
            <w:r w:rsidRPr="00983FFE">
              <w:t>4.3 Discuss strengths and weaknesses of dance pieces with relevant personnel and identify strategies for improving own techniques</w:t>
            </w:r>
          </w:p>
        </w:tc>
      </w:tr>
    </w:tbl>
    <w:p w:rsidR="00000000" w:rsidRPr="00983FFE" w:rsidP="00983FFE">
      <w:pPr>
        <w:pStyle w:val="BodyText"/>
      </w:pPr>
    </w:p>
    <w:p w:rsidR="00000000" w:rsidRPr="00983FFE" w:rsidP="00983FFE">
      <w:pPr>
        <w:pStyle w:val="AllowPageBreak"/>
      </w:pPr>
    </w:p>
    <w:p w:rsidR="00000000" w:rsidRPr="00983FFE" w:rsidP="00983FFE">
      <w:pPr>
        <w:pStyle w:val="Heading1"/>
      </w:pPr>
      <w:bookmarkStart w:id="5" w:name="O_799721"/>
      <w:bookmarkEnd w:id="5"/>
      <w:r w:rsidRPr="00983FFE">
        <w:t>Foundation Skills</w:t>
      </w:r>
    </w:p>
    <w:p w:rsidR="00000000" w:rsidRPr="008533F2" w:rsidP="008533F2">
      <w:pPr>
        <w:pStyle w:val="BodyText"/>
        <w:rPr>
          <w:i/>
        </w:rPr>
      </w:pPr>
      <w:r w:rsidRPr="008533F2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0"/>
        <w:gridCol w:w="1710"/>
        <w:gridCol w:w="4905"/>
      </w:tblGrid>
      <w:tr w:rsidTr="00983FF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3FFE" w:rsidP="00983FFE">
            <w:pPr>
              <w:pStyle w:val="BodyText"/>
            </w:pPr>
            <w:r w:rsidRPr="00983FFE">
              <w:rPr>
                <w:rStyle w:val="SpecialBold"/>
              </w:rPr>
              <w:t>Skill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3FFE" w:rsidP="00983FFE">
            <w:pPr>
              <w:pStyle w:val="BodyText"/>
            </w:pPr>
            <w:r w:rsidRPr="00983FFE">
              <w:rPr>
                <w:rStyle w:val="SpecialBold"/>
              </w:rPr>
              <w:t>Performance Criteria</w:t>
            </w:r>
          </w:p>
        </w:tc>
        <w:tc>
          <w:tcPr>
            <w:tcW w:w="4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3FFE">
            <w:pPr>
              <w:pStyle w:val="BodyText"/>
              <w:rPr>
                <w:lang w:val="en-NZ"/>
              </w:rPr>
            </w:pPr>
            <w:r w:rsidRPr="00983FFE">
              <w:rPr>
                <w:rStyle w:val="SpecialBold"/>
              </w:rPr>
              <w:t>Description</w:t>
            </w:r>
          </w:p>
        </w:tc>
      </w:tr>
      <w:tr w:rsidTr="00983FF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3FFE">
            <w:pPr>
              <w:pStyle w:val="BodyText"/>
              <w:rPr>
                <w:lang w:val="en-NZ"/>
              </w:rPr>
            </w:pPr>
            <w:r w:rsidRPr="00983FFE">
              <w:t>Learning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3FFE">
            <w:pPr>
              <w:pStyle w:val="BodyText"/>
              <w:rPr>
                <w:lang w:val="en-NZ"/>
              </w:rPr>
            </w:pPr>
            <w:r w:rsidRPr="00983FFE">
              <w:t>1.7, 4.1, 4.2, 4.3</w:t>
            </w:r>
          </w:p>
        </w:tc>
        <w:tc>
          <w:tcPr>
            <w:tcW w:w="4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3FFE" w:rsidP="00983FFE">
            <w:pPr>
              <w:pStyle w:val="ListBullet"/>
            </w:pPr>
            <w:r w:rsidRPr="00983FFE">
              <w:t>Seeks and accepts guidance from relevant personnel</w:t>
            </w:r>
          </w:p>
          <w:p w:rsidR="00000000" w:rsidP="00983FFE">
            <w:pPr>
              <w:pStyle w:val="ListBullet"/>
              <w:rPr>
                <w:lang w:val="en-NZ"/>
              </w:rPr>
            </w:pPr>
            <w:r w:rsidRPr="00983FFE">
              <w:t>Analyses work to identify strengths, weaknesses and strategies for improvement</w:t>
            </w:r>
          </w:p>
        </w:tc>
      </w:tr>
      <w:tr w:rsidTr="00983FF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3FFE">
            <w:pPr>
              <w:pStyle w:val="BodyText"/>
              <w:rPr>
                <w:lang w:val="en-NZ"/>
              </w:rPr>
            </w:pPr>
            <w:r w:rsidRPr="00983FFE">
              <w:t>Writing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3FFE">
            <w:pPr>
              <w:pStyle w:val="BodyText"/>
              <w:rPr>
                <w:lang w:val="en-NZ"/>
              </w:rPr>
            </w:pPr>
            <w:r w:rsidRPr="00983FFE">
              <w:t>1.3, 1.5, 4.1</w:t>
            </w:r>
          </w:p>
        </w:tc>
        <w:tc>
          <w:tcPr>
            <w:tcW w:w="4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3FFE">
            <w:pPr>
              <w:pStyle w:val="ListBullet"/>
              <w:rPr>
                <w:lang w:val="en-NZ"/>
              </w:rPr>
            </w:pPr>
            <w:r w:rsidRPr="00983FFE">
              <w:t>Documents choreographic plans for reflection and analysis</w:t>
            </w:r>
          </w:p>
        </w:tc>
      </w:tr>
      <w:tr w:rsidTr="00983FF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3FFE">
            <w:pPr>
              <w:pStyle w:val="BodyText"/>
              <w:rPr>
                <w:lang w:val="en-NZ"/>
              </w:rPr>
            </w:pPr>
            <w:r w:rsidRPr="00983FFE">
              <w:t>Oral communication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3FFE">
            <w:pPr>
              <w:pStyle w:val="BodyText"/>
              <w:rPr>
                <w:lang w:val="en-NZ"/>
              </w:rPr>
            </w:pPr>
            <w:r w:rsidRPr="00983FFE">
              <w:t>1.1, 1.7, 4.3</w:t>
            </w:r>
          </w:p>
        </w:tc>
        <w:tc>
          <w:tcPr>
            <w:tcW w:w="4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3FFE" w:rsidP="00983FFE">
            <w:pPr>
              <w:pStyle w:val="ListBullet"/>
            </w:pPr>
            <w:r w:rsidRPr="00983FFE">
              <w:t>Seeks the</w:t>
            </w:r>
            <w:r w:rsidRPr="00983FFE">
              <w:t xml:space="preserve"> views and opinions of others</w:t>
            </w:r>
          </w:p>
          <w:p w:rsidR="00000000" w:rsidRPr="00983FFE" w:rsidP="00983FFE">
            <w:pPr>
              <w:pStyle w:val="ListBullet"/>
            </w:pPr>
            <w:r w:rsidRPr="00983FFE">
              <w:t>Obtains information by listening and questioning</w:t>
            </w:r>
          </w:p>
          <w:p w:rsidR="00000000" w:rsidRPr="00983FFE" w:rsidP="00983FFE">
            <w:pPr>
              <w:pStyle w:val="ListBullet"/>
            </w:pPr>
            <w:r w:rsidRPr="00983FFE">
              <w:t>Discusses ideas and solutions</w:t>
            </w:r>
          </w:p>
          <w:p w:rsidR="00000000" w:rsidP="00983FFE">
            <w:pPr>
              <w:pStyle w:val="ListBullet"/>
              <w:rPr>
                <w:lang w:val="en-NZ"/>
              </w:rPr>
            </w:pPr>
            <w:r w:rsidRPr="00983FFE">
              <w:t>Uses clear language to contribute information and express requirements</w:t>
            </w:r>
          </w:p>
        </w:tc>
      </w:tr>
      <w:tr w:rsidTr="00983FF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3FFE">
            <w:pPr>
              <w:pStyle w:val="BodyText"/>
              <w:rPr>
                <w:lang w:val="en-NZ"/>
              </w:rPr>
            </w:pPr>
            <w:r w:rsidRPr="00983FFE">
              <w:t>Numeracy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3FFE">
            <w:pPr>
              <w:pStyle w:val="BodyText"/>
              <w:rPr>
                <w:lang w:val="en-NZ"/>
              </w:rPr>
            </w:pPr>
            <w:r w:rsidRPr="00983FFE">
              <w:t>2.5</w:t>
            </w:r>
          </w:p>
        </w:tc>
        <w:tc>
          <w:tcPr>
            <w:tcW w:w="4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3FFE">
            <w:pPr>
              <w:pStyle w:val="ListBullet"/>
              <w:rPr>
                <w:lang w:val="en-NZ"/>
              </w:rPr>
            </w:pPr>
            <w:r w:rsidRPr="00983FFE">
              <w:t>Uses measurements when arranging mark-up of stages</w:t>
            </w:r>
          </w:p>
        </w:tc>
      </w:tr>
      <w:tr w:rsidTr="00983FF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3FFE">
            <w:pPr>
              <w:pStyle w:val="BodyText"/>
              <w:rPr>
                <w:lang w:val="en-NZ"/>
              </w:rPr>
            </w:pPr>
            <w:r w:rsidRPr="00983FFE">
              <w:t>Navigate the world of work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3FFE">
            <w:pPr>
              <w:pStyle w:val="BodyText"/>
              <w:rPr>
                <w:lang w:val="en-NZ"/>
              </w:rPr>
            </w:pPr>
            <w:r w:rsidRPr="00983FFE">
              <w:t>1.1, 1.5, 1.7, 1.8, 2.1, 2.2, 2.3, 2.4, 2.5, 3.6, 4.1</w:t>
            </w:r>
          </w:p>
        </w:tc>
        <w:tc>
          <w:tcPr>
            <w:tcW w:w="4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3FFE" w:rsidP="00983FFE">
            <w:pPr>
              <w:pStyle w:val="ListBullet"/>
            </w:pPr>
            <w:r w:rsidRPr="00983FFE">
              <w:t>Takes responsibility for decisions about when and how to complete tasks and coordinate with others</w:t>
            </w:r>
          </w:p>
          <w:p w:rsidR="00000000" w:rsidRPr="00983FFE" w:rsidP="00983FFE">
            <w:pPr>
              <w:pStyle w:val="ListBullet"/>
            </w:pPr>
            <w:r w:rsidRPr="00983FFE">
              <w:t>Identifies and follows procedures and expectations associated with own role</w:t>
            </w:r>
          </w:p>
          <w:p w:rsidR="00000000" w:rsidRPr="00983FFE" w:rsidP="00983FFE">
            <w:pPr>
              <w:pStyle w:val="ListBullet"/>
            </w:pPr>
            <w:r w:rsidRPr="00983FFE">
              <w:t>Observes safe dance practice</w:t>
            </w:r>
          </w:p>
          <w:p w:rsidR="00000000" w:rsidP="00983FFE">
            <w:pPr>
              <w:pStyle w:val="ListBullet"/>
              <w:rPr>
                <w:lang w:val="en-NZ"/>
              </w:rPr>
            </w:pPr>
            <w:r w:rsidRPr="00983FFE">
              <w:t>Demonstrates a commitment to improvement through self-evaluation and responding to feedback from others</w:t>
            </w:r>
          </w:p>
        </w:tc>
      </w:tr>
      <w:tr w:rsidTr="00983FF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3FFE">
            <w:pPr>
              <w:pStyle w:val="BodyText"/>
              <w:rPr>
                <w:lang w:val="en-NZ"/>
              </w:rPr>
            </w:pPr>
            <w:r w:rsidRPr="00983FFE">
              <w:t>Interact with others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3FFE">
            <w:pPr>
              <w:pStyle w:val="BodyText"/>
              <w:rPr>
                <w:lang w:val="en-NZ"/>
              </w:rPr>
            </w:pPr>
            <w:r w:rsidRPr="00983FFE">
              <w:t>1.1, 1.7, 2.2, 2.3, 2.4, 3.4, 3.5, 4.3</w:t>
            </w:r>
          </w:p>
        </w:tc>
        <w:tc>
          <w:tcPr>
            <w:tcW w:w="4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3FFE" w:rsidP="00983FFE">
            <w:pPr>
              <w:pStyle w:val="ListBullet"/>
            </w:pPr>
            <w:r w:rsidRPr="00983FFE">
              <w:t>Works collaboratively and creatively with others</w:t>
            </w:r>
          </w:p>
          <w:p w:rsidR="00000000" w:rsidP="00983FFE">
            <w:pPr>
              <w:pStyle w:val="ListBullet"/>
              <w:rPr>
                <w:lang w:val="en-NZ"/>
              </w:rPr>
            </w:pPr>
            <w:r w:rsidRPr="00983FFE">
              <w:t>Communicates the mood and choreographic intent of dance sequences to audiences</w:t>
            </w:r>
          </w:p>
        </w:tc>
      </w:tr>
      <w:tr w:rsidTr="00983FF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3FFE">
            <w:pPr>
              <w:pStyle w:val="BodyText"/>
              <w:rPr>
                <w:lang w:val="en-NZ"/>
              </w:rPr>
            </w:pPr>
            <w:r w:rsidRPr="00983FFE">
              <w:t>Get the work done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3FFE">
            <w:pPr>
              <w:pStyle w:val="BodyText"/>
              <w:rPr>
                <w:lang w:val="en-NZ"/>
              </w:rPr>
            </w:pPr>
            <w:r w:rsidRPr="00983FFE">
              <w:t>1.1, 1.2, 1.3, 1.4, 1.5, 1.6, 1.7, 1.8, 2.1, 2.2, 2.3, 2.4, 2.5, 3.1, 3.2, 3.3, 3.4, 3.5, 3.6</w:t>
            </w:r>
          </w:p>
        </w:tc>
        <w:tc>
          <w:tcPr>
            <w:tcW w:w="4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3FFE" w:rsidP="00983FFE">
            <w:pPr>
              <w:pStyle w:val="ListBullet"/>
            </w:pPr>
            <w:r w:rsidRPr="00983FFE">
              <w:t>Adopts a methodical and logical approach to the process of tran</w:t>
            </w:r>
            <w:r w:rsidRPr="00983FFE">
              <w:t>slating a choreographic plan into a well-crafted performance</w:t>
            </w:r>
          </w:p>
          <w:p w:rsidR="00000000" w:rsidRPr="00983FFE" w:rsidP="00983FFE">
            <w:pPr>
              <w:pStyle w:val="ListBullet"/>
            </w:pPr>
            <w:r w:rsidRPr="00983FFE">
              <w:t>Seeks and uses a variety of sources for creative inspiration in the process of developing new choreography</w:t>
            </w:r>
          </w:p>
          <w:p w:rsidR="00000000" w:rsidRPr="00983FFE" w:rsidP="00983FFE">
            <w:pPr>
              <w:pStyle w:val="ListBullet"/>
            </w:pPr>
            <w:r w:rsidRPr="00983FFE">
              <w:t>Performs dance sequences</w:t>
            </w:r>
          </w:p>
          <w:p w:rsidR="00000000" w:rsidRPr="00983FFE" w:rsidP="00983FFE">
            <w:pPr>
              <w:pStyle w:val="ListBullet"/>
            </w:pPr>
            <w:r w:rsidRPr="00983FFE">
              <w:t>Follows through with own individual style or ideas</w:t>
            </w:r>
          </w:p>
          <w:p w:rsidR="00000000" w:rsidRPr="00983FFE" w:rsidP="00983FFE">
            <w:pPr>
              <w:pStyle w:val="ListBullet"/>
            </w:pPr>
            <w:r w:rsidRPr="00983FFE">
              <w:t>Takes respon</w:t>
            </w:r>
            <w:r w:rsidRPr="00983FFE">
              <w:t>sibility for own workload, negotiating key aspects with others</w:t>
            </w:r>
          </w:p>
          <w:p w:rsidR="00000000" w:rsidRPr="00983FFE" w:rsidP="00983FFE">
            <w:pPr>
              <w:pStyle w:val="ListBullet"/>
            </w:pPr>
            <w:r w:rsidRPr="00983FFE">
              <w:t>Plans a range of routine tasks and achieves goals efficiently</w:t>
            </w:r>
          </w:p>
        </w:tc>
      </w:tr>
    </w:tbl>
    <w:p w:rsidR="00000000" w:rsidRPr="00983FFE" w:rsidP="00983FFE">
      <w:pPr>
        <w:pStyle w:val="BodyText"/>
      </w:pPr>
    </w:p>
    <w:p w:rsidR="00000000" w:rsidRPr="00983FFE" w:rsidP="00983FFE">
      <w:pPr>
        <w:pStyle w:val="AllowPageBreak"/>
      </w:pPr>
    </w:p>
    <w:p w:rsidR="00000000" w:rsidRPr="00983FFE" w:rsidP="00983FFE">
      <w:pPr>
        <w:pStyle w:val="Heading1"/>
      </w:pPr>
      <w:bookmarkStart w:id="6" w:name="O_799720"/>
      <w:bookmarkEnd w:id="6"/>
      <w:r w:rsidRPr="00983FFE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983FF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3FFE" w:rsidP="00983FFE">
            <w:pPr>
              <w:pStyle w:val="BodyText"/>
            </w:pPr>
            <w:r w:rsidRPr="00983FFE">
              <w:rPr>
                <w:rStyle w:val="SpecialBold"/>
              </w:rPr>
              <w:t xml:space="preserve">Code and title </w:t>
            </w:r>
          </w:p>
          <w:p w:rsidR="00000000" w:rsidRPr="00983FFE" w:rsidP="00983FFE">
            <w:pPr>
              <w:pStyle w:val="BodyText"/>
            </w:pPr>
            <w:r w:rsidRPr="00983FFE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3FFE" w:rsidP="00983FFE">
            <w:pPr>
              <w:pStyle w:val="BodyText"/>
            </w:pPr>
            <w:r w:rsidRPr="00983FFE">
              <w:rPr>
                <w:rStyle w:val="SpecialBold"/>
              </w:rPr>
              <w:t>Code and title</w:t>
            </w:r>
          </w:p>
          <w:p w:rsidR="00000000" w:rsidRPr="00983FFE" w:rsidP="00983FFE">
            <w:pPr>
              <w:pStyle w:val="BodyText"/>
            </w:pPr>
            <w:r w:rsidRPr="00983FFE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3FFE" w:rsidP="00983FFE">
            <w:pPr>
              <w:pStyle w:val="BodyText"/>
            </w:pPr>
            <w:r w:rsidRPr="00983FFE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3FFE">
            <w:pPr>
              <w:pStyle w:val="BodyText"/>
              <w:rPr>
                <w:lang w:val="en-NZ"/>
              </w:rPr>
            </w:pPr>
            <w:r w:rsidRPr="00983FFE">
              <w:rPr>
                <w:rStyle w:val="SpecialBold"/>
              </w:rPr>
              <w:t>Equivalence status</w:t>
            </w:r>
          </w:p>
        </w:tc>
      </w:tr>
      <w:tr w:rsidTr="00983FF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3FFE">
            <w:pPr>
              <w:pStyle w:val="BodyText"/>
              <w:rPr>
                <w:lang w:val="en-NZ"/>
              </w:rPr>
            </w:pPr>
            <w:r w:rsidRPr="00983FFE">
              <w:t>CUACHR401 Create and perform dance pieces (Release 2)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3FFE">
            <w:pPr>
              <w:pStyle w:val="BodyText"/>
              <w:rPr>
                <w:lang w:val="en-NZ"/>
              </w:rPr>
            </w:pPr>
            <w:r w:rsidRPr="00983FFE">
              <w:t>CUACHR401 Create and perform dance pieces (Release 1)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3FFE">
            <w:pPr>
              <w:pStyle w:val="BodyText"/>
              <w:rPr>
                <w:lang w:val="en-NZ"/>
              </w:rPr>
            </w:pPr>
            <w:r w:rsidRPr="00983FFE">
              <w:t>Updated assessment conditions section. Updated modification history section to reflect changed name of training package.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3FFE" w:rsidP="00983FFE">
            <w:pPr>
              <w:pStyle w:val="BodyText"/>
            </w:pPr>
            <w:r w:rsidRPr="00983FFE">
              <w:t>Equival</w:t>
            </w:r>
            <w:r w:rsidRPr="00983FFE">
              <w:t>ent unit</w:t>
            </w:r>
          </w:p>
        </w:tc>
      </w:tr>
    </w:tbl>
    <w:p w:rsidR="00000000" w:rsidRPr="00983FFE" w:rsidP="00983FFE">
      <w:pPr>
        <w:pStyle w:val="BodyText"/>
      </w:pPr>
    </w:p>
    <w:p w:rsidR="00000000" w:rsidRPr="00983FFE" w:rsidP="00983FFE">
      <w:pPr>
        <w:pStyle w:val="AllowPageBreak"/>
      </w:pPr>
    </w:p>
    <w:p w:rsidR="00000000" w:rsidRPr="00983FFE" w:rsidP="00983FFE">
      <w:pPr>
        <w:pStyle w:val="Heading1"/>
      </w:pPr>
      <w:bookmarkStart w:id="7" w:name="O_799726"/>
      <w:bookmarkEnd w:id="7"/>
      <w:r w:rsidRPr="00983FFE">
        <w:t>Links</w:t>
      </w:r>
    </w:p>
    <w:p w:rsidR="00000000" w:rsidRPr="00983FFE" w:rsidP="008533F2">
      <w:pPr>
        <w:pStyle w:val="BodyText"/>
      </w:pPr>
      <w:r w:rsidRPr="00983FFE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"https://vetnet.education.gov.au/Pages/TrainingDocs.aspx?q=1db201d9-4006-4430-839f-382ef6b803d5" </w:instrText>
      </w:r>
      <w:r>
        <w:fldChar w:fldCharType="separate"/>
      </w:r>
      <w:r w:rsidRPr="00D00E3F">
        <w:rPr>
          <w:rStyle w:val="Hyperlink"/>
        </w:rPr>
        <w:t>https://vetnet.education.gov.au/Pages/TrainingDocs.aspx?q=1db201d9-4006-4430-839f-382ef6b803d5</w:t>
      </w:r>
      <w:r>
        <w:fldChar w:fldCharType="end"/>
      </w:r>
    </w:p>
    <w:p w:rsidR="00000000" w:rsidRPr="00983FFE" w:rsidP="00983FFE"/>
    <w:sectPr w:rsidSect="00983FFE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3FF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3FFE" w:rsidRPr="008533F2" w:rsidP="008533F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3FF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33F2" w:rsidP="00983FF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533F2" w:rsidP="00983FF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8533F2" w:rsidP="00983FF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3FF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33F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83FFE" w:rsidRPr="008533F2" w:rsidP="008533F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3FF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33F2" w:rsidRPr="002D2AF8" w:rsidP="00983FF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CUACHR401 Create and perform dance pieces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February 2019</w:t>
    </w:r>
    <w:r>
      <w:fldChar w:fldCharType="end"/>
    </w:r>
  </w:p>
  <w:p w:rsidR="008533F2" w:rsidP="00983FF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FC8C453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74FE99E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83FF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83FF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83FF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83FF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83FF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83FF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83FF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83FF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83FF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83FF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83FF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83FFE"/>
  </w:style>
  <w:style w:type="character" w:customStyle="1" w:styleId="Heading1Char">
    <w:name w:val="Heading 1 Char"/>
    <w:basedOn w:val="DefaultParagraphFont"/>
    <w:link w:val="Heading1"/>
    <w:rsid w:val="00983FF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83FF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83FF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83FFE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83FFE"/>
    <w:rPr>
      <w:b/>
      <w:spacing w:val="0"/>
    </w:rPr>
  </w:style>
  <w:style w:type="character" w:styleId="Emphasis">
    <w:name w:val="Emphasis"/>
    <w:basedOn w:val="DefaultParagraphFont"/>
    <w:qFormat/>
    <w:rsid w:val="00983FFE"/>
    <w:rPr>
      <w:i/>
    </w:rPr>
  </w:style>
  <w:style w:type="paragraph" w:customStyle="1" w:styleId="SuperHeading">
    <w:name w:val="SuperHeading"/>
    <w:basedOn w:val="Normal"/>
    <w:rsid w:val="00983FF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83FF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83FF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83FF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83FF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83FF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83FF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83FF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83FF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83FF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83FF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83FF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83FF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83FF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83FF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83FF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83FF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83FF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83FF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83FF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83FF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83FF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83FF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83FF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83FF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83FFE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83FF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83FF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83FF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83FF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83FF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83FF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83FF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83FF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83FFE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983FF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83FF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83FF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83FFE"/>
  </w:style>
  <w:style w:type="paragraph" w:styleId="TableofFigures">
    <w:name w:val="table of figures"/>
    <w:basedOn w:val="Normal"/>
    <w:next w:val="Normal"/>
    <w:semiHidden/>
    <w:rsid w:val="00983FF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83FFE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983FFE"/>
    <w:rPr>
      <w:rFonts w:ascii="Wingdings" w:hAnsi="Wingdings"/>
    </w:rPr>
  </w:style>
  <w:style w:type="paragraph" w:customStyle="1" w:styleId="TableHeading">
    <w:name w:val="Table Heading"/>
    <w:basedOn w:val="HeadingBase"/>
    <w:rsid w:val="00983FF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83FFE"/>
    <w:rPr>
      <w:color w:val="0033CC"/>
      <w:u w:val="none"/>
    </w:rPr>
  </w:style>
  <w:style w:type="paragraph" w:customStyle="1" w:styleId="BodyTextRight">
    <w:name w:val="Body Text Right"/>
    <w:basedOn w:val="BodyText"/>
    <w:rsid w:val="00983FF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83FF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83FF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83FF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83FF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83FF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83FFE"/>
    <w:rPr>
      <w:sz w:val="32"/>
    </w:rPr>
  </w:style>
  <w:style w:type="paragraph" w:customStyle="1" w:styleId="HeadingProcedure">
    <w:name w:val="Heading Procedure"/>
    <w:basedOn w:val="HeadingBase"/>
    <w:next w:val="Normal"/>
    <w:rsid w:val="00983FF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83FFE"/>
    <w:pPr>
      <w:spacing w:before="60" w:after="60"/>
    </w:pPr>
  </w:style>
  <w:style w:type="paragraph" w:styleId="ListContinue">
    <w:name w:val="List Continue"/>
    <w:basedOn w:val="List"/>
    <w:rsid w:val="00983FFE"/>
    <w:pPr>
      <w:ind w:firstLine="0"/>
    </w:pPr>
  </w:style>
  <w:style w:type="paragraph" w:customStyle="1" w:styleId="ListNote">
    <w:name w:val="List Note"/>
    <w:basedOn w:val="List"/>
    <w:rsid w:val="00983FF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83FF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83FF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83FFE"/>
    <w:rPr>
      <w:rFonts w:ascii="Courier New" w:hAnsi="Courier New"/>
    </w:rPr>
  </w:style>
  <w:style w:type="paragraph" w:customStyle="1" w:styleId="NoteBullet">
    <w:name w:val="Note Bullet"/>
    <w:basedOn w:val="Note"/>
    <w:rsid w:val="00983FF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83FF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83FF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83FF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83FFE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983FF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83FF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83FFE"/>
    <w:rPr>
      <w:b/>
      <w:smallCaps/>
    </w:rPr>
  </w:style>
  <w:style w:type="paragraph" w:customStyle="1" w:styleId="TableListNumber">
    <w:name w:val="Table List Number"/>
    <w:basedOn w:val="ListNumber"/>
    <w:rsid w:val="00983FF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83FF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83FFE"/>
    <w:pPr>
      <w:numPr>
        <w:numId w:val="8"/>
      </w:numPr>
    </w:pPr>
  </w:style>
  <w:style w:type="paragraph" w:customStyle="1" w:styleId="ListAlpha2">
    <w:name w:val="List Alpha 2"/>
    <w:basedOn w:val="List2"/>
    <w:rsid w:val="00983FFE"/>
    <w:pPr>
      <w:numPr>
        <w:numId w:val="7"/>
      </w:numPr>
    </w:pPr>
  </w:style>
  <w:style w:type="paragraph" w:styleId="List2">
    <w:name w:val="List 2"/>
    <w:basedOn w:val="BodyText"/>
    <w:rsid w:val="00983FF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83FF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83FF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83FF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83FFE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83FFE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983FFE"/>
    <w:pPr>
      <w:numPr>
        <w:numId w:val="3"/>
      </w:numPr>
    </w:pPr>
  </w:style>
  <w:style w:type="paragraph" w:styleId="ListContinue2">
    <w:name w:val="List Continue 2"/>
    <w:basedOn w:val="List2"/>
    <w:rsid w:val="00983FFE"/>
    <w:pPr>
      <w:ind w:firstLine="0"/>
    </w:pPr>
  </w:style>
  <w:style w:type="paragraph" w:styleId="ListContinue3">
    <w:name w:val="List Continue 3"/>
    <w:basedOn w:val="List3"/>
    <w:rsid w:val="00983FFE"/>
    <w:pPr>
      <w:ind w:left="1021" w:firstLine="0"/>
    </w:pPr>
  </w:style>
  <w:style w:type="paragraph" w:styleId="ListContinue4">
    <w:name w:val="List Continue 4"/>
    <w:basedOn w:val="List4"/>
    <w:rsid w:val="00983FFE"/>
    <w:pPr>
      <w:ind w:firstLine="0"/>
    </w:pPr>
  </w:style>
  <w:style w:type="paragraph" w:styleId="ListContinue5">
    <w:name w:val="List Continue 5"/>
    <w:basedOn w:val="List5"/>
    <w:rsid w:val="00983FFE"/>
    <w:pPr>
      <w:ind w:firstLine="0"/>
    </w:pPr>
  </w:style>
  <w:style w:type="paragraph" w:styleId="ListNumber3">
    <w:name w:val="List Number 3"/>
    <w:basedOn w:val="List3"/>
    <w:rsid w:val="00983FFE"/>
    <w:pPr>
      <w:numPr>
        <w:numId w:val="4"/>
      </w:numPr>
    </w:pPr>
  </w:style>
  <w:style w:type="paragraph" w:styleId="ListNumber4">
    <w:name w:val="List Number 4"/>
    <w:basedOn w:val="List4"/>
    <w:rsid w:val="00983FFE"/>
    <w:pPr>
      <w:numPr>
        <w:numId w:val="5"/>
      </w:numPr>
    </w:pPr>
  </w:style>
  <w:style w:type="paragraph" w:styleId="ListNumber5">
    <w:name w:val="List Number 5"/>
    <w:basedOn w:val="List5"/>
    <w:rsid w:val="00983FFE"/>
    <w:pPr>
      <w:numPr>
        <w:numId w:val="6"/>
      </w:numPr>
    </w:pPr>
  </w:style>
  <w:style w:type="paragraph" w:styleId="BlockText">
    <w:name w:val="Block Text"/>
    <w:basedOn w:val="Normal"/>
    <w:rsid w:val="00983FF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83FF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83FFE"/>
    <w:rPr>
      <w:sz w:val="16"/>
      <w:vertAlign w:val="superscript"/>
    </w:rPr>
  </w:style>
  <w:style w:type="character" w:customStyle="1" w:styleId="Symbols">
    <w:name w:val="Symbols"/>
    <w:basedOn w:val="DefaultParagraphFont"/>
    <w:rsid w:val="00983FFE"/>
    <w:rPr>
      <w:rFonts w:ascii="Symbol" w:hAnsi="Symbol"/>
    </w:rPr>
  </w:style>
  <w:style w:type="character" w:customStyle="1" w:styleId="MenuOptions">
    <w:name w:val="Menu Options"/>
    <w:basedOn w:val="DefaultParagraphFont"/>
    <w:rsid w:val="00983FF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83FFE"/>
    <w:rPr>
      <w:b/>
    </w:rPr>
  </w:style>
  <w:style w:type="character" w:customStyle="1" w:styleId="Underlined">
    <w:name w:val="Underlined"/>
    <w:basedOn w:val="DefaultParagraphFont"/>
    <w:rsid w:val="00983FFE"/>
    <w:rPr>
      <w:u w:val="single"/>
    </w:rPr>
  </w:style>
  <w:style w:type="paragraph" w:customStyle="1" w:styleId="TableBodyTextRight">
    <w:name w:val="Table Body Text Right"/>
    <w:basedOn w:val="TableBodyText"/>
    <w:rsid w:val="00983FF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83FFE"/>
    <w:rPr>
      <w:sz w:val="18"/>
    </w:rPr>
  </w:style>
  <w:style w:type="paragraph" w:customStyle="1" w:styleId="BodySmallRight">
    <w:name w:val="Body Small Right"/>
    <w:basedOn w:val="BodyTextRight"/>
    <w:rsid w:val="00983FFE"/>
    <w:rPr>
      <w:sz w:val="18"/>
      <w:szCs w:val="18"/>
    </w:rPr>
  </w:style>
  <w:style w:type="paragraph" w:customStyle="1" w:styleId="MarginEdition">
    <w:name w:val="Margin Edition"/>
    <w:basedOn w:val="MarginNote"/>
    <w:rsid w:val="00983FF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83FFE"/>
    <w:rPr>
      <w:sz w:val="2"/>
      <w:szCs w:val="2"/>
    </w:rPr>
  </w:style>
  <w:style w:type="character" w:customStyle="1" w:styleId="Small">
    <w:name w:val="Small"/>
    <w:basedOn w:val="DefaultParagraphFont"/>
    <w:rsid w:val="00983FFE"/>
    <w:rPr>
      <w:sz w:val="16"/>
    </w:rPr>
  </w:style>
  <w:style w:type="paragraph" w:customStyle="1" w:styleId="WideTable">
    <w:name w:val="Wide Table"/>
    <w:basedOn w:val="Normal"/>
    <w:rsid w:val="00983FF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83FFE"/>
  </w:style>
  <w:style w:type="paragraph" w:styleId="Quote">
    <w:name w:val="Quote"/>
    <w:basedOn w:val="Heading1"/>
    <w:link w:val="QuoteChar"/>
    <w:qFormat/>
    <w:rsid w:val="00983FF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83FF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83FFE"/>
    <w:pPr>
      <w:pageBreakBefore/>
    </w:pPr>
  </w:style>
  <w:style w:type="paragraph" w:customStyle="1" w:styleId="Border">
    <w:name w:val="Border"/>
    <w:basedOn w:val="Normal"/>
    <w:qFormat/>
    <w:rsid w:val="00983FF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83FF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83FF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83FF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83FF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83FF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83FF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83FF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83FF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83FFE"/>
    <w:rPr>
      <w:u w:val="single"/>
    </w:rPr>
  </w:style>
  <w:style w:type="character" w:customStyle="1" w:styleId="BoldandItalics">
    <w:name w:val="Bold and Italics"/>
    <w:qFormat/>
    <w:rsid w:val="00983FFE"/>
    <w:rPr>
      <w:b/>
      <w:i/>
      <w:u w:val="none"/>
    </w:rPr>
  </w:style>
  <w:style w:type="paragraph" w:styleId="BalloonText">
    <w:name w:val="Balloon Text"/>
    <w:basedOn w:val="Normal"/>
    <w:link w:val="BalloonTextChar"/>
    <w:rsid w:val="00983FF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83FF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83FF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83FF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83FF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83FF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83FFE"/>
    <w:pPr>
      <w:spacing w:before="0" w:after="0"/>
    </w:pPr>
  </w:style>
  <w:style w:type="paragraph" w:customStyle="1" w:styleId="BodyTextBold">
    <w:name w:val="Body Text Bold"/>
    <w:basedOn w:val="BodyText"/>
    <w:qFormat/>
    <w:rsid w:val="00983FFE"/>
    <w:rPr>
      <w:b/>
    </w:rPr>
  </w:style>
  <w:style w:type="character" w:styleId="Hyperlink">
    <w:name w:val="Hyperlink"/>
    <w:basedOn w:val="DefaultParagraphFont"/>
    <w:uiPriority w:val="99"/>
    <w:unhideWhenUsed/>
    <w:rsid w:val="008533F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855</Words>
  <Characters>5228</Characters>
  <Application>Microsoft Office Word</Application>
  <DocSecurity>0</DocSecurity>
  <Lines>201</Lines>
  <Paragraphs>116</Paragraphs>
  <ScaleCrop>false</ScaleCrop>
  <Company>Author-it Software Corporation Ltd.</Company>
  <LinksUpToDate>false</LinksUpToDate>
  <CharactersWithSpaces>5967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CUACHR401 Create and perform dance pieces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2019-02-21T11:09:00Z</dcterms:created>
  <dcterms:modified xsi:type="dcterms:W3CDTF">2019-02-21T11:09:00Z</dcterms:modified>
</cp:coreProperties>
</file>