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034" w:rsidP="004F0034">
      <w:pPr>
        <w:pStyle w:val="Title"/>
      </w:pPr>
      <w:r>
        <w:fldChar w:fldCharType="begin"/>
      </w:r>
      <w:r>
        <w:instrText xml:space="preserve"> TITLE   \* MERGEFORMAT </w:instrText>
      </w:r>
      <w:r>
        <w:fldChar w:fldCharType="separate"/>
      </w:r>
      <w:r>
        <w:t>CUACAM511 Shoot material for screen productions under special conditions</w:t>
      </w:r>
      <w:r>
        <w:fldChar w:fldCharType="end"/>
      </w:r>
    </w:p>
    <w:p w:rsidR="004F0034" w:rsidP="004F0034">
      <w:pPr>
        <w:pStyle w:val="Version"/>
        <w:sectPr w:rsidSect="005176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6DD" w:rsidP="005176DD">
      <w:pPr>
        <w:pStyle w:val="SuperHeading"/>
      </w:pPr>
      <w:r w:rsidRPr="005176DD">
        <w:t>CUACAM511 Shoot material for screen productions under special conditions</w:t>
      </w:r>
    </w:p>
    <w:p w:rsidR="00000000" w:rsidRPr="005176DD" w:rsidP="005176DD">
      <w:pPr>
        <w:pStyle w:val="Heading1"/>
      </w:pPr>
      <w:bookmarkStart w:id="1" w:name="O_1148165"/>
      <w:bookmarkEnd w:id="1"/>
      <w:r w:rsidRPr="005176DD">
        <w:t>Modification History</w:t>
      </w:r>
    </w:p>
    <w:tbl>
      <w:tblPr>
        <w:tblW w:w="0" w:type="auto"/>
        <w:tblLayout w:type="fixed"/>
        <w:tblCellMar>
          <w:left w:w="62" w:type="dxa"/>
          <w:right w:w="62" w:type="dxa"/>
        </w:tblCellMar>
        <w:tblLook w:val="0000"/>
      </w:tblPr>
      <w:tblGrid>
        <w:gridCol w:w="3091"/>
        <w:gridCol w:w="5873"/>
      </w:tblGrid>
      <w:tr w:rsidTr="005176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BodyText"/>
            </w:pPr>
            <w:r w:rsidRPr="005176D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rPr>
                <w:rStyle w:val="SpecialBold"/>
              </w:rPr>
              <w:t>Comments</w:t>
            </w:r>
          </w:p>
        </w:tc>
      </w:tr>
      <w:tr w:rsidTr="005176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BodyText"/>
            </w:pPr>
            <w:r w:rsidRPr="005176DD">
              <w:t>This version first released with CUA Creative Arts and Culture Training Package version 5.0.</w:t>
            </w:r>
          </w:p>
        </w:tc>
      </w:tr>
    </w:tbl>
    <w:p w:rsidR="00000000" w:rsidRPr="005176DD" w:rsidP="005176DD">
      <w:pPr>
        <w:pStyle w:val="List"/>
      </w:pPr>
    </w:p>
    <w:p w:rsidR="00000000" w:rsidRPr="005176DD" w:rsidP="005176DD">
      <w:pPr>
        <w:pStyle w:val="AllowPageBreak"/>
      </w:pPr>
    </w:p>
    <w:p w:rsidR="00000000" w:rsidRPr="005176DD" w:rsidP="005176DD">
      <w:pPr>
        <w:pStyle w:val="Heading1"/>
      </w:pPr>
      <w:bookmarkStart w:id="2" w:name="O_1148170"/>
      <w:bookmarkEnd w:id="2"/>
      <w:r w:rsidRPr="005176DD">
        <w:t>Application</w:t>
      </w:r>
    </w:p>
    <w:p w:rsidR="00000000" w:rsidRPr="005176DD" w:rsidP="004F0034">
      <w:pPr>
        <w:pStyle w:val="BodyText"/>
      </w:pPr>
      <w:r w:rsidRPr="005176DD">
        <w:t>This unit describes the skills and knowledge required to operate cameras under special conditions for film or television productions. Individuals undertake planning for the shoot, select required equipment and operate camera equipment according</w:t>
      </w:r>
      <w:r w:rsidRPr="005176DD">
        <w:t xml:space="preserve"> to production requirements. </w:t>
      </w:r>
    </w:p>
    <w:p w:rsidR="00000000" w:rsidRPr="005176DD" w:rsidP="004F0034">
      <w:pPr>
        <w:pStyle w:val="BodyText"/>
      </w:pPr>
      <w:r w:rsidRPr="005176DD">
        <w:t>The unit applies to those who may be working on productions that require capturing shots from moving vehicles, aircraft, trains or underwater, using digital or film cameras. Generally, they work under direction but in situatio</w:t>
      </w:r>
      <w:r w:rsidRPr="005176DD">
        <w:t>ns such as deep underwater shoots, they carry responsibility for most, if not all, of the filming.</w:t>
      </w:r>
    </w:p>
    <w:p w:rsidR="00000000" w:rsidRPr="005176DD" w:rsidP="004F0034">
      <w:pPr>
        <w:pStyle w:val="BodyText"/>
      </w:pPr>
      <w:r w:rsidRPr="005176DD">
        <w:t>No licensing, legislative or certification requirements apply to this unit at the time of publication.</w:t>
      </w:r>
    </w:p>
    <w:p w:rsidR="00000000" w:rsidRPr="005176DD" w:rsidP="005176DD">
      <w:pPr>
        <w:pStyle w:val="Heading1"/>
      </w:pPr>
      <w:bookmarkStart w:id="3" w:name="O_1148169"/>
      <w:bookmarkEnd w:id="3"/>
      <w:r w:rsidRPr="005176DD">
        <w:t>Unit Sector</w:t>
      </w:r>
    </w:p>
    <w:p w:rsidR="00000000" w:rsidRPr="005176DD" w:rsidP="004F0034">
      <w:pPr>
        <w:pStyle w:val="BodyText"/>
      </w:pPr>
      <w:r w:rsidRPr="005176DD">
        <w:t>Media and entertainment</w:t>
      </w:r>
      <w:r w:rsidRPr="005176DD">
        <w:t xml:space="preserve"> production – Camera/cinematography</w:t>
      </w:r>
    </w:p>
    <w:p w:rsidR="00000000" w:rsidRPr="005176DD" w:rsidP="005176DD">
      <w:pPr>
        <w:pStyle w:val="Heading1"/>
      </w:pPr>
      <w:bookmarkStart w:id="4" w:name="O_1148168"/>
      <w:bookmarkEnd w:id="4"/>
      <w:r w:rsidRPr="005176DD">
        <w:t>Elements and Performance Criteria</w:t>
      </w:r>
    </w:p>
    <w:tbl>
      <w:tblPr>
        <w:tblW w:w="9568" w:type="dxa"/>
        <w:tblLayout w:type="fixed"/>
        <w:tblCellMar>
          <w:left w:w="62" w:type="dxa"/>
          <w:right w:w="62" w:type="dxa"/>
        </w:tblCellMar>
        <w:tblLook w:val="0000"/>
      </w:tblPr>
      <w:tblGrid>
        <w:gridCol w:w="2696"/>
        <w:gridCol w:w="6872"/>
      </w:tblGrid>
      <w:tr w:rsidTr="005176D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BodyText"/>
            </w:pPr>
            <w:r w:rsidRPr="005176D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rPr>
                <w:rStyle w:val="SpecialBold"/>
              </w:rPr>
              <w:t>PERFORMANCE CRITERIA</w:t>
            </w:r>
          </w:p>
        </w:tc>
      </w:tr>
      <w:tr w:rsidTr="005176D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BodyText"/>
            </w:pPr>
            <w:r w:rsidRPr="005176D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rPr>
                <w:rStyle w:val="Emphasis"/>
              </w:rPr>
              <w:t>Performance criteria describe the performance needed to demonstrate achievement of the element.</w:t>
            </w:r>
          </w:p>
        </w:tc>
      </w:tr>
      <w:tr w:rsidTr="005176D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List"/>
              <w:rPr>
                <w:lang w:val="en-NZ"/>
              </w:rPr>
            </w:pPr>
            <w:r w:rsidRPr="005176DD">
              <w:t>1. Plan shoots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List"/>
            </w:pPr>
            <w:r w:rsidRPr="005176DD">
              <w:t xml:space="preserve">1.1 Interpret and confirm production requirements in discussion with required personnel </w:t>
            </w:r>
          </w:p>
          <w:p w:rsidR="00000000" w:rsidRPr="005176DD" w:rsidP="005176DD">
            <w:pPr>
              <w:pStyle w:val="List"/>
            </w:pPr>
            <w:r w:rsidRPr="005176DD">
              <w:t>1.2 Develop creative solutions for capturing required shots in collaboration with required personnel</w:t>
            </w:r>
          </w:p>
          <w:p w:rsidR="00000000" w:rsidRPr="005176DD" w:rsidP="005176DD">
            <w:pPr>
              <w:pStyle w:val="List"/>
            </w:pPr>
            <w:r w:rsidRPr="005176DD">
              <w:t>1.3 Interpret camera plans, identify required spe</w:t>
            </w:r>
            <w:r w:rsidRPr="005176DD">
              <w:t>cial effects and create shot lists for use during rehearsals and shoot</w:t>
            </w:r>
          </w:p>
          <w:p w:rsidR="00000000" w:rsidRPr="005176DD" w:rsidP="005176DD">
            <w:pPr>
              <w:pStyle w:val="List"/>
            </w:pPr>
            <w:r w:rsidRPr="005176DD">
              <w:t>1.4 Brief required personnel assisting with shoot and determine execution plan for each shot</w:t>
            </w:r>
          </w:p>
          <w:p w:rsidR="00000000" w:rsidP="005176DD">
            <w:pPr>
              <w:pStyle w:val="List"/>
              <w:rPr>
                <w:lang w:val="en-NZ"/>
              </w:rPr>
            </w:pPr>
            <w:r w:rsidRPr="005176DD">
              <w:t>1.5 Identify risks of shooting under special conditions that may affect decisions to proceed</w:t>
            </w:r>
            <w:r w:rsidRPr="005176DD">
              <w:t xml:space="preserve"> with shoot and participate in pre-shoot safety briefing </w:t>
            </w:r>
          </w:p>
        </w:tc>
      </w:tr>
      <w:tr w:rsidTr="005176D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List"/>
              <w:rPr>
                <w:lang w:val="en-NZ"/>
              </w:rPr>
            </w:pPr>
            <w:r w:rsidRPr="005176DD">
              <w:t>2. Select and set up equipment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List"/>
            </w:pPr>
            <w:r w:rsidRPr="005176DD">
              <w:t>2.1 Assess nature of special conditions and discuss issues with required personnel</w:t>
            </w:r>
          </w:p>
          <w:p w:rsidR="00000000" w:rsidRPr="005176DD" w:rsidP="005176DD">
            <w:pPr>
              <w:pStyle w:val="List"/>
            </w:pPr>
            <w:r w:rsidRPr="005176DD">
              <w:t>2.2 Select required equipment, accessories and cabling, and install according to or</w:t>
            </w:r>
            <w:r w:rsidRPr="005176DD">
              <w:t>ganisational safety requirements</w:t>
            </w:r>
          </w:p>
          <w:p w:rsidR="00000000" w:rsidRPr="005176DD" w:rsidP="005176DD">
            <w:pPr>
              <w:pStyle w:val="List"/>
            </w:pPr>
            <w:r w:rsidRPr="005176DD">
              <w:t>2.3 Check equipment and accessories do not impede operations of other people involved in shoot</w:t>
            </w:r>
          </w:p>
          <w:p w:rsidR="00000000" w:rsidP="005176DD">
            <w:pPr>
              <w:pStyle w:val="List"/>
              <w:rPr>
                <w:lang w:val="en-NZ"/>
              </w:rPr>
            </w:pPr>
            <w:r w:rsidRPr="005176DD">
              <w:t>2.4 Participate in rehearsals and confirm final camera shots and movements according to production requirements, adjusting shot lists as required</w:t>
            </w:r>
          </w:p>
        </w:tc>
      </w:tr>
      <w:tr w:rsidTr="005176D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List"/>
              <w:rPr>
                <w:lang w:val="en-NZ"/>
              </w:rPr>
            </w:pPr>
            <w:r w:rsidRPr="005176DD">
              <w:t>3. Capture shots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List"/>
            </w:pPr>
            <w:r w:rsidRPr="005176DD">
              <w:t xml:space="preserve">3.1 Communicate with production personnel throughout shoot </w:t>
            </w:r>
          </w:p>
          <w:p w:rsidR="00000000" w:rsidRPr="005176DD" w:rsidP="005176DD">
            <w:pPr>
              <w:pStyle w:val="List"/>
            </w:pPr>
            <w:r w:rsidRPr="005176DD">
              <w:t>3.2 Operate camera and special e</w:t>
            </w:r>
            <w:r w:rsidRPr="005176DD">
              <w:t>quipment according to production and safety requirements</w:t>
            </w:r>
          </w:p>
          <w:p w:rsidR="00000000" w:rsidRPr="005176DD" w:rsidP="005176DD">
            <w:pPr>
              <w:pStyle w:val="List"/>
            </w:pPr>
            <w:r w:rsidRPr="005176DD">
              <w:t xml:space="preserve">3.3 Achieve production requirements by applying photographic principles and techniques </w:t>
            </w:r>
          </w:p>
          <w:p w:rsidR="00000000" w:rsidRPr="005176DD" w:rsidP="005176DD">
            <w:pPr>
              <w:pStyle w:val="List"/>
            </w:pPr>
            <w:r w:rsidRPr="005176DD">
              <w:t>3.4 Re-create and capture shots established during rehearsals and advise required production personnel of varia</w:t>
            </w:r>
            <w:r w:rsidRPr="005176DD">
              <w:t xml:space="preserve">tions to predetermined plans </w:t>
            </w:r>
          </w:p>
          <w:p w:rsidR="00000000" w:rsidRPr="005176DD" w:rsidP="005176DD">
            <w:pPr>
              <w:pStyle w:val="List"/>
            </w:pPr>
            <w:r w:rsidRPr="005176DD">
              <w:t xml:space="preserve">3.5 Minimise movement of equipment and accessories and impact on filming  </w:t>
            </w:r>
          </w:p>
          <w:p w:rsidR="00000000" w:rsidRPr="005176DD" w:rsidP="005176DD">
            <w:pPr>
              <w:pStyle w:val="List"/>
            </w:pPr>
            <w:r w:rsidRPr="005176DD">
              <w:t>3.6 Achieve desired camera movements and visual effects in cooperation with required personnel</w:t>
            </w:r>
          </w:p>
          <w:p w:rsidR="00000000" w:rsidRPr="005176DD" w:rsidP="005176DD">
            <w:pPr>
              <w:pStyle w:val="List"/>
            </w:pPr>
            <w:r w:rsidRPr="005176DD">
              <w:t xml:space="preserve">3.7 Complete operations without damage to equipment and </w:t>
            </w:r>
            <w:r w:rsidRPr="005176DD">
              <w:t xml:space="preserve">without interference to operators of moving equipment </w:t>
            </w:r>
          </w:p>
          <w:p w:rsidR="00000000" w:rsidRPr="005176DD" w:rsidP="005176DD">
            <w:pPr>
              <w:pStyle w:val="List"/>
            </w:pPr>
            <w:r w:rsidRPr="005176DD">
              <w:t xml:space="preserve">3.8 Participate in debriefing sessions to evaluate effectiveness of the shoot and identify areas for future improvement </w:t>
            </w:r>
          </w:p>
        </w:tc>
      </w:tr>
    </w:tbl>
    <w:p w:rsidR="00000000" w:rsidRPr="005176DD" w:rsidP="005176DD">
      <w:pPr>
        <w:pStyle w:val="List"/>
      </w:pPr>
    </w:p>
    <w:p w:rsidR="00000000" w:rsidRPr="005176DD" w:rsidP="005176DD">
      <w:pPr>
        <w:pStyle w:val="AllowPageBreak"/>
      </w:pPr>
    </w:p>
    <w:p w:rsidR="00000000" w:rsidRPr="005176DD" w:rsidP="005176DD">
      <w:pPr>
        <w:pStyle w:val="Heading1"/>
      </w:pPr>
      <w:bookmarkStart w:id="5" w:name="O_1148167"/>
      <w:bookmarkEnd w:id="5"/>
      <w:r w:rsidRPr="005176DD">
        <w:t>Foundation Skills</w:t>
      </w:r>
    </w:p>
    <w:p w:rsidR="00000000" w:rsidRPr="004F0034" w:rsidP="004F0034">
      <w:pPr>
        <w:pStyle w:val="BodyText"/>
        <w:rPr>
          <w:i/>
        </w:rPr>
      </w:pPr>
      <w:r w:rsidRPr="004F0034">
        <w:rPr>
          <w:rStyle w:val="Emphasis"/>
        </w:rPr>
        <w:t>This section describes those language, li</w:t>
      </w:r>
      <w:r w:rsidRPr="004F0034">
        <w:rPr>
          <w:rStyle w:val="Emphasis"/>
        </w:rPr>
        <w:t>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0"/>
        <w:gridCol w:w="7138"/>
      </w:tblGrid>
      <w:tr w:rsidTr="005176DD">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BodyText"/>
            </w:pPr>
            <w:r w:rsidRPr="005176DD">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rPr>
                <w:rStyle w:val="SpecialBold"/>
              </w:rPr>
              <w:t>DESCRIPTION</w:t>
            </w:r>
          </w:p>
        </w:tc>
      </w:tr>
      <w:tr w:rsidTr="005176DD">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ListBullet"/>
            </w:pPr>
            <w:r w:rsidRPr="005176DD">
              <w:t>Listens carefully and responds to verbal instructions, asking questions as required</w:t>
            </w:r>
          </w:p>
          <w:p w:rsidR="00000000" w:rsidP="005176DD">
            <w:pPr>
              <w:pStyle w:val="ListBullet"/>
              <w:rPr>
                <w:lang w:val="en-NZ"/>
              </w:rPr>
            </w:pPr>
            <w:r w:rsidRPr="005176DD">
              <w:t>Selects and uses applicable language when briefing personnel</w:t>
            </w:r>
          </w:p>
        </w:tc>
      </w:tr>
      <w:tr w:rsidTr="005176DD">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ListBullet"/>
              <w:rPr>
                <w:lang w:val="en-NZ"/>
              </w:rPr>
            </w:pPr>
            <w:r w:rsidRPr="005176DD">
              <w:t>Interprets textual information to determine production requirements and plans</w:t>
            </w:r>
          </w:p>
        </w:tc>
      </w:tr>
      <w:tr w:rsidTr="005176DD">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ListBullet"/>
            </w:pPr>
            <w:r w:rsidRPr="005176DD">
              <w:t>Completes product</w:t>
            </w:r>
            <w:r w:rsidRPr="005176DD">
              <w:t>ion documentation including record of creative ideas using specific and accurate language</w:t>
            </w:r>
          </w:p>
          <w:p w:rsidR="00000000" w:rsidP="005176DD">
            <w:pPr>
              <w:pStyle w:val="ListBullet"/>
              <w:rPr>
                <w:lang w:val="en-NZ"/>
              </w:rPr>
            </w:pPr>
            <w:r w:rsidRPr="005176DD">
              <w:t>Generates complex written texts for briefing purposes</w:t>
            </w:r>
          </w:p>
        </w:tc>
      </w:tr>
      <w:tr w:rsidTr="005176DD">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t>Initiative and enterprise</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ListBullet"/>
            </w:pPr>
            <w:r w:rsidRPr="005176DD">
              <w:t>Identifies potential problems and alerts required personnel to possible risk situati</w:t>
            </w:r>
            <w:r w:rsidRPr="005176DD">
              <w:t xml:space="preserve">ons </w:t>
            </w:r>
          </w:p>
          <w:p w:rsidR="00000000" w:rsidRPr="005176DD" w:rsidP="005176DD">
            <w:pPr>
              <w:pStyle w:val="ListBullet"/>
            </w:pPr>
            <w:r w:rsidRPr="005176DD">
              <w:t>Manages communication utilising feedback and suggestions from required personnel to improve production outcomes</w:t>
            </w:r>
          </w:p>
          <w:p w:rsidR="00000000" w:rsidP="005176DD">
            <w:pPr>
              <w:pStyle w:val="ListBullet"/>
              <w:rPr>
                <w:lang w:val="en-NZ"/>
              </w:rPr>
            </w:pPr>
            <w:r w:rsidRPr="005176DD">
              <w:t>Manages equipment to achieve production requirements, addressing issues and making last minute adjustments as required</w:t>
            </w:r>
          </w:p>
        </w:tc>
      </w:tr>
      <w:tr w:rsidTr="005176DD">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t>Planning and organi</w:t>
            </w:r>
            <w:r w:rsidRPr="005176DD">
              <w:t>sing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ListBullet"/>
              <w:rPr>
                <w:lang w:val="en-NZ"/>
              </w:rPr>
            </w:pPr>
            <w:r w:rsidRPr="005176DD">
              <w:t>Plans and organises tasks, taking responsibility for decisions made under pressure to meet tight deadlines</w:t>
            </w:r>
          </w:p>
        </w:tc>
      </w:tr>
      <w:tr w:rsidTr="005176DD">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t>Self-management</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ListBullet"/>
              <w:rPr>
                <w:lang w:val="en-NZ"/>
              </w:rPr>
            </w:pPr>
            <w:r w:rsidRPr="005176DD">
              <w:t xml:space="preserve">Takes responsibility for meeting legal and regulatory responsibilities within scope of own role and work context </w:t>
            </w:r>
          </w:p>
        </w:tc>
      </w:tr>
      <w:tr w:rsidTr="005176DD">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t>Teamwork</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ListBullet"/>
            </w:pPr>
            <w:r w:rsidRPr="005176DD">
              <w:t>Achieves requirements of creative brief using effective interpersonal skills liaising and collaborating with required personnel</w:t>
            </w:r>
          </w:p>
          <w:p w:rsidR="00000000" w:rsidRPr="005176DD" w:rsidP="005176DD">
            <w:pPr>
              <w:pStyle w:val="ListBullet"/>
            </w:pPr>
            <w:r w:rsidRPr="005176DD">
              <w:t>Assists with production requirements and collaboratively generates creative solutions</w:t>
            </w:r>
          </w:p>
        </w:tc>
      </w:tr>
    </w:tbl>
    <w:p w:rsidR="00000000" w:rsidRPr="005176DD" w:rsidP="005176DD">
      <w:pPr>
        <w:pStyle w:val="List"/>
      </w:pPr>
    </w:p>
    <w:p w:rsidR="00000000" w:rsidRPr="005176DD" w:rsidP="005176DD">
      <w:pPr>
        <w:pStyle w:val="AllowPageBreak"/>
      </w:pPr>
    </w:p>
    <w:p w:rsidR="00000000" w:rsidRPr="005176DD" w:rsidP="005176DD">
      <w:pPr>
        <w:pStyle w:val="Heading1"/>
      </w:pPr>
      <w:bookmarkStart w:id="6" w:name="O_1148166"/>
      <w:bookmarkEnd w:id="6"/>
      <w:r w:rsidRPr="005176DD">
        <w:t>Unit Mapping Informat</w:t>
      </w:r>
      <w:r w:rsidRPr="005176DD">
        <w:t>ion</w:t>
      </w:r>
    </w:p>
    <w:p w:rsidR="00000000" w:rsidRPr="005176DD" w:rsidP="004F0034">
      <w:pPr>
        <w:pStyle w:val="BodyText"/>
      </w:pPr>
      <w:r w:rsidRPr="005176DD">
        <w:t>Supersedes and is equivalent to CUACAM501 Shoot material for screen productions under special conditions.</w:t>
      </w:r>
    </w:p>
    <w:p w:rsidR="00000000" w:rsidRPr="005176DD" w:rsidP="005176DD">
      <w:pPr>
        <w:pStyle w:val="Heading1"/>
      </w:pPr>
      <w:bookmarkStart w:id="7" w:name="O_1148159"/>
      <w:bookmarkEnd w:id="7"/>
      <w:r w:rsidRPr="005176DD">
        <w:t>Links</w:t>
      </w:r>
    </w:p>
    <w:p w:rsidR="00000000" w:rsidRPr="005176DD" w:rsidP="004F0034">
      <w:pPr>
        <w:pStyle w:val="BodyText"/>
      </w:pPr>
      <w:r w:rsidRPr="005176D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C41C4">
        <w:rPr>
          <w:rStyle w:val="Hyperlink"/>
        </w:rPr>
        <w:t>https://vetnet.gov.au/Pages/TrainingDocs.aspx?q=1db201d9-4006-4430-839f-382ef6b803d5</w:t>
      </w:r>
      <w:r>
        <w:fldChar w:fldCharType="end"/>
      </w:r>
    </w:p>
    <w:p w:rsidR="00000000" w:rsidRPr="005176DD" w:rsidP="004F0034">
      <w:pPr>
        <w:pStyle w:val="BodyText"/>
        <w:sectPr w:rsidSect="005176DD">
          <w:headerReference w:type="default" r:id="rId10"/>
          <w:footerReference w:type="default" r:id="rId11"/>
          <w:pgSz w:w="11908" w:h="16833"/>
          <w:pgMar w:top="1702" w:right="1418" w:bottom="1702" w:left="1418" w:header="992" w:footer="992" w:gutter="0"/>
          <w:cols w:space="720"/>
          <w:noEndnote/>
          <w:docGrid w:linePitch="299"/>
        </w:sectPr>
      </w:pPr>
    </w:p>
    <w:p w:rsidR="00000000" w:rsidRPr="005176DD" w:rsidP="005176DD">
      <w:pPr>
        <w:pStyle w:val="SuperHeading"/>
      </w:pPr>
      <w:r w:rsidRPr="005176DD">
        <w:t>Assessment Requirements for CUACAM511 Shoot material for screen p</w:t>
      </w:r>
      <w:r w:rsidRPr="005176DD">
        <w:t>roductions under special conditions</w:t>
      </w:r>
    </w:p>
    <w:p w:rsidR="00000000" w:rsidRPr="005176DD" w:rsidP="005176DD">
      <w:pPr>
        <w:pStyle w:val="Heading1"/>
      </w:pPr>
      <w:bookmarkStart w:id="8" w:name="O_1148161"/>
      <w:bookmarkEnd w:id="8"/>
      <w:r w:rsidRPr="005176DD">
        <w:t>Modification History</w:t>
      </w:r>
    </w:p>
    <w:tbl>
      <w:tblPr>
        <w:tblW w:w="0" w:type="auto"/>
        <w:tblLayout w:type="fixed"/>
        <w:tblCellMar>
          <w:left w:w="62" w:type="dxa"/>
          <w:right w:w="62" w:type="dxa"/>
        </w:tblCellMar>
        <w:tblLook w:val="0000"/>
      </w:tblPr>
      <w:tblGrid>
        <w:gridCol w:w="3091"/>
        <w:gridCol w:w="5873"/>
      </w:tblGrid>
      <w:tr w:rsidTr="005176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BodyText"/>
            </w:pPr>
            <w:r w:rsidRPr="005176D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rPr>
                <w:rStyle w:val="SpecialBold"/>
              </w:rPr>
              <w:t>Comments</w:t>
            </w:r>
          </w:p>
        </w:tc>
      </w:tr>
      <w:tr w:rsidTr="005176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76DD">
            <w:pPr>
              <w:pStyle w:val="BodyText"/>
              <w:rPr>
                <w:lang w:val="en-NZ"/>
              </w:rPr>
            </w:pPr>
            <w:r w:rsidRPr="005176D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76DD" w:rsidP="005176DD">
            <w:pPr>
              <w:pStyle w:val="BodyText"/>
            </w:pPr>
            <w:r w:rsidRPr="005176DD">
              <w:t>This version first released with CUA Creative Arts and Culture Training Package version 5.0.</w:t>
            </w:r>
          </w:p>
        </w:tc>
      </w:tr>
    </w:tbl>
    <w:p w:rsidR="00000000" w:rsidRPr="005176DD" w:rsidP="005176DD">
      <w:pPr>
        <w:pStyle w:val="List"/>
      </w:pPr>
    </w:p>
    <w:p w:rsidR="00000000" w:rsidRPr="005176DD" w:rsidP="005176DD">
      <w:pPr>
        <w:pStyle w:val="AllowPageBreak"/>
      </w:pPr>
    </w:p>
    <w:p w:rsidR="00000000" w:rsidRPr="005176DD" w:rsidP="005176DD">
      <w:pPr>
        <w:pStyle w:val="Heading1"/>
      </w:pPr>
      <w:bookmarkStart w:id="9" w:name="O_1148164"/>
      <w:bookmarkEnd w:id="9"/>
      <w:r w:rsidRPr="005176DD">
        <w:t>Performance Evidence</w:t>
      </w:r>
    </w:p>
    <w:p w:rsidR="00000000" w:rsidRPr="005176DD" w:rsidP="004F0034">
      <w:pPr>
        <w:pStyle w:val="BodyText"/>
      </w:pPr>
      <w:r w:rsidRPr="005176DD">
        <w:t>The candidate must demonstrate the ability to complete the tasks outlined in the elements, performance criteria and foundation skills of this unit, including evidence of the ability to:</w:t>
      </w:r>
    </w:p>
    <w:p w:rsidR="00000000" w:rsidRPr="005176DD" w:rsidP="005176DD">
      <w:pPr>
        <w:pStyle w:val="ListBullet"/>
      </w:pPr>
      <w:r w:rsidRPr="005176DD">
        <w:t>shoot material for screen productions under at least two different sp</w:t>
      </w:r>
      <w:r w:rsidRPr="005176DD">
        <w:t>ecial conditions.</w:t>
      </w:r>
    </w:p>
    <w:p w:rsidR="00000000" w:rsidRPr="005176DD" w:rsidP="005176DD">
      <w:pPr>
        <w:pStyle w:val="List"/>
      </w:pPr>
    </w:p>
    <w:p w:rsidR="00000000" w:rsidRPr="005176DD" w:rsidP="004F0034">
      <w:pPr>
        <w:pStyle w:val="BodyText"/>
      </w:pPr>
      <w:r w:rsidRPr="005176DD">
        <w:t>In the course of the above, the candidate must:</w:t>
      </w:r>
    </w:p>
    <w:p w:rsidR="00000000" w:rsidRPr="005176DD" w:rsidP="005176DD">
      <w:pPr>
        <w:pStyle w:val="ListBullet"/>
      </w:pPr>
      <w:r w:rsidRPr="005176DD">
        <w:t>interpret production requirements and camera plans to plan shoot</w:t>
      </w:r>
    </w:p>
    <w:p w:rsidR="00000000" w:rsidRPr="005176DD" w:rsidP="005176DD">
      <w:pPr>
        <w:pStyle w:val="ListBullet"/>
      </w:pPr>
      <w:r w:rsidRPr="005176DD">
        <w:t>make technically feasible and creative contributions to planning and execution of filming</w:t>
      </w:r>
    </w:p>
    <w:p w:rsidR="00000000" w:rsidRPr="005176DD" w:rsidP="005176DD">
      <w:pPr>
        <w:pStyle w:val="ListBullet"/>
      </w:pPr>
      <w:r w:rsidRPr="005176DD">
        <w:t>minimise potential risks and hazards</w:t>
      </w:r>
    </w:p>
    <w:p w:rsidR="00000000" w:rsidRPr="005176DD" w:rsidP="005176DD">
      <w:pPr>
        <w:pStyle w:val="ListBullet"/>
      </w:pPr>
      <w:r w:rsidRPr="005176DD">
        <w:t>install and operate cameras and other equipment to film</w:t>
      </w:r>
    </w:p>
    <w:p w:rsidR="00000000" w:rsidRPr="005176DD" w:rsidP="005176DD">
      <w:pPr>
        <w:pStyle w:val="ListBullet"/>
      </w:pPr>
      <w:r w:rsidRPr="005176DD">
        <w:t xml:space="preserve">respond to instructions and cues and working collaboratively to meet production requirements </w:t>
      </w:r>
    </w:p>
    <w:p w:rsidR="00000000" w:rsidRPr="005176DD" w:rsidP="005176DD">
      <w:pPr>
        <w:pStyle w:val="ListBullet"/>
      </w:pPr>
      <w:r w:rsidRPr="005176DD">
        <w:t>apply safe work practices.</w:t>
      </w:r>
    </w:p>
    <w:p w:rsidR="00000000" w:rsidRPr="005176DD" w:rsidP="005176DD">
      <w:pPr>
        <w:pStyle w:val="AllowPageBreak"/>
      </w:pPr>
    </w:p>
    <w:p w:rsidR="00000000" w:rsidRPr="005176DD" w:rsidP="005176DD">
      <w:pPr>
        <w:pStyle w:val="Heading1"/>
      </w:pPr>
      <w:bookmarkStart w:id="10" w:name="O_1148163"/>
      <w:bookmarkEnd w:id="10"/>
      <w:r w:rsidRPr="005176DD">
        <w:t>Knowledge Evidence</w:t>
      </w:r>
    </w:p>
    <w:p w:rsidR="00000000" w:rsidRPr="005176DD" w:rsidP="004F0034">
      <w:pPr>
        <w:pStyle w:val="BodyText"/>
      </w:pPr>
      <w:r w:rsidRPr="005176DD">
        <w:t xml:space="preserve">The </w:t>
      </w:r>
      <w:r w:rsidRPr="005176DD">
        <w:t>candidate must be able to demonstrate knowledge to complete the tasks outlined in the elements, performance criteria and foundation skills of this unit, including knowledge of:</w:t>
      </w:r>
    </w:p>
    <w:p w:rsidR="00000000" w:rsidRPr="005176DD" w:rsidP="005176DD">
      <w:pPr>
        <w:pStyle w:val="ListBullet"/>
      </w:pPr>
      <w:r w:rsidRPr="005176DD">
        <w:t xml:space="preserve">typical problems and risks that arise in the context of filming under special </w:t>
      </w:r>
      <w:r w:rsidRPr="005176DD">
        <w:t xml:space="preserve">conditions and ways to address them </w:t>
      </w:r>
    </w:p>
    <w:p w:rsidR="00000000" w:rsidRPr="005176DD" w:rsidP="005176DD">
      <w:pPr>
        <w:pStyle w:val="ListBullet"/>
      </w:pPr>
      <w:r w:rsidRPr="005176DD">
        <w:t>process for interpreting camera plans</w:t>
      </w:r>
    </w:p>
    <w:p w:rsidR="00000000" w:rsidRPr="005176DD" w:rsidP="005176DD">
      <w:pPr>
        <w:pStyle w:val="ListBullet"/>
      </w:pPr>
      <w:r w:rsidRPr="005176DD">
        <w:t xml:space="preserve">process for preparing and adjusting shot lists </w:t>
      </w:r>
    </w:p>
    <w:p w:rsidR="00000000" w:rsidRPr="005176DD" w:rsidP="005176DD">
      <w:pPr>
        <w:pStyle w:val="ListBullet"/>
      </w:pPr>
      <w:r w:rsidRPr="005176DD">
        <w:t>photographic principles and techniques used to achieve production requirements outlined in performance evidence</w:t>
      </w:r>
    </w:p>
    <w:p w:rsidR="00000000" w:rsidRPr="005176DD" w:rsidP="005176DD">
      <w:pPr>
        <w:pStyle w:val="ListBullet"/>
      </w:pPr>
      <w:r w:rsidRPr="005176DD">
        <w:t xml:space="preserve">key camera movements </w:t>
      </w:r>
      <w:r w:rsidRPr="005176DD">
        <w:t>for different special conditions and how they are used to achieve particular visual effects</w:t>
      </w:r>
    </w:p>
    <w:p w:rsidR="00000000" w:rsidRPr="005176DD" w:rsidP="005176DD">
      <w:pPr>
        <w:pStyle w:val="ListBullet"/>
      </w:pPr>
      <w:r w:rsidRPr="005176DD">
        <w:t>legal and regulatory responsibilities within scope of own role and work context</w:t>
      </w:r>
    </w:p>
    <w:p w:rsidR="00000000" w:rsidRPr="005176DD" w:rsidP="005176DD">
      <w:pPr>
        <w:pStyle w:val="ListBullet"/>
      </w:pPr>
      <w:r w:rsidRPr="005176DD">
        <w:t>work health and safety requirements that apply to shooting under different special c</w:t>
      </w:r>
      <w:r w:rsidRPr="005176DD">
        <w:t>onditions and associated use of special effects</w:t>
      </w:r>
    </w:p>
    <w:p w:rsidR="00000000" w:rsidRPr="005176DD" w:rsidP="005176DD">
      <w:pPr>
        <w:pStyle w:val="ListBullet"/>
      </w:pPr>
      <w:r w:rsidRPr="005176DD">
        <w:t xml:space="preserve">equipment used to shoot material for screen production including industry standard digital and film cameras, drones and personal camera devices, and the safe operating procedures of this equipment </w:t>
      </w:r>
    </w:p>
    <w:p w:rsidR="00000000" w:rsidRPr="005176DD" w:rsidP="005176DD">
      <w:pPr>
        <w:pStyle w:val="ListBullet"/>
      </w:pPr>
      <w:r w:rsidRPr="005176DD">
        <w:t>how to meet technical and aesthetic requirements for productions filming under special conditions</w:t>
      </w:r>
    </w:p>
    <w:p w:rsidR="00000000" w:rsidRPr="005176DD" w:rsidP="005176DD">
      <w:pPr>
        <w:pStyle w:val="ListBullet"/>
      </w:pPr>
      <w:r w:rsidRPr="005176DD">
        <w:t>processes to debrief to evaluate effectiveness of the shoot and identify areas for future improvement</w:t>
      </w:r>
    </w:p>
    <w:p w:rsidR="00000000" w:rsidRPr="005176DD" w:rsidP="005176DD">
      <w:pPr>
        <w:pStyle w:val="ListBullet"/>
      </w:pPr>
      <w:r w:rsidRPr="005176DD">
        <w:t>potential hazards and risks associated with filming unde</w:t>
      </w:r>
      <w:r w:rsidRPr="005176DD">
        <w:t>r special conditions.</w:t>
      </w:r>
    </w:p>
    <w:p w:rsidR="00000000" w:rsidRPr="005176DD" w:rsidP="005176DD">
      <w:pPr>
        <w:pStyle w:val="AllowPageBreak"/>
      </w:pPr>
    </w:p>
    <w:p w:rsidR="00000000" w:rsidRPr="005176DD" w:rsidP="005176DD">
      <w:pPr>
        <w:pStyle w:val="Heading1"/>
      </w:pPr>
      <w:bookmarkStart w:id="11" w:name="O_1148162"/>
      <w:bookmarkEnd w:id="11"/>
      <w:r w:rsidRPr="005176DD">
        <w:t>Assessment Conditions</w:t>
      </w:r>
    </w:p>
    <w:p w:rsidR="00000000" w:rsidRPr="005176DD" w:rsidP="004F0034">
      <w:pPr>
        <w:pStyle w:val="BodyText"/>
      </w:pPr>
      <w:r w:rsidRPr="005176DD">
        <w:t>Skills in this unit must be demonstrated in a workplace or simulated environment where the conditions are typical of those in a working environment in this industry.</w:t>
      </w:r>
    </w:p>
    <w:p w:rsidR="00000000" w:rsidRPr="005176DD" w:rsidP="004F0034">
      <w:pPr>
        <w:pStyle w:val="BodyText"/>
      </w:pPr>
      <w:r w:rsidRPr="005176DD">
        <w:t>This includes access to:</w:t>
      </w:r>
    </w:p>
    <w:p w:rsidR="00000000" w:rsidRPr="005176DD" w:rsidP="005176DD">
      <w:pPr>
        <w:pStyle w:val="ListBullet"/>
      </w:pPr>
      <w:r w:rsidRPr="005176DD">
        <w:t>c</w:t>
      </w:r>
      <w:r w:rsidRPr="005176DD">
        <w:t>amera equipment and accessories required to demonstrate the performance evidence</w:t>
      </w:r>
    </w:p>
    <w:p w:rsidR="00000000" w:rsidRPr="005176DD" w:rsidP="005176DD">
      <w:pPr>
        <w:pStyle w:val="ListBullet"/>
      </w:pPr>
      <w:r w:rsidRPr="005176DD">
        <w:t>film shoots that require filming under special conditions</w:t>
      </w:r>
    </w:p>
    <w:p w:rsidR="00000000" w:rsidRPr="005176DD" w:rsidP="005176DD">
      <w:pPr>
        <w:pStyle w:val="ListBullet"/>
      </w:pPr>
      <w:r w:rsidRPr="005176DD">
        <w:t>interaction with others required to demonstrate the performance evidence.</w:t>
      </w:r>
    </w:p>
    <w:p w:rsidR="00000000" w:rsidRPr="005176DD" w:rsidP="004F0034">
      <w:pPr>
        <w:pStyle w:val="BodyText"/>
      </w:pPr>
      <w:r w:rsidRPr="005176DD">
        <w:t>Assessors of this unit must satisfy the req</w:t>
      </w:r>
      <w:r w:rsidRPr="005176DD">
        <w:t>uirements for assessors in applicable vocational educational and training legislation, frameworks and/or standards.</w:t>
      </w:r>
    </w:p>
    <w:p w:rsidR="00000000" w:rsidRPr="005176DD" w:rsidP="005176DD">
      <w:pPr>
        <w:pStyle w:val="Heading1"/>
      </w:pPr>
      <w:bookmarkStart w:id="12" w:name="O_1148160"/>
      <w:bookmarkEnd w:id="12"/>
      <w:r w:rsidRPr="005176DD">
        <w:t>Links</w:t>
      </w:r>
    </w:p>
    <w:p w:rsidR="00000000" w:rsidRPr="005176DD" w:rsidP="004F0034">
      <w:pPr>
        <w:pStyle w:val="BodyText"/>
      </w:pPr>
      <w:r w:rsidRPr="005176D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C41C4">
        <w:rPr>
          <w:rStyle w:val="Hyperlink"/>
        </w:rPr>
        <w:t>https://vetnet.gov.au/Pages/TrainingDocs.aspx?q=1db201d9-4006-4430-839f-382ef6b803d5</w:t>
      </w:r>
      <w:r>
        <w:fldChar w:fldCharType="end"/>
      </w:r>
    </w:p>
    <w:p w:rsidR="00000000" w:rsidRPr="005176DD" w:rsidP="005176DD"/>
    <w:sectPr w:rsidSect="005176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DD" w:rsidRPr="004F0034" w:rsidP="004F00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34" w:rsidP="00517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F0034" w:rsidP="005176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F0034" w:rsidP="005176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DD" w:rsidP="005176DD">
    <w:pPr>
      <w:pStyle w:val="Footer"/>
      <w:framePr w:wrap="around"/>
    </w:pPr>
    <w:r>
      <w:fldChar w:fldCharType="begin"/>
    </w:r>
    <w:r>
      <w:instrText xml:space="preserve"> DOCPROPERTY  Subject  \* MERGEFORMAT </w:instrText>
    </w:r>
    <w:r>
      <w:fldChar w:fldCharType="separate"/>
    </w:r>
    <w:r w:rsidR="004F0034">
      <w:t>Approved</w:t>
    </w:r>
    <w:r w:rsidR="004F0034">
      <w:fldChar w:fldCharType="end"/>
    </w:r>
    <w:r>
      <w:tab/>
      <w:t xml:space="preserve">Page </w:t>
    </w:r>
    <w:r>
      <w:fldChar w:fldCharType="begin"/>
    </w:r>
    <w:r>
      <w:instrText xml:space="preserve"> PAGE  \* Arabic  \* MERGEFORMAT </w:instrText>
    </w:r>
    <w:r>
      <w:fldChar w:fldCharType="separate"/>
    </w:r>
    <w:r w:rsidR="004F00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0034">
      <w:rPr>
        <w:noProof/>
      </w:rPr>
      <w:t>5</w:t>
    </w:r>
    <w:r>
      <w:rPr>
        <w:noProof/>
      </w:rPr>
      <w:fldChar w:fldCharType="end"/>
    </w:r>
  </w:p>
  <w:p w:rsidR="005176DD" w:rsidP="005176DD">
    <w:pPr>
      <w:pStyle w:val="Footer"/>
      <w:framePr w:wrap="around"/>
    </w:pPr>
    <w:r>
      <w:t xml:space="preserve">© Commonwealth of Australia, </w:t>
    </w:r>
    <w:r>
      <w:fldChar w:fldCharType="begin"/>
    </w:r>
    <w:r>
      <w:instrText xml:space="preserve"> DATE  \@ "yyyy"  \* MERGEFORMAT </w:instrText>
    </w:r>
    <w:r>
      <w:fldChar w:fldCharType="separate"/>
    </w:r>
    <w:r w:rsidR="004F0034">
      <w:rPr>
        <w:noProof/>
      </w:rPr>
      <w:t>2025</w:t>
    </w:r>
    <w:r>
      <w:fldChar w:fldCharType="end"/>
    </w:r>
    <w:r>
      <w:tab/>
    </w:r>
    <w:r>
      <w:fldChar w:fldCharType="begin"/>
    </w:r>
    <w:r>
      <w:instrText xml:space="preserve"> DOCPROPERTY  Author  \* MERGEFORMAT </w:instrText>
    </w:r>
    <w:r>
      <w:fldChar w:fldCharType="separate"/>
    </w:r>
    <w:r w:rsidR="004F0034">
      <w:t>Service and Creative Skills Australia</w:t>
    </w:r>
    <w:r w:rsidR="004F0034">
      <w:fldChar w:fldCharType="end"/>
    </w:r>
  </w:p>
  <w:p w:rsidR="005176DD" w:rsidP="005176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76DD" w:rsidRPr="004F0034" w:rsidP="004F00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034" w:rsidRPr="002D2AF8" w:rsidP="005176DD">
    <w:pPr>
      <w:pStyle w:val="Header"/>
      <w:framePr w:wrap="around"/>
    </w:pPr>
    <w:r>
      <w:fldChar w:fldCharType="begin"/>
    </w:r>
    <w:r>
      <w:instrText xml:space="preserve"> TITLE   \* MERGEFORMAT </w:instrText>
    </w:r>
    <w:r>
      <w:fldChar w:fldCharType="separate"/>
    </w:r>
    <w:r>
      <w:t>CUACAM511 Shoot material for screen productions under special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0034" w:rsidP="005176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6DD" w:rsidRPr="002D2AF8" w:rsidP="005176DD">
    <w:pPr>
      <w:pStyle w:val="Header"/>
      <w:framePr w:wrap="around"/>
    </w:pPr>
    <w:r>
      <w:fldChar w:fldCharType="begin"/>
    </w:r>
    <w:r>
      <w:instrText xml:space="preserve"> TITLE   \* MERGEFORMAT </w:instrText>
    </w:r>
    <w:r>
      <w:fldChar w:fldCharType="separate"/>
    </w:r>
    <w:r w:rsidR="004F0034">
      <w:t>CUACAM511 Shoot material for screen productions under special conditions</w:t>
    </w:r>
    <w:r w:rsidR="004F0034">
      <w:fldChar w:fldCharType="end"/>
    </w:r>
    <w:r>
      <w:tab/>
      <w:t xml:space="preserve">Date this document was generated: </w:t>
    </w:r>
    <w:r>
      <w:fldChar w:fldCharType="begin"/>
    </w:r>
    <w:r>
      <w:instrText xml:space="preserve"> CREATEDATE  \@ "d MMMM yyyy"  \* MERGEFORMAT </w:instrText>
    </w:r>
    <w:r>
      <w:fldChar w:fldCharType="separate"/>
    </w:r>
    <w:r w:rsidR="004F0034">
      <w:rPr>
        <w:noProof/>
      </w:rPr>
      <w:t>2 March 2025</w:t>
    </w:r>
    <w:r>
      <w:fldChar w:fldCharType="end"/>
    </w:r>
  </w:p>
  <w:p w:rsidR="005176DD" w:rsidP="005176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BE18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3017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6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76DD"/>
    <w:pPr>
      <w:spacing w:before="360" w:after="60"/>
      <w:outlineLvl w:val="0"/>
    </w:pPr>
    <w:rPr>
      <w:sz w:val="32"/>
    </w:rPr>
  </w:style>
  <w:style w:type="paragraph" w:styleId="Heading2">
    <w:name w:val="heading 2"/>
    <w:basedOn w:val="HeadingBase"/>
    <w:next w:val="BodyText"/>
    <w:link w:val="Heading2Char"/>
    <w:qFormat/>
    <w:rsid w:val="005176DD"/>
    <w:pPr>
      <w:keepLines/>
      <w:spacing w:before="240" w:after="120"/>
      <w:outlineLvl w:val="1"/>
    </w:pPr>
    <w:rPr>
      <w:sz w:val="28"/>
      <w:szCs w:val="40"/>
    </w:rPr>
  </w:style>
  <w:style w:type="paragraph" w:styleId="Heading3">
    <w:name w:val="heading 3"/>
    <w:basedOn w:val="HeadingBase"/>
    <w:next w:val="BodyText"/>
    <w:link w:val="Heading3Char"/>
    <w:qFormat/>
    <w:rsid w:val="005176DD"/>
    <w:pPr>
      <w:spacing w:before="180" w:after="120"/>
      <w:outlineLvl w:val="2"/>
    </w:pPr>
    <w:rPr>
      <w:spacing w:val="-10"/>
      <w:kern w:val="32"/>
    </w:rPr>
  </w:style>
  <w:style w:type="paragraph" w:styleId="Heading4">
    <w:name w:val="heading 4"/>
    <w:basedOn w:val="HeadingBase"/>
    <w:next w:val="BodyText"/>
    <w:link w:val="Heading4Char"/>
    <w:qFormat/>
    <w:rsid w:val="005176DD"/>
    <w:pPr>
      <w:spacing w:before="160" w:after="120"/>
      <w:outlineLvl w:val="3"/>
    </w:pPr>
    <w:rPr>
      <w:sz w:val="22"/>
    </w:rPr>
  </w:style>
  <w:style w:type="paragraph" w:styleId="Heading5">
    <w:name w:val="heading 5"/>
    <w:basedOn w:val="HeadingBase"/>
    <w:next w:val="Normal"/>
    <w:link w:val="Heading5Char"/>
    <w:qFormat/>
    <w:rsid w:val="005176DD"/>
    <w:pPr>
      <w:spacing w:before="80"/>
      <w:outlineLvl w:val="4"/>
    </w:pPr>
    <w:rPr>
      <w:color w:val="918585"/>
      <w:sz w:val="20"/>
    </w:rPr>
  </w:style>
  <w:style w:type="paragraph" w:styleId="Heading6">
    <w:name w:val="heading 6"/>
    <w:basedOn w:val="HeadingBase"/>
    <w:next w:val="Normal"/>
    <w:link w:val="Heading6Char"/>
    <w:qFormat/>
    <w:rsid w:val="005176DD"/>
    <w:pPr>
      <w:spacing w:before="60"/>
      <w:outlineLvl w:val="5"/>
    </w:pPr>
    <w:rPr>
      <w:color w:val="918585"/>
      <w:sz w:val="20"/>
    </w:rPr>
  </w:style>
  <w:style w:type="paragraph" w:styleId="Heading7">
    <w:name w:val="heading 7"/>
    <w:basedOn w:val="Normal"/>
    <w:next w:val="Normal"/>
    <w:link w:val="Heading7Char"/>
    <w:qFormat/>
    <w:rsid w:val="005176DD"/>
    <w:pPr>
      <w:ind w:left="720"/>
      <w:outlineLvl w:val="6"/>
    </w:pPr>
    <w:rPr>
      <w:i/>
    </w:rPr>
  </w:style>
  <w:style w:type="paragraph" w:styleId="Heading8">
    <w:name w:val="heading 8"/>
    <w:basedOn w:val="Normal"/>
    <w:next w:val="Normal"/>
    <w:link w:val="Heading8Char"/>
    <w:qFormat/>
    <w:rsid w:val="005176DD"/>
    <w:pPr>
      <w:ind w:left="720"/>
      <w:outlineLvl w:val="7"/>
    </w:pPr>
    <w:rPr>
      <w:i/>
    </w:rPr>
  </w:style>
  <w:style w:type="paragraph" w:styleId="Heading9">
    <w:name w:val="heading 9"/>
    <w:basedOn w:val="Normal"/>
    <w:next w:val="Normal"/>
    <w:link w:val="Heading9Char"/>
    <w:qFormat/>
    <w:rsid w:val="005176DD"/>
    <w:pPr>
      <w:ind w:left="720"/>
      <w:outlineLvl w:val="8"/>
    </w:pPr>
    <w:rPr>
      <w:i/>
    </w:rPr>
  </w:style>
  <w:style w:type="character" w:default="1" w:styleId="DefaultParagraphFont">
    <w:name w:val="Default Paragraph Font"/>
    <w:uiPriority w:val="1"/>
    <w:unhideWhenUsed/>
    <w:rsid w:val="00517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6DD"/>
  </w:style>
  <w:style w:type="character" w:customStyle="1" w:styleId="Heading1Char">
    <w:name w:val="Heading 1 Char"/>
    <w:basedOn w:val="DefaultParagraphFont"/>
    <w:link w:val="Heading1"/>
    <w:rsid w:val="005176DD"/>
    <w:rPr>
      <w:rFonts w:ascii="Times New Roman" w:eastAsia="Times New Roman" w:hAnsi="Times New Roman" w:cs="Times New Roman"/>
      <w:b/>
      <w:sz w:val="32"/>
      <w:szCs w:val="20"/>
      <w:lang w:eastAsia="en-US"/>
    </w:rPr>
  </w:style>
  <w:style w:type="paragraph" w:styleId="BodyText">
    <w:name w:val="Body Text"/>
    <w:basedOn w:val="Normal"/>
    <w:link w:val="BodyTextChar"/>
    <w:rsid w:val="005176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76DD"/>
    <w:rPr>
      <w:rFonts w:ascii="Times New Roman" w:eastAsia="Times New Roman" w:hAnsi="Times New Roman" w:cs="Times New Roman"/>
      <w:sz w:val="24"/>
      <w:lang w:eastAsia="en-US"/>
    </w:rPr>
  </w:style>
  <w:style w:type="paragraph" w:styleId="List">
    <w:name w:val="List"/>
    <w:basedOn w:val="BodyText"/>
    <w:next w:val="BodyText"/>
    <w:rsid w:val="005176DD"/>
    <w:pPr>
      <w:tabs>
        <w:tab w:val="left" w:pos="340"/>
      </w:tabs>
      <w:spacing w:before="60" w:after="60"/>
      <w:ind w:left="340" w:hanging="340"/>
    </w:pPr>
  </w:style>
  <w:style w:type="paragraph" w:styleId="ListBullet">
    <w:name w:val="List Bullet"/>
    <w:basedOn w:val="List"/>
    <w:rsid w:val="005176DD"/>
    <w:pPr>
      <w:numPr>
        <w:numId w:val="11"/>
      </w:numPr>
      <w:tabs>
        <w:tab w:val="clear" w:pos="340"/>
      </w:tabs>
      <w:spacing w:before="40" w:after="40"/>
    </w:pPr>
  </w:style>
  <w:style w:type="character" w:customStyle="1" w:styleId="SpecialBold">
    <w:name w:val="Special Bold"/>
    <w:basedOn w:val="DefaultParagraphFont"/>
    <w:rsid w:val="005176DD"/>
    <w:rPr>
      <w:b/>
      <w:spacing w:val="0"/>
    </w:rPr>
  </w:style>
  <w:style w:type="character" w:styleId="Emphasis">
    <w:name w:val="Emphasis"/>
    <w:basedOn w:val="DefaultParagraphFont"/>
    <w:qFormat/>
    <w:rsid w:val="005176DD"/>
    <w:rPr>
      <w:i/>
    </w:rPr>
  </w:style>
  <w:style w:type="paragraph" w:customStyle="1" w:styleId="SuperHeading">
    <w:name w:val="SuperHeading"/>
    <w:basedOn w:val="Normal"/>
    <w:rsid w:val="005176DD"/>
    <w:pPr>
      <w:spacing w:before="240" w:after="120"/>
      <w:outlineLvl w:val="0"/>
    </w:pPr>
    <w:rPr>
      <w:rFonts w:ascii="Times New Roman" w:hAnsi="Times New Roman"/>
      <w:b/>
      <w:sz w:val="32"/>
    </w:rPr>
  </w:style>
  <w:style w:type="paragraph" w:customStyle="1" w:styleId="AllowPageBreak">
    <w:name w:val="AllowPageBreak"/>
    <w:rsid w:val="005176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7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6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76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76DD"/>
    <w:rPr>
      <w:rFonts w:ascii="Courier New" w:eastAsia="Times New Roman" w:hAnsi="Courier New" w:cs="Times New Roman"/>
      <w:i/>
      <w:szCs w:val="20"/>
      <w:lang w:eastAsia="en-US"/>
    </w:rPr>
  </w:style>
  <w:style w:type="paragraph" w:customStyle="1" w:styleId="HeadingBase">
    <w:name w:val="Heading Base"/>
    <w:rsid w:val="00517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6DD"/>
    <w:pPr>
      <w:tabs>
        <w:tab w:val="right" w:leader="dot" w:pos="9072"/>
      </w:tabs>
      <w:ind w:left="567"/>
    </w:pPr>
    <w:rPr>
      <w:szCs w:val="22"/>
    </w:rPr>
  </w:style>
  <w:style w:type="paragraph" w:customStyle="1" w:styleId="TOCBase">
    <w:name w:val="TOC Base"/>
    <w:rsid w:val="00517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6DD"/>
    <w:pPr>
      <w:tabs>
        <w:tab w:val="right" w:leader="dot" w:pos="9072"/>
      </w:tabs>
      <w:spacing w:before="40" w:after="40"/>
      <w:ind w:left="284"/>
    </w:pPr>
    <w:rPr>
      <w:rFonts w:ascii="Times New Roman" w:hAnsi="Times New Roman"/>
    </w:rPr>
  </w:style>
  <w:style w:type="paragraph" w:styleId="TOC1">
    <w:name w:val="toc 1"/>
    <w:basedOn w:val="TOCBase"/>
    <w:next w:val="Normal"/>
    <w:rsid w:val="005176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7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6DD"/>
    <w:rPr>
      <w:rFonts w:ascii="Times New Roman" w:eastAsia="Times New Roman" w:hAnsi="Times New Roman" w:cs="Times New Roman"/>
      <w:sz w:val="16"/>
      <w:lang w:eastAsia="en-US"/>
    </w:rPr>
  </w:style>
  <w:style w:type="paragraph" w:styleId="Title">
    <w:name w:val="Title"/>
    <w:basedOn w:val="HeadingBase"/>
    <w:link w:val="TitleChar"/>
    <w:qFormat/>
    <w:rsid w:val="005176DD"/>
    <w:pPr>
      <w:spacing w:before="5040"/>
      <w:jc w:val="center"/>
    </w:pPr>
    <w:rPr>
      <w:sz w:val="48"/>
      <w:szCs w:val="72"/>
      <w:lang w:val="en-US"/>
    </w:rPr>
  </w:style>
  <w:style w:type="character" w:customStyle="1" w:styleId="TitleChar">
    <w:name w:val="Title Char"/>
    <w:basedOn w:val="DefaultParagraphFont"/>
    <w:link w:val="Title"/>
    <w:rsid w:val="00517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6DD"/>
    <w:pPr>
      <w:tabs>
        <w:tab w:val="left" w:pos="3600"/>
        <w:tab w:val="left" w:pos="3958"/>
      </w:tabs>
    </w:pPr>
  </w:style>
  <w:style w:type="paragraph" w:customStyle="1" w:styleId="Note">
    <w:name w:val="Note"/>
    <w:basedOn w:val="BodyText"/>
    <w:rsid w:val="005176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6DD"/>
    <w:pPr>
      <w:framePr w:wrap="auto" w:hAnchor="text" w:y="6049"/>
    </w:pPr>
    <w:rPr>
      <w:color w:val="000000"/>
      <w:sz w:val="40"/>
    </w:rPr>
  </w:style>
  <w:style w:type="paragraph" w:customStyle="1" w:styleId="TOCTitle">
    <w:name w:val="TOCTitle"/>
    <w:basedOn w:val="Heading1"/>
    <w:rsid w:val="005176DD"/>
    <w:pPr>
      <w:spacing w:after="240"/>
      <w:jc w:val="center"/>
      <w:outlineLvl w:val="9"/>
    </w:pPr>
    <w:rPr>
      <w:caps/>
    </w:rPr>
  </w:style>
  <w:style w:type="paragraph" w:customStyle="1" w:styleId="Version">
    <w:name w:val="Version"/>
    <w:rsid w:val="005176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76DD"/>
    <w:pPr>
      <w:numPr>
        <w:numId w:val="12"/>
      </w:numPr>
      <w:tabs>
        <w:tab w:val="clear" w:pos="680"/>
      </w:tabs>
    </w:pPr>
  </w:style>
  <w:style w:type="paragraph" w:styleId="Index1">
    <w:name w:val="index 1"/>
    <w:basedOn w:val="Normal"/>
    <w:next w:val="Normal"/>
    <w:semiHidden/>
    <w:rsid w:val="005176DD"/>
    <w:pPr>
      <w:keepNext w:val="0"/>
      <w:tabs>
        <w:tab w:val="right" w:pos="4176"/>
      </w:tabs>
      <w:ind w:left="198" w:hanging="198"/>
    </w:pPr>
    <w:rPr>
      <w:rFonts w:ascii="Garamond" w:hAnsi="Garamond"/>
    </w:rPr>
  </w:style>
  <w:style w:type="paragraph" w:styleId="IndexHeading">
    <w:name w:val="index heading"/>
    <w:basedOn w:val="Normal"/>
    <w:next w:val="Index1"/>
    <w:semiHidden/>
    <w:rsid w:val="005176DD"/>
    <w:pPr>
      <w:spacing w:before="120" w:after="120"/>
    </w:pPr>
    <w:rPr>
      <w:rFonts w:ascii="Arial" w:hAnsi="Arial"/>
      <w:b/>
      <w:color w:val="918585"/>
      <w:sz w:val="24"/>
    </w:rPr>
  </w:style>
  <w:style w:type="paragraph" w:styleId="Header">
    <w:name w:val="header"/>
    <w:basedOn w:val="Normal"/>
    <w:link w:val="HeaderChar"/>
    <w:rsid w:val="00517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6DD"/>
    <w:rPr>
      <w:rFonts w:ascii="Times New Roman" w:eastAsia="Times New Roman" w:hAnsi="Times New Roman" w:cs="Times New Roman"/>
      <w:sz w:val="16"/>
      <w:szCs w:val="20"/>
      <w:lang w:val="en-GB" w:eastAsia="en-US"/>
    </w:rPr>
  </w:style>
  <w:style w:type="paragraph" w:customStyle="1" w:styleId="Chapter">
    <w:name w:val="Chapter"/>
    <w:basedOn w:val="Normal"/>
    <w:rsid w:val="005176DD"/>
    <w:pPr>
      <w:spacing w:before="240"/>
    </w:pPr>
    <w:rPr>
      <w:rFonts w:ascii="Times New Roman" w:hAnsi="Times New Roman"/>
      <w:smallCaps/>
      <w:spacing w:val="80"/>
      <w:sz w:val="28"/>
    </w:rPr>
  </w:style>
  <w:style w:type="paragraph" w:customStyle="1" w:styleId="InChapter">
    <w:name w:val="InChapter"/>
    <w:basedOn w:val="Heading3"/>
    <w:rsid w:val="005176DD"/>
    <w:pPr>
      <w:spacing w:after="240"/>
      <w:outlineLvl w:val="9"/>
    </w:pPr>
    <w:rPr>
      <w:noProof/>
    </w:rPr>
  </w:style>
  <w:style w:type="paragraph" w:styleId="Index2">
    <w:name w:val="index 2"/>
    <w:basedOn w:val="Normal"/>
    <w:next w:val="Normal"/>
    <w:semiHidden/>
    <w:rsid w:val="005176DD"/>
    <w:pPr>
      <w:tabs>
        <w:tab w:val="right" w:pos="4176"/>
      </w:tabs>
      <w:ind w:left="568" w:hanging="284"/>
    </w:pPr>
    <w:rPr>
      <w:rFonts w:ascii="Garamond" w:hAnsi="Garamond"/>
    </w:rPr>
  </w:style>
  <w:style w:type="paragraph" w:customStyle="1" w:styleId="Byline">
    <w:name w:val="Byline"/>
    <w:rsid w:val="00517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6DD"/>
    <w:pPr>
      <w:tabs>
        <w:tab w:val="clear" w:pos="3600"/>
        <w:tab w:val="clear" w:pos="3958"/>
      </w:tabs>
      <w:jc w:val="right"/>
    </w:pPr>
  </w:style>
  <w:style w:type="paragraph" w:styleId="Caption">
    <w:name w:val="caption"/>
    <w:basedOn w:val="BodyText"/>
    <w:next w:val="Normal"/>
    <w:qFormat/>
    <w:rsid w:val="005176DD"/>
    <w:pPr>
      <w:framePr w:w="2268" w:hSpace="181" w:vSpace="181" w:wrap="around" w:vAnchor="text" w:hAnchor="page" w:x="1135" w:y="285" w:anchorLock="1"/>
    </w:pPr>
    <w:rPr>
      <w:i/>
    </w:rPr>
  </w:style>
  <w:style w:type="paragraph" w:customStyle="1" w:styleId="MiniTOCTitle">
    <w:name w:val="MiniTOCTitle"/>
    <w:basedOn w:val="Heading4"/>
    <w:rsid w:val="005176DD"/>
    <w:pPr>
      <w:spacing w:before="240"/>
      <w:outlineLvl w:val="9"/>
    </w:pPr>
    <w:rPr>
      <w:noProof/>
      <w:sz w:val="24"/>
    </w:rPr>
  </w:style>
  <w:style w:type="paragraph" w:customStyle="1" w:styleId="MiniTOCItem">
    <w:name w:val="MiniTOCItem"/>
    <w:basedOn w:val="ListBullet"/>
    <w:rsid w:val="005176DD"/>
    <w:pPr>
      <w:numPr>
        <w:numId w:val="0"/>
      </w:numPr>
      <w:tabs>
        <w:tab w:val="right" w:leader="dot" w:pos="6521"/>
      </w:tabs>
      <w:spacing w:before="0" w:after="0"/>
    </w:pPr>
  </w:style>
  <w:style w:type="paragraph" w:customStyle="1" w:styleId="TOFTitle">
    <w:name w:val="TOFTitle"/>
    <w:basedOn w:val="TOCTitle"/>
    <w:rsid w:val="005176DD"/>
  </w:style>
  <w:style w:type="paragraph" w:styleId="TableofFigures">
    <w:name w:val="table of figures"/>
    <w:basedOn w:val="Normal"/>
    <w:next w:val="Normal"/>
    <w:semiHidden/>
    <w:rsid w:val="005176DD"/>
    <w:pPr>
      <w:tabs>
        <w:tab w:val="right" w:leader="dot" w:pos="9072"/>
      </w:tabs>
      <w:ind w:left="970" w:hanging="403"/>
    </w:pPr>
    <w:rPr>
      <w:rFonts w:ascii="Times New Roman" w:hAnsi="Times New Roman"/>
      <w:b/>
    </w:rPr>
  </w:style>
  <w:style w:type="paragraph" w:styleId="ListNumber">
    <w:name w:val="List Number"/>
    <w:basedOn w:val="List"/>
    <w:rsid w:val="005176DD"/>
    <w:pPr>
      <w:numPr>
        <w:numId w:val="14"/>
      </w:numPr>
      <w:tabs>
        <w:tab w:val="clear" w:pos="340"/>
      </w:tabs>
    </w:pPr>
  </w:style>
  <w:style w:type="character" w:customStyle="1" w:styleId="WingdingSymbols">
    <w:name w:val="Wingding Symbols"/>
    <w:rsid w:val="005176DD"/>
    <w:rPr>
      <w:rFonts w:ascii="Wingdings" w:hAnsi="Wingdings"/>
    </w:rPr>
  </w:style>
  <w:style w:type="paragraph" w:customStyle="1" w:styleId="TableHeading">
    <w:name w:val="Table Heading"/>
    <w:basedOn w:val="HeadingBase"/>
    <w:rsid w:val="005176DD"/>
    <w:pPr>
      <w:keepLines/>
      <w:pBdr>
        <w:bottom w:val="single" w:sz="6" w:space="1" w:color="918585"/>
      </w:pBdr>
      <w:spacing w:before="240"/>
    </w:pPr>
  </w:style>
  <w:style w:type="character" w:customStyle="1" w:styleId="HotSpot">
    <w:name w:val="HotSpot"/>
    <w:rsid w:val="005176DD"/>
    <w:rPr>
      <w:color w:val="0033CC"/>
      <w:u w:val="none"/>
    </w:rPr>
  </w:style>
  <w:style w:type="paragraph" w:customStyle="1" w:styleId="BodyTextRight">
    <w:name w:val="Body Text Right"/>
    <w:basedOn w:val="BodyText"/>
    <w:rsid w:val="005176DD"/>
    <w:pPr>
      <w:spacing w:before="0" w:after="0"/>
      <w:jc w:val="right"/>
    </w:pPr>
  </w:style>
  <w:style w:type="paragraph" w:styleId="Index3">
    <w:name w:val="index 3"/>
    <w:basedOn w:val="ListNumber2"/>
    <w:next w:val="Normal"/>
    <w:semiHidden/>
    <w:rsid w:val="005176DD"/>
    <w:pPr>
      <w:numPr>
        <w:numId w:val="0"/>
      </w:numPr>
      <w:tabs>
        <w:tab w:val="right" w:leader="dot" w:pos="4176"/>
      </w:tabs>
    </w:pPr>
  </w:style>
  <w:style w:type="paragraph" w:styleId="ListNumber2">
    <w:name w:val="List Number 2"/>
    <w:basedOn w:val="List2"/>
    <w:rsid w:val="005176DD"/>
    <w:pPr>
      <w:numPr>
        <w:numId w:val="9"/>
      </w:numPr>
      <w:tabs>
        <w:tab w:val="clear" w:pos="1060"/>
      </w:tabs>
    </w:pPr>
  </w:style>
  <w:style w:type="paragraph" w:customStyle="1" w:styleId="MarginNote">
    <w:name w:val="Margin Note"/>
    <w:basedOn w:val="BodyText"/>
    <w:rsid w:val="00517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6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76DD"/>
    <w:rPr>
      <w:sz w:val="32"/>
    </w:rPr>
  </w:style>
  <w:style w:type="paragraph" w:customStyle="1" w:styleId="HeadingProcedure">
    <w:name w:val="Heading Procedure"/>
    <w:basedOn w:val="HeadingBase"/>
    <w:next w:val="Normal"/>
    <w:rsid w:val="005176DD"/>
    <w:pPr>
      <w:tabs>
        <w:tab w:val="left" w:pos="0"/>
      </w:tabs>
      <w:spacing w:before="120" w:after="60"/>
    </w:pPr>
    <w:rPr>
      <w:i/>
      <w:color w:val="918585"/>
      <w:sz w:val="22"/>
    </w:rPr>
  </w:style>
  <w:style w:type="paragraph" w:customStyle="1" w:styleId="TableBodyText">
    <w:name w:val="Table Body Text"/>
    <w:basedOn w:val="BodyText"/>
    <w:rsid w:val="005176DD"/>
    <w:pPr>
      <w:spacing w:before="60" w:after="60"/>
    </w:pPr>
  </w:style>
  <w:style w:type="paragraph" w:styleId="ListContinue">
    <w:name w:val="List Continue"/>
    <w:basedOn w:val="List"/>
    <w:rsid w:val="005176DD"/>
    <w:pPr>
      <w:ind w:firstLine="0"/>
    </w:pPr>
  </w:style>
  <w:style w:type="paragraph" w:customStyle="1" w:styleId="ListNote">
    <w:name w:val="List Note"/>
    <w:basedOn w:val="List"/>
    <w:rsid w:val="005176DD"/>
    <w:pPr>
      <w:pBdr>
        <w:top w:val="single" w:sz="6" w:space="2" w:color="918585"/>
        <w:bottom w:val="single" w:sz="6" w:space="2" w:color="918585"/>
      </w:pBdr>
      <w:tabs>
        <w:tab w:val="left" w:pos="1021"/>
      </w:tabs>
      <w:ind w:firstLine="0"/>
    </w:pPr>
  </w:style>
  <w:style w:type="paragraph" w:customStyle="1" w:styleId="Warning">
    <w:name w:val="Warning"/>
    <w:basedOn w:val="BodyText"/>
    <w:rsid w:val="005176DD"/>
    <w:pPr>
      <w:shd w:val="clear" w:color="auto" w:fill="D9D9D9"/>
      <w:tabs>
        <w:tab w:val="left" w:pos="992"/>
      </w:tabs>
      <w:ind w:left="119" w:right="119"/>
    </w:pPr>
    <w:rPr>
      <w:sz w:val="20"/>
    </w:rPr>
  </w:style>
  <w:style w:type="paragraph" w:customStyle="1" w:styleId="MarginIcons">
    <w:name w:val="Margin Icons"/>
    <w:basedOn w:val="BodyText"/>
    <w:rsid w:val="00517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6DD"/>
    <w:rPr>
      <w:rFonts w:ascii="Courier New" w:hAnsi="Courier New"/>
    </w:rPr>
  </w:style>
  <w:style w:type="paragraph" w:customStyle="1" w:styleId="NoteBullet">
    <w:name w:val="Note Bullet"/>
    <w:basedOn w:val="Note"/>
    <w:rsid w:val="005176DD"/>
    <w:pPr>
      <w:tabs>
        <w:tab w:val="clear" w:pos="680"/>
      </w:tabs>
      <w:spacing w:before="60" w:after="60"/>
    </w:pPr>
  </w:style>
  <w:style w:type="paragraph" w:customStyle="1" w:styleId="SubHeading2">
    <w:name w:val="SubHeading2"/>
    <w:basedOn w:val="HeadingBase"/>
    <w:rsid w:val="005176DD"/>
    <w:pPr>
      <w:spacing w:before="240" w:after="60"/>
    </w:pPr>
    <w:rPr>
      <w:sz w:val="20"/>
    </w:rPr>
  </w:style>
  <w:style w:type="paragraph" w:customStyle="1" w:styleId="SubHeading1">
    <w:name w:val="SubHeading1"/>
    <w:basedOn w:val="HeadingBase"/>
    <w:rsid w:val="005176DD"/>
    <w:pPr>
      <w:spacing w:before="240" w:after="60"/>
    </w:pPr>
    <w:rPr>
      <w:color w:val="918585"/>
      <w:sz w:val="22"/>
    </w:rPr>
  </w:style>
  <w:style w:type="paragraph" w:customStyle="1" w:styleId="SideHeading">
    <w:name w:val="Side Heading"/>
    <w:basedOn w:val="HeadingBase"/>
    <w:rsid w:val="00517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6DD"/>
    <w:pPr>
      <w:numPr>
        <w:numId w:val="10"/>
      </w:numPr>
    </w:pPr>
  </w:style>
  <w:style w:type="paragraph" w:styleId="PlainText">
    <w:name w:val="Plain Text"/>
    <w:basedOn w:val="Normal"/>
    <w:link w:val="PlainTextChar"/>
    <w:rsid w:val="005176DD"/>
    <w:rPr>
      <w:sz w:val="20"/>
    </w:rPr>
  </w:style>
  <w:style w:type="character" w:customStyle="1" w:styleId="PlainTextChar">
    <w:name w:val="Plain Text Char"/>
    <w:basedOn w:val="DefaultParagraphFont"/>
    <w:link w:val="PlainText"/>
    <w:rsid w:val="005176DD"/>
    <w:rPr>
      <w:rFonts w:ascii="Courier New" w:eastAsia="Times New Roman" w:hAnsi="Courier New" w:cs="Times New Roman"/>
      <w:sz w:val="20"/>
      <w:szCs w:val="20"/>
      <w:lang w:eastAsia="en-US"/>
    </w:rPr>
  </w:style>
  <w:style w:type="character" w:customStyle="1" w:styleId="MenuOption">
    <w:name w:val="Menu Option"/>
    <w:basedOn w:val="DefaultParagraphFont"/>
    <w:rsid w:val="005176DD"/>
    <w:rPr>
      <w:b/>
      <w:smallCaps/>
    </w:rPr>
  </w:style>
  <w:style w:type="paragraph" w:customStyle="1" w:styleId="TableListNumber">
    <w:name w:val="Table List Number"/>
    <w:basedOn w:val="ListNumber"/>
    <w:rsid w:val="005176DD"/>
    <w:pPr>
      <w:numPr>
        <w:numId w:val="0"/>
      </w:numPr>
    </w:pPr>
  </w:style>
  <w:style w:type="paragraph" w:styleId="TOC4">
    <w:name w:val="toc 4"/>
    <w:basedOn w:val="TOCBase"/>
    <w:next w:val="Normal"/>
    <w:semiHidden/>
    <w:rsid w:val="005176DD"/>
    <w:pPr>
      <w:tabs>
        <w:tab w:val="right" w:leader="dot" w:pos="9071"/>
      </w:tabs>
      <w:ind w:left="1701"/>
    </w:pPr>
  </w:style>
  <w:style w:type="paragraph" w:customStyle="1" w:styleId="ListAlpha">
    <w:name w:val="List Alpha"/>
    <w:basedOn w:val="List"/>
    <w:rsid w:val="005176DD"/>
    <w:pPr>
      <w:numPr>
        <w:numId w:val="8"/>
      </w:numPr>
    </w:pPr>
  </w:style>
  <w:style w:type="paragraph" w:customStyle="1" w:styleId="ListAlpha2">
    <w:name w:val="List Alpha 2"/>
    <w:basedOn w:val="List2"/>
    <w:rsid w:val="005176DD"/>
    <w:pPr>
      <w:numPr>
        <w:numId w:val="7"/>
      </w:numPr>
    </w:pPr>
  </w:style>
  <w:style w:type="paragraph" w:styleId="List2">
    <w:name w:val="List 2"/>
    <w:basedOn w:val="BodyText"/>
    <w:rsid w:val="005176DD"/>
    <w:pPr>
      <w:tabs>
        <w:tab w:val="left" w:pos="680"/>
      </w:tabs>
      <w:spacing w:before="60" w:after="60"/>
      <w:ind w:left="680" w:hanging="340"/>
    </w:pPr>
  </w:style>
  <w:style w:type="paragraph" w:styleId="List3">
    <w:name w:val="List 3"/>
    <w:basedOn w:val="BodyText"/>
    <w:rsid w:val="005176DD"/>
    <w:pPr>
      <w:tabs>
        <w:tab w:val="left" w:pos="1021"/>
      </w:tabs>
      <w:spacing w:before="60" w:after="60"/>
      <w:ind w:left="1020" w:hanging="340"/>
    </w:pPr>
  </w:style>
  <w:style w:type="paragraph" w:styleId="List4">
    <w:name w:val="List 4"/>
    <w:basedOn w:val="BodyText"/>
    <w:rsid w:val="005176DD"/>
    <w:pPr>
      <w:tabs>
        <w:tab w:val="left" w:pos="1361"/>
      </w:tabs>
      <w:spacing w:before="60" w:after="60"/>
      <w:ind w:left="1361" w:hanging="340"/>
    </w:pPr>
  </w:style>
  <w:style w:type="paragraph" w:styleId="List5">
    <w:name w:val="List 5"/>
    <w:basedOn w:val="BodyText"/>
    <w:rsid w:val="005176DD"/>
    <w:pPr>
      <w:tabs>
        <w:tab w:val="left" w:pos="1701"/>
      </w:tabs>
      <w:spacing w:before="60" w:after="60"/>
      <w:ind w:left="1701" w:hanging="340"/>
    </w:pPr>
  </w:style>
  <w:style w:type="paragraph" w:styleId="ListBullet3">
    <w:name w:val="List Bullet 3"/>
    <w:basedOn w:val="List3"/>
    <w:rsid w:val="005176DD"/>
    <w:pPr>
      <w:numPr>
        <w:numId w:val="13"/>
      </w:numPr>
      <w:tabs>
        <w:tab w:val="clear" w:pos="1021"/>
      </w:tabs>
      <w:ind w:left="1037" w:hanging="357"/>
    </w:pPr>
  </w:style>
  <w:style w:type="paragraph" w:styleId="ListBullet4">
    <w:name w:val="List Bullet 4"/>
    <w:basedOn w:val="List4"/>
    <w:rsid w:val="005176DD"/>
    <w:pPr>
      <w:numPr>
        <w:numId w:val="2"/>
      </w:numPr>
      <w:tabs>
        <w:tab w:val="clear" w:pos="1361"/>
      </w:tabs>
    </w:pPr>
  </w:style>
  <w:style w:type="paragraph" w:styleId="ListBullet5">
    <w:name w:val="List Bullet 5"/>
    <w:basedOn w:val="List5"/>
    <w:rsid w:val="005176DD"/>
    <w:pPr>
      <w:numPr>
        <w:numId w:val="3"/>
      </w:numPr>
    </w:pPr>
  </w:style>
  <w:style w:type="paragraph" w:styleId="ListContinue2">
    <w:name w:val="List Continue 2"/>
    <w:basedOn w:val="List2"/>
    <w:rsid w:val="005176DD"/>
    <w:pPr>
      <w:ind w:firstLine="0"/>
    </w:pPr>
  </w:style>
  <w:style w:type="paragraph" w:styleId="ListContinue3">
    <w:name w:val="List Continue 3"/>
    <w:basedOn w:val="List3"/>
    <w:rsid w:val="005176DD"/>
    <w:pPr>
      <w:ind w:left="1021" w:firstLine="0"/>
    </w:pPr>
  </w:style>
  <w:style w:type="paragraph" w:styleId="ListContinue4">
    <w:name w:val="List Continue 4"/>
    <w:basedOn w:val="List4"/>
    <w:rsid w:val="005176DD"/>
    <w:pPr>
      <w:ind w:firstLine="0"/>
    </w:pPr>
  </w:style>
  <w:style w:type="paragraph" w:styleId="ListContinue5">
    <w:name w:val="List Continue 5"/>
    <w:basedOn w:val="List5"/>
    <w:rsid w:val="005176DD"/>
    <w:pPr>
      <w:ind w:firstLine="0"/>
    </w:pPr>
  </w:style>
  <w:style w:type="paragraph" w:styleId="ListNumber3">
    <w:name w:val="List Number 3"/>
    <w:basedOn w:val="List3"/>
    <w:rsid w:val="005176DD"/>
    <w:pPr>
      <w:numPr>
        <w:numId w:val="4"/>
      </w:numPr>
    </w:pPr>
  </w:style>
  <w:style w:type="paragraph" w:styleId="ListNumber4">
    <w:name w:val="List Number 4"/>
    <w:basedOn w:val="List4"/>
    <w:rsid w:val="005176DD"/>
    <w:pPr>
      <w:numPr>
        <w:numId w:val="5"/>
      </w:numPr>
    </w:pPr>
  </w:style>
  <w:style w:type="paragraph" w:styleId="ListNumber5">
    <w:name w:val="List Number 5"/>
    <w:basedOn w:val="List5"/>
    <w:rsid w:val="005176DD"/>
    <w:pPr>
      <w:numPr>
        <w:numId w:val="6"/>
      </w:numPr>
    </w:pPr>
  </w:style>
  <w:style w:type="paragraph" w:styleId="BlockText">
    <w:name w:val="Block Text"/>
    <w:basedOn w:val="Normal"/>
    <w:rsid w:val="005176DD"/>
    <w:pPr>
      <w:spacing w:after="120"/>
      <w:ind w:left="1440" w:right="1440"/>
    </w:pPr>
  </w:style>
  <w:style w:type="character" w:customStyle="1" w:styleId="Subscript">
    <w:name w:val="Subscript"/>
    <w:basedOn w:val="DefaultParagraphFont"/>
    <w:rsid w:val="005176DD"/>
    <w:rPr>
      <w:sz w:val="16"/>
      <w:vertAlign w:val="subscript"/>
    </w:rPr>
  </w:style>
  <w:style w:type="character" w:customStyle="1" w:styleId="Superscript">
    <w:name w:val="Superscript"/>
    <w:basedOn w:val="DefaultParagraphFont"/>
    <w:rsid w:val="005176DD"/>
    <w:rPr>
      <w:sz w:val="16"/>
      <w:vertAlign w:val="superscript"/>
    </w:rPr>
  </w:style>
  <w:style w:type="character" w:customStyle="1" w:styleId="Symbols">
    <w:name w:val="Symbols"/>
    <w:basedOn w:val="DefaultParagraphFont"/>
    <w:rsid w:val="005176DD"/>
    <w:rPr>
      <w:rFonts w:ascii="Symbol" w:hAnsi="Symbol"/>
    </w:rPr>
  </w:style>
  <w:style w:type="character" w:customStyle="1" w:styleId="MenuOptions">
    <w:name w:val="Menu Options"/>
    <w:basedOn w:val="DefaultParagraphFont"/>
    <w:rsid w:val="005176DD"/>
    <w:rPr>
      <w:rFonts w:ascii="Arial Narrow" w:hAnsi="Arial Narrow"/>
      <w:smallCaps/>
    </w:rPr>
  </w:style>
  <w:style w:type="character" w:customStyle="1" w:styleId="Buttons">
    <w:name w:val="Buttons"/>
    <w:basedOn w:val="DefaultParagraphFont"/>
    <w:rsid w:val="005176DD"/>
    <w:rPr>
      <w:b/>
    </w:rPr>
  </w:style>
  <w:style w:type="character" w:customStyle="1" w:styleId="Underlined">
    <w:name w:val="Underlined"/>
    <w:basedOn w:val="DefaultParagraphFont"/>
    <w:rsid w:val="005176DD"/>
    <w:rPr>
      <w:u w:val="single"/>
    </w:rPr>
  </w:style>
  <w:style w:type="paragraph" w:customStyle="1" w:styleId="TableBodyTextRight">
    <w:name w:val="Table Body Text Right"/>
    <w:basedOn w:val="TableBodyText"/>
    <w:rsid w:val="005176DD"/>
    <w:pPr>
      <w:widowControl w:val="0"/>
      <w:autoSpaceDE w:val="0"/>
      <w:autoSpaceDN w:val="0"/>
      <w:adjustRightInd w:val="0"/>
      <w:jc w:val="right"/>
    </w:pPr>
    <w:rPr>
      <w:rFonts w:cs="Arial"/>
      <w:szCs w:val="18"/>
    </w:rPr>
  </w:style>
  <w:style w:type="paragraph" w:customStyle="1" w:styleId="CopyrightText">
    <w:name w:val="Copyright Text"/>
    <w:basedOn w:val="BodyText"/>
    <w:rsid w:val="005176DD"/>
    <w:rPr>
      <w:sz w:val="18"/>
    </w:rPr>
  </w:style>
  <w:style w:type="paragraph" w:customStyle="1" w:styleId="BodySmallRight">
    <w:name w:val="Body Small Right"/>
    <w:basedOn w:val="BodyTextRight"/>
    <w:rsid w:val="005176DD"/>
    <w:rPr>
      <w:sz w:val="18"/>
      <w:szCs w:val="18"/>
    </w:rPr>
  </w:style>
  <w:style w:type="paragraph" w:customStyle="1" w:styleId="MarginEdition">
    <w:name w:val="Margin Edition"/>
    <w:basedOn w:val="MarginNote"/>
    <w:rsid w:val="005176DD"/>
    <w:pPr>
      <w:spacing w:before="0" w:after="0"/>
    </w:pPr>
    <w:rPr>
      <w:rFonts w:ascii="Times New Roman" w:hAnsi="Times New Roman"/>
      <w:color w:val="999999"/>
    </w:rPr>
  </w:style>
  <w:style w:type="paragraph" w:customStyle="1" w:styleId="Spacer">
    <w:name w:val="Spacer"/>
    <w:basedOn w:val="Normal"/>
    <w:rsid w:val="005176DD"/>
    <w:rPr>
      <w:sz w:val="2"/>
      <w:szCs w:val="2"/>
    </w:rPr>
  </w:style>
  <w:style w:type="character" w:customStyle="1" w:styleId="Small">
    <w:name w:val="Small"/>
    <w:basedOn w:val="DefaultParagraphFont"/>
    <w:rsid w:val="005176DD"/>
    <w:rPr>
      <w:sz w:val="16"/>
    </w:rPr>
  </w:style>
  <w:style w:type="paragraph" w:customStyle="1" w:styleId="WideTable">
    <w:name w:val="Wide Table"/>
    <w:basedOn w:val="Normal"/>
    <w:rsid w:val="005176DD"/>
    <w:pPr>
      <w:ind w:left="-1418"/>
    </w:pPr>
    <w:rPr>
      <w:sz w:val="2"/>
      <w:szCs w:val="2"/>
    </w:rPr>
  </w:style>
  <w:style w:type="character" w:styleId="PageNumber">
    <w:name w:val="page number"/>
    <w:basedOn w:val="DefaultParagraphFont"/>
    <w:rsid w:val="005176DD"/>
  </w:style>
  <w:style w:type="paragraph" w:styleId="Quote">
    <w:name w:val="Quote"/>
    <w:basedOn w:val="Heading1"/>
    <w:link w:val="QuoteChar"/>
    <w:qFormat/>
    <w:rsid w:val="005176DD"/>
    <w:rPr>
      <w:b w:val="0"/>
      <w:sz w:val="72"/>
      <w:szCs w:val="72"/>
      <w:lang w:val="en-NZ"/>
    </w:rPr>
  </w:style>
  <w:style w:type="character" w:customStyle="1" w:styleId="QuoteChar">
    <w:name w:val="Quote Char"/>
    <w:basedOn w:val="DefaultParagraphFont"/>
    <w:link w:val="Quote"/>
    <w:rsid w:val="00517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6DD"/>
    <w:pPr>
      <w:pageBreakBefore/>
    </w:pPr>
  </w:style>
  <w:style w:type="paragraph" w:customStyle="1" w:styleId="Border">
    <w:name w:val="Border"/>
    <w:basedOn w:val="Normal"/>
    <w:qFormat/>
    <w:rsid w:val="00517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6DD"/>
    <w:rPr>
      <w:b/>
      <w:bCs/>
      <w:i/>
      <w:iCs/>
      <w:color w:val="auto"/>
    </w:rPr>
  </w:style>
  <w:style w:type="paragraph" w:styleId="IntenseQuote">
    <w:name w:val="Intense Quote"/>
    <w:basedOn w:val="Normal"/>
    <w:next w:val="Normal"/>
    <w:link w:val="IntenseQuoteChar"/>
    <w:uiPriority w:val="30"/>
    <w:qFormat/>
    <w:rsid w:val="00517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6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76DD"/>
    <w:rPr>
      <w:smallCaps/>
      <w:color w:val="auto"/>
      <w:u w:val="single"/>
    </w:rPr>
  </w:style>
  <w:style w:type="character" w:styleId="IntenseReference">
    <w:name w:val="Intense Reference"/>
    <w:basedOn w:val="DefaultParagraphFont"/>
    <w:uiPriority w:val="32"/>
    <w:qFormat/>
    <w:rsid w:val="005176DD"/>
    <w:rPr>
      <w:b/>
      <w:bCs/>
      <w:smallCaps/>
      <w:color w:val="auto"/>
      <w:spacing w:val="5"/>
      <w:u w:val="single"/>
    </w:rPr>
  </w:style>
  <w:style w:type="paragraph" w:customStyle="1" w:styleId="2ColumnHeading">
    <w:name w:val="2Column Heading"/>
    <w:basedOn w:val="BodyText"/>
    <w:qFormat/>
    <w:rsid w:val="005176DD"/>
    <w:pPr>
      <w:spacing w:after="60"/>
      <w:ind w:left="-2268"/>
    </w:pPr>
    <w:rPr>
      <w:b/>
    </w:rPr>
  </w:style>
  <w:style w:type="paragraph" w:customStyle="1" w:styleId="Heading1TOC">
    <w:name w:val="Heading1 TOC"/>
    <w:basedOn w:val="Normal"/>
    <w:qFormat/>
    <w:rsid w:val="005176DD"/>
    <w:pPr>
      <w:spacing w:before="240" w:after="120"/>
    </w:pPr>
    <w:rPr>
      <w:rFonts w:ascii="Times New Roman" w:hAnsi="Times New Roman"/>
      <w:b/>
      <w:sz w:val="32"/>
    </w:rPr>
  </w:style>
  <w:style w:type="paragraph" w:customStyle="1" w:styleId="Heading2TOC">
    <w:name w:val="Heading2 TOC"/>
    <w:basedOn w:val="Normal"/>
    <w:qFormat/>
    <w:rsid w:val="005176DD"/>
    <w:pPr>
      <w:spacing w:before="240" w:after="60"/>
    </w:pPr>
    <w:rPr>
      <w:rFonts w:ascii="Times New Roman" w:hAnsi="Times New Roman"/>
      <w:b/>
      <w:sz w:val="28"/>
    </w:rPr>
  </w:style>
  <w:style w:type="character" w:customStyle="1" w:styleId="Underline">
    <w:name w:val="Underline"/>
    <w:basedOn w:val="DefaultParagraphFont"/>
    <w:qFormat/>
    <w:rsid w:val="005176DD"/>
    <w:rPr>
      <w:u w:val="single"/>
    </w:rPr>
  </w:style>
  <w:style w:type="character" w:customStyle="1" w:styleId="BoldandItalics">
    <w:name w:val="Bold and Italics"/>
    <w:qFormat/>
    <w:rsid w:val="005176DD"/>
    <w:rPr>
      <w:b/>
      <w:i/>
      <w:u w:val="none"/>
    </w:rPr>
  </w:style>
  <w:style w:type="paragraph" w:styleId="BalloonText">
    <w:name w:val="Balloon Text"/>
    <w:basedOn w:val="Normal"/>
    <w:link w:val="BalloonTextChar"/>
    <w:rsid w:val="005176DD"/>
    <w:rPr>
      <w:rFonts w:ascii="Tahoma" w:hAnsi="Tahoma" w:cs="Tahoma"/>
      <w:sz w:val="16"/>
      <w:szCs w:val="16"/>
    </w:rPr>
  </w:style>
  <w:style w:type="character" w:customStyle="1" w:styleId="BalloonTextChar">
    <w:name w:val="Balloon Text Char"/>
    <w:basedOn w:val="DefaultParagraphFont"/>
    <w:link w:val="BalloonText"/>
    <w:rsid w:val="005176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76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76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76DD"/>
    <w:rPr>
      <w:b/>
      <w:color w:val="660033"/>
      <w:spacing w:val="0"/>
    </w:rPr>
  </w:style>
  <w:style w:type="paragraph" w:customStyle="1" w:styleId="Nameditemlist">
    <w:name w:val="Named item list"/>
    <w:basedOn w:val="BodyText"/>
    <w:qFormat/>
    <w:rsid w:val="005176DD"/>
    <w:pPr>
      <w:tabs>
        <w:tab w:val="left" w:pos="2835"/>
      </w:tabs>
      <w:ind w:left="2835" w:hanging="2835"/>
    </w:pPr>
  </w:style>
  <w:style w:type="paragraph" w:customStyle="1" w:styleId="BodyTextnopadding">
    <w:name w:val="Body Text no padding"/>
    <w:basedOn w:val="BodyText"/>
    <w:qFormat/>
    <w:rsid w:val="005176DD"/>
    <w:pPr>
      <w:spacing w:before="0" w:after="0"/>
    </w:pPr>
  </w:style>
  <w:style w:type="paragraph" w:customStyle="1" w:styleId="BodyTextBold">
    <w:name w:val="Body Text Bold"/>
    <w:basedOn w:val="BodyText"/>
    <w:qFormat/>
    <w:rsid w:val="005176DD"/>
    <w:rPr>
      <w:b/>
    </w:rPr>
  </w:style>
  <w:style w:type="character" w:styleId="Hyperlink">
    <w:name w:val="Hyperlink"/>
    <w:basedOn w:val="DefaultParagraphFont"/>
    <w:uiPriority w:val="99"/>
    <w:unhideWhenUsed/>
    <w:rsid w:val="004F00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7064</Characters>
  <Application>Microsoft Office Word</Application>
  <DocSecurity>0</DocSecurity>
  <Lines>190</Lines>
  <Paragraphs>123</Paragraphs>
  <ScaleCrop>false</ScaleCrop>
  <Company>Author-it Software Corporation Ltd.</Company>
  <LinksUpToDate>false</LinksUpToDate>
  <CharactersWithSpaces>8027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CUACAM511 Shoot material for screen productions under special conditions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