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FCA" w:rsidP="00AA0FCA">
      <w:pPr>
        <w:pStyle w:val="Title"/>
      </w:pPr>
      <w:r>
        <w:fldChar w:fldCharType="begin"/>
      </w:r>
      <w:r>
        <w:instrText xml:space="preserve"> TITLE   \* MERGEFORMAT </w:instrText>
      </w:r>
      <w:r>
        <w:fldChar w:fldCharType="separate"/>
      </w:r>
      <w:r>
        <w:t>CUACAM311 Shoot material for screen productions</w:t>
      </w:r>
      <w:r>
        <w:fldChar w:fldCharType="end"/>
      </w:r>
    </w:p>
    <w:p w:rsidR="00AA0FCA" w:rsidP="00AA0FCA">
      <w:pPr>
        <w:pStyle w:val="Version"/>
        <w:sectPr w:rsidSect="00836D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6D71" w:rsidP="00836D71">
      <w:pPr>
        <w:pStyle w:val="SuperHeading"/>
      </w:pPr>
      <w:r w:rsidRPr="00836D71">
        <w:t>CUACAM311 Shoot material for screen productions</w:t>
      </w:r>
    </w:p>
    <w:p w:rsidR="00000000" w:rsidRPr="00836D71" w:rsidP="00836D71">
      <w:pPr>
        <w:pStyle w:val="Heading1"/>
      </w:pPr>
      <w:bookmarkStart w:id="1" w:name="O_1147879"/>
      <w:bookmarkEnd w:id="1"/>
      <w:r w:rsidRPr="00836D71">
        <w:t>Modification History</w:t>
      </w:r>
    </w:p>
    <w:tbl>
      <w:tblPr>
        <w:tblW w:w="0" w:type="auto"/>
        <w:tblLayout w:type="fixed"/>
        <w:tblCellMar>
          <w:left w:w="62" w:type="dxa"/>
          <w:right w:w="62" w:type="dxa"/>
        </w:tblCellMar>
        <w:tblLook w:val="0000"/>
      </w:tblPr>
      <w:tblGrid>
        <w:gridCol w:w="3091"/>
        <w:gridCol w:w="5873"/>
      </w:tblGrid>
      <w:tr w:rsidTr="00836D7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D71" w:rsidP="00836D71">
            <w:pPr>
              <w:pStyle w:val="BodyText"/>
            </w:pPr>
            <w:r w:rsidRPr="00836D7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D71">
            <w:pPr>
              <w:pStyle w:val="BodyText"/>
              <w:rPr>
                <w:lang w:val="en-NZ"/>
              </w:rPr>
            </w:pPr>
            <w:r w:rsidRPr="00836D71">
              <w:rPr>
                <w:rStyle w:val="SpecialBold"/>
              </w:rPr>
              <w:t>Comments</w:t>
            </w:r>
          </w:p>
        </w:tc>
      </w:tr>
      <w:tr w:rsidTr="00836D7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D71">
            <w:pPr>
              <w:pStyle w:val="BodyText"/>
              <w:rPr>
                <w:lang w:val="en-NZ"/>
              </w:rPr>
            </w:pPr>
            <w:r w:rsidRPr="00836D7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D71" w:rsidP="00836D71">
            <w:pPr>
              <w:pStyle w:val="BodyText"/>
            </w:pPr>
            <w:r w:rsidRPr="00836D71">
              <w:t>This version first released with CUA Creative Arts and Culture Training Package version 5.0.</w:t>
            </w:r>
          </w:p>
        </w:tc>
      </w:tr>
    </w:tbl>
    <w:p w:rsidR="00000000" w:rsidRPr="00836D71" w:rsidP="00836D71">
      <w:pPr>
        <w:pStyle w:val="List"/>
      </w:pPr>
    </w:p>
    <w:p w:rsidR="00000000" w:rsidRPr="00836D71" w:rsidP="00836D71">
      <w:pPr>
        <w:pStyle w:val="AllowPageBreak"/>
      </w:pPr>
    </w:p>
    <w:p w:rsidR="00000000" w:rsidRPr="00836D71" w:rsidP="00836D71">
      <w:pPr>
        <w:pStyle w:val="Heading1"/>
      </w:pPr>
      <w:bookmarkStart w:id="2" w:name="O_1147884"/>
      <w:bookmarkEnd w:id="2"/>
      <w:r w:rsidRPr="00836D71">
        <w:t>Application</w:t>
      </w:r>
    </w:p>
    <w:p w:rsidR="00000000" w:rsidRPr="00836D71" w:rsidP="00AA0FCA">
      <w:pPr>
        <w:pStyle w:val="BodyText"/>
      </w:pPr>
      <w:r w:rsidRPr="00836D71">
        <w:t xml:space="preserve">This unit describes the skills and knowledge required to shoot material </w:t>
      </w:r>
      <w:r w:rsidRPr="00836D71">
        <w:t>for screen productions using a single</w:t>
      </w:r>
      <w:r w:rsidRPr="00836D71">
        <w:noBreakHyphen/>
        <w:t>camera unit. This includes preparing for shoots, setting up locations and shooting equipment, and ensuring the shoot is wrapped up according to production requirements.</w:t>
      </w:r>
    </w:p>
    <w:p w:rsidR="00000000" w:rsidRPr="00836D71" w:rsidP="00AA0FCA">
      <w:pPr>
        <w:pStyle w:val="BodyText"/>
      </w:pPr>
      <w:r w:rsidRPr="00836D71">
        <w:t>The unit applies to those who have prime responsi</w:t>
      </w:r>
      <w:r w:rsidRPr="00836D71">
        <w:t xml:space="preserve">bility to capture screen images using a range of video equipment. They generally work under direction, and perform different camera, sound and lighting functions. Depending on the scale of the shoot, they may have an assistant or may be required to assist </w:t>
      </w:r>
      <w:r w:rsidRPr="00836D71">
        <w:t>senior camera operators.</w:t>
      </w:r>
    </w:p>
    <w:p w:rsidR="00000000" w:rsidRPr="00836D71" w:rsidP="00AA0FCA">
      <w:pPr>
        <w:pStyle w:val="BodyText"/>
      </w:pPr>
      <w:r w:rsidRPr="00836D71">
        <w:t>No licensing, legislative or certification requirements apply to this unit at the time of publication.</w:t>
      </w:r>
    </w:p>
    <w:p w:rsidR="00000000" w:rsidRPr="00836D71" w:rsidP="00836D71">
      <w:pPr>
        <w:pStyle w:val="Heading1"/>
      </w:pPr>
      <w:bookmarkStart w:id="3" w:name="O_1147883"/>
      <w:bookmarkEnd w:id="3"/>
      <w:r w:rsidRPr="00836D71">
        <w:t>Unit Sector</w:t>
      </w:r>
    </w:p>
    <w:p w:rsidR="00000000" w:rsidRPr="00836D71" w:rsidP="00AA0FCA">
      <w:pPr>
        <w:pStyle w:val="BodyText"/>
      </w:pPr>
      <w:r w:rsidRPr="00836D71">
        <w:t>Media and entertainment production – Camera/cinematography</w:t>
      </w:r>
    </w:p>
    <w:p w:rsidR="00000000" w:rsidRPr="00836D71" w:rsidP="00836D71">
      <w:pPr>
        <w:pStyle w:val="Heading1"/>
      </w:pPr>
      <w:bookmarkStart w:id="4" w:name="O_1147882"/>
      <w:bookmarkEnd w:id="4"/>
      <w:r w:rsidRPr="00836D71">
        <w:t>Elements and Perfor</w:t>
      </w:r>
      <w:r w:rsidRPr="00836D71">
        <w:t>mance Criteria</w:t>
      </w:r>
    </w:p>
    <w:tbl>
      <w:tblPr>
        <w:tblW w:w="9568" w:type="dxa"/>
        <w:tblLayout w:type="fixed"/>
        <w:tblCellMar>
          <w:left w:w="62" w:type="dxa"/>
          <w:right w:w="62" w:type="dxa"/>
        </w:tblCellMar>
        <w:tblLook w:val="0000"/>
      </w:tblPr>
      <w:tblGrid>
        <w:gridCol w:w="2700"/>
        <w:gridCol w:w="6868"/>
      </w:tblGrid>
      <w:tr w:rsidTr="00836D71">
        <w:tblPrEx>
          <w:tblW w:w="9568"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D71" w:rsidP="00836D71">
            <w:pPr>
              <w:pStyle w:val="BodyText"/>
            </w:pPr>
            <w:r w:rsidRPr="00836D71">
              <w:rPr>
                <w:rStyle w:val="SpecialBold"/>
              </w:rPr>
              <w:t>ELEMENT</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D71">
            <w:pPr>
              <w:pStyle w:val="BodyText"/>
              <w:rPr>
                <w:lang w:val="en-NZ"/>
              </w:rPr>
            </w:pPr>
            <w:r w:rsidRPr="00836D71">
              <w:rPr>
                <w:rStyle w:val="SpecialBold"/>
              </w:rPr>
              <w:t>PERFORMANCE CRITERIA</w:t>
            </w:r>
          </w:p>
        </w:tc>
      </w:tr>
      <w:tr w:rsidTr="00836D71">
        <w:tblPrEx>
          <w:tblW w:w="95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D71" w:rsidP="00836D71">
            <w:pPr>
              <w:pStyle w:val="BodyText"/>
            </w:pPr>
            <w:r w:rsidRPr="00836D71">
              <w:rPr>
                <w:rStyle w:val="Emphasis"/>
              </w:rPr>
              <w:t>Elements describe the essential outcomes.</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D71">
            <w:pPr>
              <w:pStyle w:val="BodyText"/>
              <w:rPr>
                <w:lang w:val="en-NZ"/>
              </w:rPr>
            </w:pPr>
            <w:r w:rsidRPr="00836D71">
              <w:rPr>
                <w:rStyle w:val="Emphasis"/>
              </w:rPr>
              <w:t>Performance criteria describe the performance needed to demonstrate achievement of the element.</w:t>
            </w:r>
          </w:p>
        </w:tc>
      </w:tr>
      <w:tr w:rsidTr="00836D71">
        <w:tblPrEx>
          <w:tblW w:w="95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D71">
            <w:pPr>
              <w:pStyle w:val="List"/>
              <w:rPr>
                <w:lang w:val="en-NZ"/>
              </w:rPr>
            </w:pPr>
            <w:r w:rsidRPr="00836D71">
              <w:t>1. Prepare for shoots</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D71" w:rsidP="00836D71">
            <w:pPr>
              <w:pStyle w:val="List"/>
            </w:pPr>
            <w:r w:rsidRPr="00836D71">
              <w:t>1.1 Confirm production and post-production requirements by participating in pre-production briefings</w:t>
            </w:r>
          </w:p>
          <w:p w:rsidR="00000000" w:rsidRPr="00836D71" w:rsidP="00836D71">
            <w:pPr>
              <w:pStyle w:val="List"/>
            </w:pPr>
            <w:r w:rsidRPr="00836D71">
              <w:t xml:space="preserve">1.2 Arrange equipment and accessories for shoots as directed </w:t>
            </w:r>
          </w:p>
          <w:p w:rsidR="00000000" w:rsidRPr="00836D71" w:rsidP="00836D71">
            <w:pPr>
              <w:pStyle w:val="List"/>
            </w:pPr>
            <w:r w:rsidRPr="00836D71">
              <w:t>1.3 Confirm there are adequate supplies of charged batteries and capture media to meet produc</w:t>
            </w:r>
            <w:r w:rsidRPr="00836D71">
              <w:t xml:space="preserve">tion requirements </w:t>
            </w:r>
          </w:p>
          <w:p w:rsidR="00000000" w:rsidRPr="00836D71" w:rsidP="00836D71">
            <w:pPr>
              <w:pStyle w:val="List"/>
            </w:pPr>
            <w:r w:rsidRPr="00836D71">
              <w:t>1.4 Prepare and pack lighting equipment</w:t>
            </w:r>
          </w:p>
          <w:p w:rsidR="00000000" w:rsidRPr="00836D71" w:rsidP="00836D71">
            <w:pPr>
              <w:pStyle w:val="List"/>
            </w:pPr>
            <w:r w:rsidRPr="00836D71">
              <w:t>1.5 Identify and report equipment faults to required production personnel</w:t>
            </w:r>
          </w:p>
          <w:p w:rsidR="00000000" w:rsidRPr="00836D71" w:rsidP="00836D71">
            <w:pPr>
              <w:pStyle w:val="List"/>
            </w:pPr>
            <w:r w:rsidRPr="00836D71">
              <w:t xml:space="preserve">1.6 Complete minor repairs on faulty equipment </w:t>
            </w:r>
          </w:p>
          <w:p w:rsidR="00000000" w:rsidP="00836D71">
            <w:pPr>
              <w:pStyle w:val="List"/>
              <w:rPr>
                <w:lang w:val="en-NZ"/>
              </w:rPr>
            </w:pPr>
            <w:r w:rsidRPr="00836D71">
              <w:t>1.7 Complete workplace documentation according to organisational procedures</w:t>
            </w:r>
            <w:r w:rsidRPr="00836D71">
              <w:t xml:space="preserve"> prior to shoots </w:t>
            </w:r>
          </w:p>
        </w:tc>
      </w:tr>
      <w:tr w:rsidTr="00836D71">
        <w:tblPrEx>
          <w:tblW w:w="95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D71">
            <w:pPr>
              <w:pStyle w:val="List"/>
              <w:rPr>
                <w:lang w:val="en-NZ"/>
              </w:rPr>
            </w:pPr>
            <w:r w:rsidRPr="00836D71">
              <w:t>2. Set up on location</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D71" w:rsidP="00836D71">
            <w:pPr>
              <w:pStyle w:val="List"/>
            </w:pPr>
            <w:r w:rsidRPr="00836D71">
              <w:t xml:space="preserve">2.1 Contribute ideas to production concepts in discussion with required personnel </w:t>
            </w:r>
          </w:p>
          <w:p w:rsidR="00000000" w:rsidRPr="00836D71" w:rsidP="00836D71">
            <w:pPr>
              <w:pStyle w:val="List"/>
            </w:pPr>
            <w:r w:rsidRPr="00836D71">
              <w:t>2.2 Plan camera positions that ensure composition of shots provides visual interpretation of material or subject according to production requirements</w:t>
            </w:r>
          </w:p>
          <w:p w:rsidR="00000000" w:rsidRPr="00836D71" w:rsidP="00836D71">
            <w:pPr>
              <w:pStyle w:val="List"/>
            </w:pPr>
            <w:r w:rsidRPr="00836D71">
              <w:t xml:space="preserve">2.3 Set up and secure cameras and other equipment  </w:t>
            </w:r>
          </w:p>
          <w:p w:rsidR="00000000" w:rsidRPr="00836D71" w:rsidP="00836D71">
            <w:pPr>
              <w:pStyle w:val="List"/>
            </w:pPr>
            <w:r w:rsidRPr="00836D71">
              <w:t>2.4 Plan repositioning of equipment and accessories du</w:t>
            </w:r>
            <w:r w:rsidRPr="00836D71">
              <w:t>ring shoots according to production requirements</w:t>
            </w:r>
          </w:p>
          <w:p w:rsidR="00000000" w:rsidRPr="00836D71" w:rsidP="00836D71">
            <w:pPr>
              <w:pStyle w:val="List"/>
            </w:pPr>
            <w:r w:rsidRPr="00836D71">
              <w:t>2.5 Label and load capture media and check camera functions</w:t>
            </w:r>
          </w:p>
          <w:p w:rsidR="00000000" w:rsidP="00836D71">
            <w:pPr>
              <w:pStyle w:val="List"/>
              <w:rPr>
                <w:lang w:val="en-NZ"/>
              </w:rPr>
            </w:pPr>
            <w:r w:rsidRPr="00836D71">
              <w:t>2.6 Position microphones according to production requirements and conduct audio check</w:t>
            </w:r>
          </w:p>
        </w:tc>
      </w:tr>
      <w:tr w:rsidTr="00836D71">
        <w:tblPrEx>
          <w:tblW w:w="95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D71">
            <w:pPr>
              <w:pStyle w:val="List"/>
              <w:rPr>
                <w:lang w:val="en-NZ"/>
              </w:rPr>
            </w:pPr>
            <w:r w:rsidRPr="00836D71">
              <w:t>3. Set up lighting</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D71" w:rsidP="00836D71">
            <w:pPr>
              <w:pStyle w:val="List"/>
            </w:pPr>
            <w:r w:rsidRPr="00836D71">
              <w:t>3.1 Determine whether correction is requi</w:t>
            </w:r>
            <w:r w:rsidRPr="00836D71">
              <w:t xml:space="preserve">red by assessing quality and quantity of available light according to production requirements </w:t>
            </w:r>
          </w:p>
          <w:p w:rsidR="00000000" w:rsidRPr="00836D71" w:rsidP="00836D71">
            <w:pPr>
              <w:pStyle w:val="List"/>
            </w:pPr>
            <w:r w:rsidRPr="00836D71">
              <w:t>3.2 Mount and position lighting equipment safely</w:t>
            </w:r>
          </w:p>
          <w:p w:rsidR="00000000" w:rsidRPr="00836D71" w:rsidP="00836D71">
            <w:pPr>
              <w:pStyle w:val="List"/>
            </w:pPr>
            <w:r w:rsidRPr="00836D71">
              <w:t>3.3 Run lighting cables and connect to power sources safely</w:t>
            </w:r>
          </w:p>
          <w:p w:rsidR="00000000" w:rsidRPr="00836D71" w:rsidP="00836D71">
            <w:pPr>
              <w:pStyle w:val="List"/>
            </w:pPr>
            <w:r w:rsidRPr="00836D71">
              <w:t>3.4 Install colour frames and gels according to prod</w:t>
            </w:r>
            <w:r w:rsidRPr="00836D71">
              <w:t xml:space="preserve">uction requirements </w:t>
            </w:r>
          </w:p>
          <w:p w:rsidR="00000000" w:rsidP="00836D71">
            <w:pPr>
              <w:pStyle w:val="List"/>
              <w:rPr>
                <w:lang w:val="en-NZ"/>
              </w:rPr>
            </w:pPr>
            <w:r w:rsidRPr="00836D71">
              <w:t>3.5 Select lenses and filters appropriate to prevailing weather conditions</w:t>
            </w:r>
          </w:p>
        </w:tc>
      </w:tr>
      <w:tr w:rsidTr="00836D71">
        <w:tblPrEx>
          <w:tblW w:w="95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D71">
            <w:pPr>
              <w:pStyle w:val="List"/>
              <w:rPr>
                <w:lang w:val="en-NZ"/>
              </w:rPr>
            </w:pPr>
            <w:r w:rsidRPr="00836D71">
              <w:t>4. Position and operate camera</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D71" w:rsidP="00836D71">
            <w:pPr>
              <w:pStyle w:val="List"/>
            </w:pPr>
            <w:r w:rsidRPr="00836D71">
              <w:t xml:space="preserve">4.1 Select camera shots and angles that produce effective cuts between shots according to production requirements </w:t>
            </w:r>
          </w:p>
          <w:p w:rsidR="00000000" w:rsidRPr="00836D71" w:rsidP="00836D71">
            <w:pPr>
              <w:pStyle w:val="List"/>
            </w:pPr>
            <w:r w:rsidRPr="00836D71">
              <w:t>4.2 Shoot and</w:t>
            </w:r>
            <w:r w:rsidRPr="00836D71">
              <w:t xml:space="preserve"> record sequences as directed according to production and post-production requirements</w:t>
            </w:r>
          </w:p>
          <w:p w:rsidR="00000000" w:rsidP="00836D71">
            <w:pPr>
              <w:pStyle w:val="List"/>
              <w:rPr>
                <w:lang w:val="en-NZ"/>
              </w:rPr>
            </w:pPr>
            <w:r w:rsidRPr="00836D71">
              <w:t>4.3 Implement planned or rehearsed shots according to direction from required personnel by checking camera movements</w:t>
            </w:r>
          </w:p>
        </w:tc>
      </w:tr>
      <w:tr w:rsidTr="00836D71">
        <w:tblPrEx>
          <w:tblW w:w="95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D71">
            <w:pPr>
              <w:pStyle w:val="List"/>
              <w:rPr>
                <w:lang w:val="en-NZ"/>
              </w:rPr>
            </w:pPr>
            <w:r w:rsidRPr="00836D71">
              <w:t>5. Manipulate cables and camera positioning</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D71" w:rsidP="00836D71">
            <w:pPr>
              <w:pStyle w:val="List"/>
            </w:pPr>
            <w:r w:rsidRPr="00836D71">
              <w:t>5.1 Con</w:t>
            </w:r>
            <w:r w:rsidRPr="00836D71">
              <w:t xml:space="preserve">firm final camera and cable movements by participating in rehearsals </w:t>
            </w:r>
          </w:p>
          <w:p w:rsidR="00000000" w:rsidRPr="00836D71" w:rsidP="00836D71">
            <w:pPr>
              <w:pStyle w:val="List"/>
            </w:pPr>
            <w:r w:rsidRPr="00836D71">
              <w:t>5.2 Position and move camera cabling during shoots according to instructions and cues from required personnel</w:t>
            </w:r>
          </w:p>
          <w:p w:rsidR="00000000" w:rsidRPr="00836D71" w:rsidP="00836D71">
            <w:pPr>
              <w:pStyle w:val="List"/>
            </w:pPr>
            <w:r w:rsidRPr="00836D71">
              <w:t>5.3 Avoid undue lapses in timing by responding to cues from required personn</w:t>
            </w:r>
            <w:r w:rsidRPr="00836D71">
              <w:t>el</w:t>
            </w:r>
          </w:p>
          <w:p w:rsidR="00000000" w:rsidRPr="00836D71" w:rsidP="00836D71">
            <w:pPr>
              <w:pStyle w:val="List"/>
            </w:pPr>
            <w:r w:rsidRPr="00836D71">
              <w:t xml:space="preserve">5.4 Move cameras and cabling without impeding work of camera operators in cooperation with required personnel </w:t>
            </w:r>
          </w:p>
          <w:p w:rsidR="00000000" w:rsidP="00836D71">
            <w:pPr>
              <w:pStyle w:val="List"/>
              <w:rPr>
                <w:lang w:val="en-NZ"/>
              </w:rPr>
            </w:pPr>
            <w:r w:rsidRPr="00836D71">
              <w:t>5.5 Handle cabling without damaging equipment or causing injury to others</w:t>
            </w:r>
          </w:p>
        </w:tc>
      </w:tr>
      <w:tr w:rsidTr="00836D71">
        <w:tblPrEx>
          <w:tblW w:w="9568"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D71">
            <w:pPr>
              <w:pStyle w:val="List"/>
              <w:rPr>
                <w:lang w:val="en-NZ"/>
              </w:rPr>
            </w:pPr>
            <w:r w:rsidRPr="00836D71">
              <w:t>6. Wrap up shoots</w:t>
            </w:r>
          </w:p>
        </w:tc>
        <w:tc>
          <w:tcPr>
            <w:tcW w:w="6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D71" w:rsidP="00836D71">
            <w:pPr>
              <w:pStyle w:val="List"/>
            </w:pPr>
            <w:r w:rsidRPr="00836D71">
              <w:t>6.1 Use safe lifting techniques when packing equi</w:t>
            </w:r>
            <w:r w:rsidRPr="00836D71">
              <w:t xml:space="preserve">pment and accessories </w:t>
            </w:r>
          </w:p>
          <w:p w:rsidR="00000000" w:rsidRPr="00836D71" w:rsidP="00836D71">
            <w:pPr>
              <w:pStyle w:val="List"/>
            </w:pPr>
            <w:r w:rsidRPr="00836D71">
              <w:t>6.2 Label recorded material and associated documentation according to organisational procedures</w:t>
            </w:r>
          </w:p>
          <w:p w:rsidR="00000000" w:rsidRPr="00836D71" w:rsidP="00836D71">
            <w:pPr>
              <w:pStyle w:val="List"/>
            </w:pPr>
            <w:r w:rsidRPr="00836D71">
              <w:t>6.3 Identify and report additional equipment faults and complete required documentation</w:t>
            </w:r>
          </w:p>
          <w:p w:rsidR="00000000" w:rsidRPr="00836D71" w:rsidP="00836D71">
            <w:pPr>
              <w:pStyle w:val="List"/>
            </w:pPr>
            <w:r w:rsidRPr="00836D71">
              <w:t>6.4 Leave shoot locations in original or improved</w:t>
            </w:r>
            <w:r w:rsidRPr="00836D71">
              <w:t xml:space="preserve"> condition </w:t>
            </w:r>
          </w:p>
          <w:p w:rsidR="00000000" w:rsidRPr="00836D71" w:rsidP="00836D71">
            <w:pPr>
              <w:pStyle w:val="List"/>
            </w:pPr>
            <w:r w:rsidRPr="00836D71">
              <w:t>6.5 Review and reflect on own performance and note areas for improvement</w:t>
            </w:r>
          </w:p>
        </w:tc>
      </w:tr>
    </w:tbl>
    <w:p w:rsidR="00000000" w:rsidRPr="00836D71" w:rsidP="00836D71">
      <w:pPr>
        <w:pStyle w:val="List"/>
      </w:pPr>
    </w:p>
    <w:p w:rsidR="00000000" w:rsidRPr="00836D71" w:rsidP="00836D71">
      <w:pPr>
        <w:pStyle w:val="AllowPageBreak"/>
      </w:pPr>
    </w:p>
    <w:p w:rsidR="00000000" w:rsidRPr="00836D71" w:rsidP="00836D71">
      <w:pPr>
        <w:pStyle w:val="Heading1"/>
      </w:pPr>
      <w:bookmarkStart w:id="5" w:name="O_1147881"/>
      <w:bookmarkEnd w:id="5"/>
      <w:r w:rsidRPr="00836D71">
        <w:t>Foundation Skills</w:t>
      </w:r>
    </w:p>
    <w:p w:rsidR="00000000" w:rsidRPr="00AA0FCA" w:rsidP="00AA0FCA">
      <w:pPr>
        <w:pStyle w:val="BodyText"/>
        <w:rPr>
          <w:i/>
        </w:rPr>
      </w:pPr>
      <w:r w:rsidRPr="00AA0FCA">
        <w:rPr>
          <w:rStyle w:val="Emphasis"/>
        </w:rPr>
        <w:t>This section describes those language, literacy, numeracy and employment skills that are essential to performance but not explicit i</w:t>
      </w:r>
      <w:r w:rsidRPr="00AA0FCA">
        <w:rPr>
          <w:rStyle w:val="Emphasis"/>
        </w:rPr>
        <w:t>n the performance criteria.</w:t>
      </w:r>
    </w:p>
    <w:tbl>
      <w:tblPr>
        <w:tblW w:w="9568" w:type="dxa"/>
        <w:tblLayout w:type="fixed"/>
        <w:tblCellMar>
          <w:left w:w="62" w:type="dxa"/>
          <w:right w:w="62" w:type="dxa"/>
        </w:tblCellMar>
        <w:tblLook w:val="0000"/>
      </w:tblPr>
      <w:tblGrid>
        <w:gridCol w:w="2250"/>
        <w:gridCol w:w="7318"/>
      </w:tblGrid>
      <w:tr w:rsidTr="00836D71">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D71" w:rsidP="00836D71">
            <w:pPr>
              <w:pStyle w:val="BodyText"/>
            </w:pPr>
            <w:r w:rsidRPr="00836D71">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D71">
            <w:pPr>
              <w:pStyle w:val="BodyText"/>
              <w:rPr>
                <w:lang w:val="en-NZ"/>
              </w:rPr>
            </w:pPr>
            <w:r w:rsidRPr="00836D71">
              <w:rPr>
                <w:rStyle w:val="SpecialBold"/>
              </w:rPr>
              <w:t>DESCRIPTION</w:t>
            </w:r>
          </w:p>
        </w:tc>
      </w:tr>
      <w:tr w:rsidTr="00836D7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D71">
            <w:pPr>
              <w:pStyle w:val="BodyText"/>
              <w:rPr>
                <w:lang w:val="en-NZ"/>
              </w:rPr>
            </w:pPr>
            <w:r w:rsidRPr="00836D71">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6D71" w:rsidP="00836D71">
            <w:pPr>
              <w:pStyle w:val="ListBullet"/>
            </w:pPr>
            <w:r w:rsidRPr="00836D71">
              <w:t>Listens carefully and responds to verbal and non-verbal instructions</w:t>
            </w:r>
          </w:p>
          <w:p w:rsidR="00000000" w:rsidP="00836D71">
            <w:pPr>
              <w:pStyle w:val="ListBullet"/>
              <w:rPr>
                <w:lang w:val="en-NZ"/>
              </w:rPr>
            </w:pPr>
            <w:r w:rsidRPr="00836D71">
              <w:t>Reports results and faults using appropriate language</w:t>
            </w:r>
          </w:p>
        </w:tc>
      </w:tr>
      <w:tr w:rsidTr="00836D7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D71">
            <w:pPr>
              <w:pStyle w:val="BodyText"/>
              <w:rPr>
                <w:lang w:val="en-NZ"/>
              </w:rPr>
            </w:pPr>
            <w:r w:rsidRPr="00836D71">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D71">
            <w:pPr>
              <w:pStyle w:val="ListBullet"/>
              <w:rPr>
                <w:lang w:val="en-NZ"/>
              </w:rPr>
            </w:pPr>
            <w:r w:rsidRPr="00836D71">
              <w:t>Interprets textual information to determine production requirements and plans</w:t>
            </w:r>
          </w:p>
        </w:tc>
      </w:tr>
      <w:tr w:rsidTr="00836D7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D71">
            <w:pPr>
              <w:pStyle w:val="BodyText"/>
              <w:rPr>
                <w:lang w:val="en-NZ"/>
              </w:rPr>
            </w:pPr>
            <w:r w:rsidRPr="00836D71">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D71">
            <w:pPr>
              <w:pStyle w:val="ListBullet"/>
              <w:rPr>
                <w:lang w:val="en-NZ"/>
              </w:rPr>
            </w:pPr>
            <w:r w:rsidRPr="00836D71">
              <w:t>Completes production documentation according to requirements</w:t>
            </w:r>
          </w:p>
        </w:tc>
      </w:tr>
      <w:tr w:rsidTr="00836D7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D71">
            <w:pPr>
              <w:pStyle w:val="BodyText"/>
              <w:rPr>
                <w:lang w:val="en-NZ"/>
              </w:rPr>
            </w:pPr>
            <w:r w:rsidRPr="00836D71">
              <w:t>Initiative and enterprise</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6D71" w:rsidP="00836D71">
            <w:pPr>
              <w:pStyle w:val="ListBullet"/>
            </w:pPr>
            <w:r w:rsidRPr="00836D71">
              <w:t>Makes decisions directly related to own role</w:t>
            </w:r>
          </w:p>
          <w:p w:rsidR="00000000" w:rsidRPr="00836D71" w:rsidP="00836D71">
            <w:pPr>
              <w:pStyle w:val="ListBullet"/>
            </w:pPr>
            <w:r w:rsidRPr="00836D71">
              <w:t xml:space="preserve">Identifies and responds to predictable routine problems </w:t>
            </w:r>
          </w:p>
          <w:p w:rsidR="00000000" w:rsidP="00836D71">
            <w:pPr>
              <w:pStyle w:val="ListBullet"/>
              <w:rPr>
                <w:lang w:val="en-NZ"/>
              </w:rPr>
            </w:pPr>
            <w:r w:rsidRPr="00836D71">
              <w:t>Seeks assistance when problems are beyond immediate responsibilities or experience</w:t>
            </w:r>
          </w:p>
        </w:tc>
      </w:tr>
      <w:tr w:rsidTr="00836D7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D71">
            <w:pPr>
              <w:pStyle w:val="BodyText"/>
              <w:rPr>
                <w:lang w:val="en-NZ"/>
              </w:rPr>
            </w:pPr>
            <w:r w:rsidRPr="00836D71">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D71">
            <w:pPr>
              <w:pStyle w:val="ListBullet"/>
              <w:rPr>
                <w:lang w:val="en-NZ"/>
              </w:rPr>
            </w:pPr>
            <w:r w:rsidRPr="00836D71">
              <w:t>Plans, organises and implements routine tasks according to production requirements</w:t>
            </w:r>
          </w:p>
        </w:tc>
      </w:tr>
      <w:tr w:rsidTr="00836D7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D71">
            <w:pPr>
              <w:pStyle w:val="BodyText"/>
              <w:rPr>
                <w:lang w:val="en-NZ"/>
              </w:rPr>
            </w:pPr>
            <w:r w:rsidRPr="00836D71">
              <w:t>Self-m</w:t>
            </w:r>
            <w:r w:rsidRPr="00836D71">
              <w:t>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6D71" w:rsidP="00836D71">
            <w:pPr>
              <w:pStyle w:val="ListBullet"/>
            </w:pPr>
            <w:r w:rsidRPr="00836D71">
              <w:t>Takes responsibility for meeting legal and regulatory responsibilities within scope of role</w:t>
            </w:r>
          </w:p>
          <w:p w:rsidR="00000000" w:rsidP="00836D71">
            <w:pPr>
              <w:pStyle w:val="ListBullet"/>
              <w:rPr>
                <w:lang w:val="en-NZ"/>
              </w:rPr>
            </w:pPr>
            <w:r w:rsidRPr="00836D71">
              <w:t>Follows instructions to complete tasks according to production requirements</w:t>
            </w:r>
          </w:p>
        </w:tc>
      </w:tr>
      <w:tr w:rsidTr="00836D7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6D71">
            <w:pPr>
              <w:pStyle w:val="BodyText"/>
              <w:rPr>
                <w:lang w:val="en-NZ"/>
              </w:rPr>
            </w:pPr>
            <w:r w:rsidRPr="00836D71">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6D71" w:rsidP="00836D71">
            <w:pPr>
              <w:pStyle w:val="ListBullet"/>
            </w:pPr>
            <w:r w:rsidRPr="00836D71">
              <w:t>Achieves desired results working collaboratively with technical experts</w:t>
            </w:r>
          </w:p>
        </w:tc>
      </w:tr>
    </w:tbl>
    <w:p w:rsidR="00000000" w:rsidRPr="00836D71" w:rsidP="00836D71">
      <w:pPr>
        <w:pStyle w:val="List"/>
      </w:pPr>
    </w:p>
    <w:p w:rsidR="00000000" w:rsidRPr="00836D71" w:rsidP="00836D71">
      <w:pPr>
        <w:pStyle w:val="AllowPageBreak"/>
      </w:pPr>
    </w:p>
    <w:p w:rsidR="00000000" w:rsidRPr="00836D71" w:rsidP="00836D71">
      <w:pPr>
        <w:pStyle w:val="Heading1"/>
      </w:pPr>
      <w:bookmarkStart w:id="6" w:name="O_1147880"/>
      <w:bookmarkEnd w:id="6"/>
      <w:r w:rsidRPr="00836D71">
        <w:t>Unit Mapping Information</w:t>
      </w:r>
    </w:p>
    <w:p w:rsidR="00000000" w:rsidRPr="00836D71" w:rsidP="00AA0FCA">
      <w:pPr>
        <w:pStyle w:val="BodyText"/>
      </w:pPr>
      <w:r w:rsidRPr="00836D71">
        <w:t>Supersedes and is equivalent to CUACAM301 Shoot material for screen productions.</w:t>
      </w:r>
    </w:p>
    <w:p w:rsidR="00000000" w:rsidRPr="00836D71" w:rsidP="00836D71">
      <w:pPr>
        <w:pStyle w:val="Heading1"/>
      </w:pPr>
      <w:bookmarkStart w:id="7" w:name="O_1147871"/>
      <w:bookmarkEnd w:id="7"/>
      <w:r w:rsidRPr="00836D71">
        <w:t>Links</w:t>
      </w:r>
    </w:p>
    <w:p w:rsidR="00000000" w:rsidRPr="00836D71" w:rsidP="00AA0FCA">
      <w:pPr>
        <w:pStyle w:val="BodyText"/>
      </w:pPr>
      <w:r w:rsidRPr="00836D71">
        <w:t xml:space="preserve">Companion Volume Implementation </w:t>
      </w:r>
      <w:r w:rsidRPr="00836D71">
        <w:t xml:space="preserve">Guide is found on VETNet - </w:t>
      </w:r>
      <w:r>
        <w:fldChar w:fldCharType="begin"/>
      </w:r>
      <w:r>
        <w:instrText xml:space="preserve"> HYPERLINK "https://vetnet.gov.au/Pages/TrainingDocs.aspx?q=1db201d9-4006-4430-839f-382ef6b803d5" </w:instrText>
      </w:r>
      <w:r>
        <w:fldChar w:fldCharType="separate"/>
      </w:r>
      <w:r w:rsidRPr="00791A12">
        <w:rPr>
          <w:rStyle w:val="Hyperlink"/>
        </w:rPr>
        <w:t>https://vetnet.gov.au/Pages/TrainingDocs.aspx?q=1db201d9-4006-4430-839f-382ef6b803d5</w:t>
      </w:r>
      <w:r>
        <w:fldChar w:fldCharType="end"/>
      </w:r>
    </w:p>
    <w:p w:rsidR="00000000" w:rsidRPr="00836D71" w:rsidP="00AA0FCA">
      <w:pPr>
        <w:pStyle w:val="BodyText"/>
        <w:sectPr w:rsidSect="00836D71">
          <w:headerReference w:type="default" r:id="rId10"/>
          <w:footerReference w:type="default" r:id="rId11"/>
          <w:pgSz w:w="11908" w:h="16833"/>
          <w:pgMar w:top="1702" w:right="1418" w:bottom="1702" w:left="1418" w:header="992" w:footer="992" w:gutter="0"/>
          <w:cols w:space="720"/>
          <w:noEndnote/>
          <w:docGrid w:linePitch="299"/>
        </w:sectPr>
      </w:pPr>
    </w:p>
    <w:p w:rsidR="00000000" w:rsidRPr="00836D71" w:rsidP="00836D71">
      <w:pPr>
        <w:pStyle w:val="SuperHeading"/>
      </w:pPr>
      <w:r w:rsidRPr="00836D71">
        <w:t>Assessment Requirements for CUACAM311 Shoot material for screen productions</w:t>
      </w:r>
    </w:p>
    <w:p w:rsidR="00000000" w:rsidRPr="00836D71" w:rsidP="00836D71">
      <w:pPr>
        <w:pStyle w:val="Heading1"/>
      </w:pPr>
      <w:bookmarkStart w:id="8" w:name="O_1147875"/>
      <w:bookmarkEnd w:id="8"/>
      <w:r w:rsidRPr="00836D71">
        <w:t>Modification History</w:t>
      </w:r>
    </w:p>
    <w:tbl>
      <w:tblPr>
        <w:tblW w:w="0" w:type="auto"/>
        <w:tblLayout w:type="fixed"/>
        <w:tblCellMar>
          <w:left w:w="62" w:type="dxa"/>
          <w:right w:w="62" w:type="dxa"/>
        </w:tblCellMar>
        <w:tblLook w:val="0000"/>
      </w:tblPr>
      <w:tblGrid>
        <w:gridCol w:w="3091"/>
        <w:gridCol w:w="5873"/>
      </w:tblGrid>
      <w:tr w:rsidTr="00836D7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D71" w:rsidP="00836D71">
            <w:pPr>
              <w:pStyle w:val="BodyText"/>
            </w:pPr>
            <w:r w:rsidRPr="00836D7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D71">
            <w:pPr>
              <w:pStyle w:val="BodyText"/>
              <w:rPr>
                <w:lang w:val="en-NZ"/>
              </w:rPr>
            </w:pPr>
            <w:r w:rsidRPr="00836D71">
              <w:rPr>
                <w:rStyle w:val="SpecialBold"/>
              </w:rPr>
              <w:t>Comments</w:t>
            </w:r>
          </w:p>
        </w:tc>
      </w:tr>
      <w:tr w:rsidTr="00836D7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6D71">
            <w:pPr>
              <w:pStyle w:val="BodyText"/>
              <w:rPr>
                <w:lang w:val="en-NZ"/>
              </w:rPr>
            </w:pPr>
            <w:r w:rsidRPr="00836D7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6D71" w:rsidP="00836D71">
            <w:pPr>
              <w:pStyle w:val="BodyText"/>
            </w:pPr>
            <w:r w:rsidRPr="00836D71">
              <w:t>This version first released with CUA Creative Arts and Culture Training Package version 5.0.</w:t>
            </w:r>
          </w:p>
        </w:tc>
      </w:tr>
    </w:tbl>
    <w:p w:rsidR="00000000" w:rsidRPr="00836D71" w:rsidP="00836D71">
      <w:pPr>
        <w:pStyle w:val="List"/>
      </w:pPr>
    </w:p>
    <w:p w:rsidR="00000000" w:rsidRPr="00836D71" w:rsidP="00836D71">
      <w:pPr>
        <w:pStyle w:val="AllowPageBreak"/>
      </w:pPr>
    </w:p>
    <w:p w:rsidR="00000000" w:rsidRPr="00836D71" w:rsidP="00836D71">
      <w:pPr>
        <w:pStyle w:val="Heading1"/>
      </w:pPr>
      <w:bookmarkStart w:id="9" w:name="O_1147878"/>
      <w:bookmarkEnd w:id="9"/>
      <w:r w:rsidRPr="00836D71">
        <w:t>Performance Evidence</w:t>
      </w:r>
    </w:p>
    <w:p w:rsidR="00000000" w:rsidRPr="00836D71" w:rsidP="00AA0FCA">
      <w:pPr>
        <w:pStyle w:val="BodyText"/>
      </w:pPr>
      <w:r w:rsidRPr="00836D71">
        <w:t>The candidate must demonstrate the ability to complete the tasks outlined in the elements, performance criteria and foundation skills of this unit, including evidence of the ability to:</w:t>
      </w:r>
    </w:p>
    <w:p w:rsidR="00000000" w:rsidRPr="00836D71" w:rsidP="00836D71">
      <w:pPr>
        <w:pStyle w:val="ListBullet"/>
      </w:pPr>
      <w:r w:rsidRPr="00836D71">
        <w:t>shoot at least two examples of material for screen productions.</w:t>
      </w:r>
    </w:p>
    <w:p w:rsidR="00000000" w:rsidRPr="00836D71" w:rsidP="00AA0FCA">
      <w:pPr>
        <w:pStyle w:val="BodyText"/>
      </w:pPr>
      <w:r w:rsidRPr="00836D71">
        <w:t>In the course of the above, the candidate must:</w:t>
      </w:r>
    </w:p>
    <w:p w:rsidR="00000000" w:rsidRPr="00836D71" w:rsidP="00836D71">
      <w:pPr>
        <w:pStyle w:val="ListBullet"/>
      </w:pPr>
      <w:r w:rsidRPr="00836D71">
        <w:t>contribute to pre-production discussions about:</w:t>
      </w:r>
    </w:p>
    <w:p w:rsidR="00000000" w:rsidRPr="00836D71" w:rsidP="00836D71">
      <w:pPr>
        <w:pStyle w:val="ListBullet2"/>
      </w:pPr>
      <w:r w:rsidRPr="00836D71">
        <w:t>ways to capture desired style of moving images</w:t>
      </w:r>
    </w:p>
    <w:p w:rsidR="00000000" w:rsidRPr="00836D71" w:rsidP="00836D71">
      <w:pPr>
        <w:pStyle w:val="ListBullet2"/>
      </w:pPr>
      <w:r w:rsidRPr="00836D71">
        <w:t xml:space="preserve">location, schedules and timelines of shoot </w:t>
      </w:r>
    </w:p>
    <w:p w:rsidR="00000000" w:rsidRPr="00836D71" w:rsidP="00836D71">
      <w:pPr>
        <w:pStyle w:val="ListBullet"/>
      </w:pPr>
      <w:r w:rsidRPr="00836D71">
        <w:t>assemble equipment and accessories in readiness for camera shoots</w:t>
      </w:r>
    </w:p>
    <w:p w:rsidR="00000000" w:rsidRPr="00836D71" w:rsidP="00836D71">
      <w:pPr>
        <w:pStyle w:val="ListBullet"/>
      </w:pPr>
      <w:r w:rsidRPr="00836D71">
        <w:t>position camera on location so shots are captured from the best angles</w:t>
      </w:r>
    </w:p>
    <w:p w:rsidR="00000000" w:rsidRPr="00836D71" w:rsidP="00836D71">
      <w:pPr>
        <w:pStyle w:val="ListBullet"/>
      </w:pPr>
      <w:r w:rsidRPr="00836D71">
        <w:t>safely set up and test equipment and accessories</w:t>
      </w:r>
    </w:p>
    <w:p w:rsidR="00000000" w:rsidRPr="00836D71" w:rsidP="00836D71">
      <w:pPr>
        <w:pStyle w:val="ListBullet"/>
      </w:pPr>
      <w:r w:rsidRPr="00836D71">
        <w:t xml:space="preserve">safely operate different professional video camera equipment and accessories to capture shots as directed and in a way that facilitates </w:t>
      </w:r>
      <w:r w:rsidRPr="00836D71">
        <w:t>post-production editing</w:t>
      </w:r>
    </w:p>
    <w:p w:rsidR="00000000" w:rsidRPr="00836D71" w:rsidP="00836D71">
      <w:pPr>
        <w:pStyle w:val="ListBullet"/>
      </w:pPr>
      <w:r w:rsidRPr="00836D71">
        <w:t>work according to project requirements</w:t>
      </w:r>
    </w:p>
    <w:p w:rsidR="00000000" w:rsidRPr="00836D71" w:rsidP="00836D71">
      <w:pPr>
        <w:pStyle w:val="ListBullet"/>
      </w:pPr>
      <w:r w:rsidRPr="00836D71">
        <w:t>work as a team member to position equipment before and during shoots and pack up gear at conclusion of shoots</w:t>
      </w:r>
    </w:p>
    <w:p w:rsidR="00000000" w:rsidRPr="00836D71" w:rsidP="00836D71">
      <w:pPr>
        <w:pStyle w:val="ListBullet"/>
      </w:pPr>
      <w:r w:rsidRPr="00836D71">
        <w:t>assist with moving cables and cameras during shoots.</w:t>
      </w:r>
    </w:p>
    <w:p w:rsidR="00000000" w:rsidRPr="00836D71" w:rsidP="00836D71">
      <w:pPr>
        <w:pStyle w:val="AllowPageBreak"/>
      </w:pPr>
    </w:p>
    <w:p w:rsidR="00000000" w:rsidRPr="00836D71" w:rsidP="00836D71">
      <w:pPr>
        <w:pStyle w:val="Heading1"/>
      </w:pPr>
      <w:bookmarkStart w:id="10" w:name="O_1147877"/>
      <w:bookmarkEnd w:id="10"/>
      <w:r w:rsidRPr="00836D71">
        <w:t>Knowledge Evidence</w:t>
      </w:r>
    </w:p>
    <w:p w:rsidR="00000000" w:rsidRPr="00836D71" w:rsidP="00AA0FCA">
      <w:pPr>
        <w:pStyle w:val="BodyText"/>
      </w:pPr>
      <w:r w:rsidRPr="00836D71">
        <w:t>The candidate must be able to demonstrate knowledge to complete the tasks outlined in the elements, performance criteria and foundation skills of this unit, including knowledge of:</w:t>
      </w:r>
    </w:p>
    <w:p w:rsidR="00000000" w:rsidRPr="00836D71" w:rsidP="00836D71">
      <w:pPr>
        <w:pStyle w:val="ListBullet"/>
      </w:pPr>
      <w:r w:rsidRPr="00836D71">
        <w:t>roles and responsibilities of production and post</w:t>
      </w:r>
      <w:r w:rsidRPr="00836D71">
        <w:noBreakHyphen/>
        <w:t>produ</w:t>
      </w:r>
      <w:r w:rsidRPr="00836D71">
        <w:t>ction personnel</w:t>
      </w:r>
    </w:p>
    <w:p w:rsidR="00000000" w:rsidRPr="00836D71" w:rsidP="00836D71">
      <w:pPr>
        <w:pStyle w:val="ListBullet"/>
      </w:pPr>
      <w:r w:rsidRPr="00836D71">
        <w:t xml:space="preserve">typical problems that arise in the context of shooting material for screen productions and ways to address them </w:t>
      </w:r>
    </w:p>
    <w:p w:rsidR="00000000" w:rsidRPr="00836D71" w:rsidP="00836D71">
      <w:pPr>
        <w:pStyle w:val="ListBullet"/>
      </w:pPr>
      <w:r w:rsidRPr="00836D71">
        <w:t>different image capture media and their uses</w:t>
      </w:r>
    </w:p>
    <w:p w:rsidR="00000000" w:rsidRPr="00836D71" w:rsidP="00836D71">
      <w:pPr>
        <w:pStyle w:val="ListBullet"/>
      </w:pPr>
      <w:r w:rsidRPr="00836D71">
        <w:t>labelling procedures used for capture media</w:t>
      </w:r>
    </w:p>
    <w:p w:rsidR="00000000" w:rsidRPr="00836D71" w:rsidP="00836D71">
      <w:pPr>
        <w:pStyle w:val="ListBullet"/>
      </w:pPr>
      <w:r w:rsidRPr="00836D71">
        <w:t>basic framing techniques and methods o</w:t>
      </w:r>
      <w:r w:rsidRPr="00836D71">
        <w:t>f composition</w:t>
      </w:r>
    </w:p>
    <w:p w:rsidR="00000000" w:rsidRPr="00836D71" w:rsidP="00836D71">
      <w:pPr>
        <w:pStyle w:val="ListBullet"/>
      </w:pPr>
      <w:r w:rsidRPr="00836D71">
        <w:t>characteristics of microphones and audio equipment commonly used for shooting screen productions</w:t>
      </w:r>
    </w:p>
    <w:p w:rsidR="00000000" w:rsidRPr="00836D71" w:rsidP="00836D71">
      <w:pPr>
        <w:pStyle w:val="ListBullet"/>
      </w:pPr>
      <w:r w:rsidRPr="00836D71">
        <w:t>impact of different light sources, lenses and filters on lighting sets and talent</w:t>
      </w:r>
    </w:p>
    <w:p w:rsidR="00000000" w:rsidRPr="00836D71" w:rsidP="00836D71">
      <w:pPr>
        <w:pStyle w:val="ListBullet"/>
      </w:pPr>
      <w:r w:rsidRPr="00836D71">
        <w:t>basic principles of lighting that apply in the context of shoot</w:t>
      </w:r>
      <w:r w:rsidRPr="00836D71">
        <w:t xml:space="preserve">ing material for screen productions </w:t>
      </w:r>
    </w:p>
    <w:p w:rsidR="00000000" w:rsidRPr="00836D71" w:rsidP="00836D71">
      <w:pPr>
        <w:pStyle w:val="ListBullet"/>
      </w:pPr>
      <w:r w:rsidRPr="00836D71">
        <w:t xml:space="preserve">techniques for handling and attaching cabling </w:t>
      </w:r>
    </w:p>
    <w:p w:rsidR="00000000" w:rsidRPr="00836D71" w:rsidP="00836D71">
      <w:pPr>
        <w:pStyle w:val="ListBullet"/>
      </w:pPr>
      <w:r w:rsidRPr="00836D71">
        <w:t>legal and regulatory responsibilities within scope of own role and work context</w:t>
      </w:r>
    </w:p>
    <w:p w:rsidR="00000000" w:rsidRPr="00836D71" w:rsidP="00836D71">
      <w:pPr>
        <w:pStyle w:val="ListBullet"/>
      </w:pPr>
      <w:r w:rsidRPr="00836D71">
        <w:t xml:space="preserve">strategies to work collaboratively with a team </w:t>
      </w:r>
    </w:p>
    <w:p w:rsidR="00000000" w:rsidRPr="00836D71" w:rsidP="00836D71">
      <w:pPr>
        <w:pStyle w:val="ListBullet"/>
      </w:pPr>
      <w:r w:rsidRPr="00836D71">
        <w:t>work health and safety (WHS) and security pr</w:t>
      </w:r>
      <w:r w:rsidRPr="00836D71">
        <w:t>ocedures that apply to shooting on location.</w:t>
      </w:r>
    </w:p>
    <w:p w:rsidR="00000000" w:rsidRPr="00836D71" w:rsidP="00836D71">
      <w:pPr>
        <w:pStyle w:val="AllowPageBreak"/>
      </w:pPr>
    </w:p>
    <w:p w:rsidR="00000000" w:rsidRPr="00836D71" w:rsidP="00836D71">
      <w:pPr>
        <w:pStyle w:val="Heading1"/>
      </w:pPr>
      <w:bookmarkStart w:id="11" w:name="O_1147876"/>
      <w:bookmarkEnd w:id="11"/>
      <w:r w:rsidRPr="00836D71">
        <w:t>Assessment Conditions</w:t>
      </w:r>
    </w:p>
    <w:p w:rsidR="00000000" w:rsidRPr="00836D71" w:rsidP="00AA0FCA">
      <w:pPr>
        <w:pStyle w:val="BodyText"/>
      </w:pPr>
      <w:r w:rsidRPr="00836D71">
        <w:t>Skills in this unit must be demonstrated in a workplace or simulated environment where the conditions are typical of those in a working environment in this industry.</w:t>
      </w:r>
    </w:p>
    <w:p w:rsidR="00000000" w:rsidRPr="00836D71" w:rsidP="00AA0FCA">
      <w:pPr>
        <w:pStyle w:val="BodyText"/>
      </w:pPr>
      <w:r w:rsidRPr="00836D71">
        <w:t>This</w:t>
      </w:r>
      <w:r w:rsidRPr="00836D71">
        <w:t xml:space="preserve"> includes access to:</w:t>
      </w:r>
    </w:p>
    <w:p w:rsidR="00000000" w:rsidRPr="00836D71" w:rsidP="00836D71">
      <w:pPr>
        <w:pStyle w:val="ListBullet"/>
      </w:pPr>
      <w:r w:rsidRPr="00836D71">
        <w:t xml:space="preserve">camera, lighting and sound equipment </w:t>
      </w:r>
    </w:p>
    <w:p w:rsidR="00000000" w:rsidRPr="00836D71" w:rsidP="00836D71">
      <w:pPr>
        <w:pStyle w:val="ListBullet"/>
      </w:pPr>
      <w:r w:rsidRPr="00836D71">
        <w:t>locations for shooting video</w:t>
      </w:r>
    </w:p>
    <w:p w:rsidR="00000000" w:rsidRPr="00836D71" w:rsidP="00836D71">
      <w:pPr>
        <w:pStyle w:val="ListBullet"/>
      </w:pPr>
      <w:r w:rsidRPr="00836D71">
        <w:t xml:space="preserve">productions for which material needs to be filmed </w:t>
      </w:r>
    </w:p>
    <w:p w:rsidR="00000000" w:rsidRPr="00836D71" w:rsidP="00836D71">
      <w:pPr>
        <w:pStyle w:val="ListBullet"/>
      </w:pPr>
      <w:r w:rsidRPr="00836D71">
        <w:t xml:space="preserve">production documents </w:t>
      </w:r>
    </w:p>
    <w:p w:rsidR="00000000" w:rsidRPr="00836D71" w:rsidP="00836D71">
      <w:pPr>
        <w:pStyle w:val="ListBullet"/>
      </w:pPr>
      <w:r w:rsidRPr="00836D71">
        <w:t>WHS and security procedures that apply to shooting video on location</w:t>
      </w:r>
    </w:p>
    <w:p w:rsidR="00000000" w:rsidRPr="00836D71" w:rsidP="00836D71">
      <w:pPr>
        <w:pStyle w:val="ListBullet"/>
      </w:pPr>
      <w:r w:rsidRPr="00836D71">
        <w:t>interaction with others required to demonstrate the performance evidence.</w:t>
      </w:r>
    </w:p>
    <w:p w:rsidR="00000000" w:rsidRPr="00836D71" w:rsidP="00AA0FCA">
      <w:pPr>
        <w:pStyle w:val="BodyText"/>
      </w:pPr>
      <w:r w:rsidRPr="00836D71">
        <w:t>Assessors of this unit must satisfy the requirements for assessors in applicable vocational educational and training legislation, frameworks and/or standards.</w:t>
      </w:r>
    </w:p>
    <w:p w:rsidR="00000000" w:rsidRPr="00836D71" w:rsidP="00836D71">
      <w:pPr>
        <w:pStyle w:val="Heading1"/>
      </w:pPr>
      <w:bookmarkStart w:id="12" w:name="O_1147874"/>
      <w:bookmarkEnd w:id="12"/>
      <w:r w:rsidRPr="00836D71">
        <w:t>Link</w:t>
      </w:r>
      <w:r w:rsidRPr="00836D71">
        <w:t>s</w:t>
      </w:r>
    </w:p>
    <w:p w:rsidR="00000000" w:rsidRPr="00836D71" w:rsidP="00AA0FCA">
      <w:pPr>
        <w:pStyle w:val="BodyText"/>
      </w:pPr>
      <w:r w:rsidRPr="00836D7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91A12">
        <w:rPr>
          <w:rStyle w:val="Hyperlink"/>
        </w:rPr>
        <w:t>https://vetnet.gov.au/Pages/TrainingDocs.aspx?q=1db201d9-4006-4430-839f-382ef6b803d5</w:t>
      </w:r>
      <w:r>
        <w:fldChar w:fldCharType="end"/>
      </w:r>
    </w:p>
    <w:p w:rsidR="00000000" w:rsidRPr="00836D71" w:rsidP="00836D71"/>
    <w:sectPr w:rsidSect="00836D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D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D71" w:rsidRPr="00AA0FCA" w:rsidP="00AA0F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D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FCA" w:rsidP="00836D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0FCA" w:rsidP="00836D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A0FCA" w:rsidP="00836D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D71" w:rsidP="00836D71">
    <w:pPr>
      <w:pStyle w:val="Footer"/>
      <w:framePr w:wrap="around"/>
    </w:pPr>
    <w:r>
      <w:fldChar w:fldCharType="begin"/>
    </w:r>
    <w:r>
      <w:instrText xml:space="preserve"> DOCPROPERTY  Subject  \* MERGEFORMAT </w:instrText>
    </w:r>
    <w:r>
      <w:fldChar w:fldCharType="separate"/>
    </w:r>
    <w:r w:rsidR="00AA0FCA">
      <w:t>Approved</w:t>
    </w:r>
    <w:r w:rsidR="00AA0FCA">
      <w:fldChar w:fldCharType="end"/>
    </w:r>
    <w:r>
      <w:tab/>
      <w:t xml:space="preserve">Page </w:t>
    </w:r>
    <w:r>
      <w:fldChar w:fldCharType="begin"/>
    </w:r>
    <w:r>
      <w:instrText xml:space="preserve"> PAGE  \* Arabic  \* MERGEFORMAT </w:instrText>
    </w:r>
    <w:r>
      <w:fldChar w:fldCharType="separate"/>
    </w:r>
    <w:r w:rsidR="00AA0F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0FCA">
      <w:rPr>
        <w:noProof/>
      </w:rPr>
      <w:t>5</w:t>
    </w:r>
    <w:r>
      <w:rPr>
        <w:noProof/>
      </w:rPr>
      <w:fldChar w:fldCharType="end"/>
    </w:r>
  </w:p>
  <w:p w:rsidR="00836D71" w:rsidP="00836D71">
    <w:pPr>
      <w:pStyle w:val="Footer"/>
      <w:framePr w:wrap="around"/>
    </w:pPr>
    <w:r>
      <w:t xml:space="preserve">© Commonwealth of Australia, </w:t>
    </w:r>
    <w:r>
      <w:fldChar w:fldCharType="begin"/>
    </w:r>
    <w:r>
      <w:instrText xml:space="preserve"> DATE  \@ "yyyy"  \* MERGEFORMAT </w:instrText>
    </w:r>
    <w:r>
      <w:fldChar w:fldCharType="separate"/>
    </w:r>
    <w:r w:rsidR="00AA0FCA">
      <w:rPr>
        <w:noProof/>
      </w:rPr>
      <w:t>2025</w:t>
    </w:r>
    <w:r>
      <w:fldChar w:fldCharType="end"/>
    </w:r>
    <w:r>
      <w:tab/>
    </w:r>
    <w:r>
      <w:fldChar w:fldCharType="begin"/>
    </w:r>
    <w:r>
      <w:instrText xml:space="preserve"> DOCPROPERTY  Author  \* MERGEFORMAT </w:instrText>
    </w:r>
    <w:r>
      <w:fldChar w:fldCharType="separate"/>
    </w:r>
    <w:r w:rsidR="00AA0FCA">
      <w:t>Service and Creative Skills Australia</w:t>
    </w:r>
    <w:r w:rsidR="00AA0FCA">
      <w:fldChar w:fldCharType="end"/>
    </w:r>
  </w:p>
  <w:p w:rsidR="00836D71" w:rsidP="00836D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D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F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6D71" w:rsidRPr="00AA0FCA" w:rsidP="00AA0F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D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FCA" w:rsidRPr="002D2AF8" w:rsidP="00836D71">
    <w:pPr>
      <w:pStyle w:val="Header"/>
      <w:framePr w:wrap="around"/>
    </w:pPr>
    <w:r>
      <w:fldChar w:fldCharType="begin"/>
    </w:r>
    <w:r>
      <w:instrText xml:space="preserve"> TITLE   \* MERGEFORMAT </w:instrText>
    </w:r>
    <w:r>
      <w:fldChar w:fldCharType="separate"/>
    </w:r>
    <w:r>
      <w:t>CUACAM311 Shoot material for screen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0FCA" w:rsidP="00836D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D71" w:rsidRPr="002D2AF8" w:rsidP="00836D71">
    <w:pPr>
      <w:pStyle w:val="Header"/>
      <w:framePr w:wrap="around"/>
    </w:pPr>
    <w:r>
      <w:fldChar w:fldCharType="begin"/>
    </w:r>
    <w:r>
      <w:instrText xml:space="preserve"> TITLE   \* MERGEFORMAT </w:instrText>
    </w:r>
    <w:r>
      <w:fldChar w:fldCharType="separate"/>
    </w:r>
    <w:r w:rsidR="00AA0FCA">
      <w:t>CUACAM311 Shoot material for screen productions</w:t>
    </w:r>
    <w:r w:rsidR="00AA0FCA">
      <w:fldChar w:fldCharType="end"/>
    </w:r>
    <w:r>
      <w:tab/>
      <w:t xml:space="preserve">Date this document was generated: </w:t>
    </w:r>
    <w:r>
      <w:fldChar w:fldCharType="begin"/>
    </w:r>
    <w:r>
      <w:instrText xml:space="preserve"> CREATEDATE  \@ "d MMMM yyyy"  \* MERGEFORMAT </w:instrText>
    </w:r>
    <w:r>
      <w:fldChar w:fldCharType="separate"/>
    </w:r>
    <w:r w:rsidR="00AA0FCA">
      <w:rPr>
        <w:noProof/>
      </w:rPr>
      <w:t>2 March 2025</w:t>
    </w:r>
    <w:r>
      <w:fldChar w:fldCharType="end"/>
    </w:r>
  </w:p>
  <w:p w:rsidR="00836D71" w:rsidP="00836D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2E0E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8ED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62CC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D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6D71"/>
    <w:pPr>
      <w:spacing w:before="360" w:after="60"/>
      <w:outlineLvl w:val="0"/>
    </w:pPr>
    <w:rPr>
      <w:sz w:val="32"/>
    </w:rPr>
  </w:style>
  <w:style w:type="paragraph" w:styleId="Heading2">
    <w:name w:val="heading 2"/>
    <w:basedOn w:val="HeadingBase"/>
    <w:next w:val="BodyText"/>
    <w:link w:val="Heading2Char"/>
    <w:qFormat/>
    <w:rsid w:val="00836D71"/>
    <w:pPr>
      <w:keepLines/>
      <w:spacing w:before="240" w:after="120"/>
      <w:outlineLvl w:val="1"/>
    </w:pPr>
    <w:rPr>
      <w:sz w:val="28"/>
      <w:szCs w:val="40"/>
    </w:rPr>
  </w:style>
  <w:style w:type="paragraph" w:styleId="Heading3">
    <w:name w:val="heading 3"/>
    <w:basedOn w:val="HeadingBase"/>
    <w:next w:val="BodyText"/>
    <w:link w:val="Heading3Char"/>
    <w:qFormat/>
    <w:rsid w:val="00836D71"/>
    <w:pPr>
      <w:spacing w:before="180" w:after="120"/>
      <w:outlineLvl w:val="2"/>
    </w:pPr>
    <w:rPr>
      <w:spacing w:val="-10"/>
      <w:kern w:val="32"/>
    </w:rPr>
  </w:style>
  <w:style w:type="paragraph" w:styleId="Heading4">
    <w:name w:val="heading 4"/>
    <w:basedOn w:val="HeadingBase"/>
    <w:next w:val="BodyText"/>
    <w:link w:val="Heading4Char"/>
    <w:qFormat/>
    <w:rsid w:val="00836D71"/>
    <w:pPr>
      <w:spacing w:before="160" w:after="120"/>
      <w:outlineLvl w:val="3"/>
    </w:pPr>
    <w:rPr>
      <w:sz w:val="22"/>
    </w:rPr>
  </w:style>
  <w:style w:type="paragraph" w:styleId="Heading5">
    <w:name w:val="heading 5"/>
    <w:basedOn w:val="HeadingBase"/>
    <w:next w:val="Normal"/>
    <w:link w:val="Heading5Char"/>
    <w:qFormat/>
    <w:rsid w:val="00836D71"/>
    <w:pPr>
      <w:spacing w:before="80"/>
      <w:outlineLvl w:val="4"/>
    </w:pPr>
    <w:rPr>
      <w:color w:val="918585"/>
      <w:sz w:val="20"/>
    </w:rPr>
  </w:style>
  <w:style w:type="paragraph" w:styleId="Heading6">
    <w:name w:val="heading 6"/>
    <w:basedOn w:val="HeadingBase"/>
    <w:next w:val="Normal"/>
    <w:link w:val="Heading6Char"/>
    <w:qFormat/>
    <w:rsid w:val="00836D71"/>
    <w:pPr>
      <w:spacing w:before="60"/>
      <w:outlineLvl w:val="5"/>
    </w:pPr>
    <w:rPr>
      <w:color w:val="918585"/>
      <w:sz w:val="20"/>
    </w:rPr>
  </w:style>
  <w:style w:type="paragraph" w:styleId="Heading7">
    <w:name w:val="heading 7"/>
    <w:basedOn w:val="Normal"/>
    <w:next w:val="Normal"/>
    <w:link w:val="Heading7Char"/>
    <w:qFormat/>
    <w:rsid w:val="00836D71"/>
    <w:pPr>
      <w:ind w:left="720"/>
      <w:outlineLvl w:val="6"/>
    </w:pPr>
    <w:rPr>
      <w:i/>
    </w:rPr>
  </w:style>
  <w:style w:type="paragraph" w:styleId="Heading8">
    <w:name w:val="heading 8"/>
    <w:basedOn w:val="Normal"/>
    <w:next w:val="Normal"/>
    <w:link w:val="Heading8Char"/>
    <w:qFormat/>
    <w:rsid w:val="00836D71"/>
    <w:pPr>
      <w:ind w:left="720"/>
      <w:outlineLvl w:val="7"/>
    </w:pPr>
    <w:rPr>
      <w:i/>
    </w:rPr>
  </w:style>
  <w:style w:type="paragraph" w:styleId="Heading9">
    <w:name w:val="heading 9"/>
    <w:basedOn w:val="Normal"/>
    <w:next w:val="Normal"/>
    <w:link w:val="Heading9Char"/>
    <w:qFormat/>
    <w:rsid w:val="00836D71"/>
    <w:pPr>
      <w:ind w:left="720"/>
      <w:outlineLvl w:val="8"/>
    </w:pPr>
    <w:rPr>
      <w:i/>
    </w:rPr>
  </w:style>
  <w:style w:type="character" w:default="1" w:styleId="DefaultParagraphFont">
    <w:name w:val="Default Paragraph Font"/>
    <w:uiPriority w:val="1"/>
    <w:unhideWhenUsed/>
    <w:rsid w:val="00836D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D71"/>
  </w:style>
  <w:style w:type="character" w:customStyle="1" w:styleId="Heading1Char">
    <w:name w:val="Heading 1 Char"/>
    <w:basedOn w:val="DefaultParagraphFont"/>
    <w:link w:val="Heading1"/>
    <w:rsid w:val="00836D71"/>
    <w:rPr>
      <w:rFonts w:ascii="Times New Roman" w:eastAsia="Times New Roman" w:hAnsi="Times New Roman" w:cs="Times New Roman"/>
      <w:b/>
      <w:sz w:val="32"/>
      <w:szCs w:val="20"/>
      <w:lang w:eastAsia="en-US"/>
    </w:rPr>
  </w:style>
  <w:style w:type="paragraph" w:styleId="BodyText">
    <w:name w:val="Body Text"/>
    <w:basedOn w:val="Normal"/>
    <w:link w:val="BodyTextChar"/>
    <w:rsid w:val="00836D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6D71"/>
    <w:rPr>
      <w:rFonts w:ascii="Times New Roman" w:eastAsia="Times New Roman" w:hAnsi="Times New Roman" w:cs="Times New Roman"/>
      <w:sz w:val="24"/>
      <w:lang w:eastAsia="en-US"/>
    </w:rPr>
  </w:style>
  <w:style w:type="paragraph" w:styleId="List">
    <w:name w:val="List"/>
    <w:basedOn w:val="BodyText"/>
    <w:next w:val="BodyText"/>
    <w:rsid w:val="00836D71"/>
    <w:pPr>
      <w:tabs>
        <w:tab w:val="left" w:pos="340"/>
      </w:tabs>
      <w:spacing w:before="60" w:after="60"/>
      <w:ind w:left="340" w:hanging="340"/>
    </w:pPr>
  </w:style>
  <w:style w:type="paragraph" w:styleId="ListBullet">
    <w:name w:val="List Bullet"/>
    <w:basedOn w:val="List"/>
    <w:rsid w:val="00836D71"/>
    <w:pPr>
      <w:numPr>
        <w:numId w:val="12"/>
      </w:numPr>
      <w:tabs>
        <w:tab w:val="clear" w:pos="340"/>
      </w:tabs>
      <w:spacing w:before="40" w:after="40"/>
    </w:pPr>
  </w:style>
  <w:style w:type="character" w:customStyle="1" w:styleId="SpecialBold">
    <w:name w:val="Special Bold"/>
    <w:basedOn w:val="DefaultParagraphFont"/>
    <w:rsid w:val="00836D71"/>
    <w:rPr>
      <w:b/>
      <w:spacing w:val="0"/>
    </w:rPr>
  </w:style>
  <w:style w:type="paragraph" w:styleId="ListBullet2">
    <w:name w:val="List Bullet 2"/>
    <w:basedOn w:val="List2"/>
    <w:rsid w:val="00836D71"/>
    <w:pPr>
      <w:numPr>
        <w:numId w:val="13"/>
      </w:numPr>
      <w:tabs>
        <w:tab w:val="clear" w:pos="680"/>
      </w:tabs>
    </w:pPr>
  </w:style>
  <w:style w:type="character" w:styleId="Emphasis">
    <w:name w:val="Emphasis"/>
    <w:basedOn w:val="DefaultParagraphFont"/>
    <w:qFormat/>
    <w:rsid w:val="00836D71"/>
    <w:rPr>
      <w:i/>
    </w:rPr>
  </w:style>
  <w:style w:type="paragraph" w:customStyle="1" w:styleId="SuperHeading">
    <w:name w:val="SuperHeading"/>
    <w:basedOn w:val="Normal"/>
    <w:rsid w:val="00836D71"/>
    <w:pPr>
      <w:spacing w:before="240" w:after="120"/>
      <w:outlineLvl w:val="0"/>
    </w:pPr>
    <w:rPr>
      <w:rFonts w:ascii="Times New Roman" w:hAnsi="Times New Roman"/>
      <w:b/>
      <w:sz w:val="32"/>
    </w:rPr>
  </w:style>
  <w:style w:type="paragraph" w:customStyle="1" w:styleId="AllowPageBreak">
    <w:name w:val="AllowPageBreak"/>
    <w:rsid w:val="00836D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6D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D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6D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6D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D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D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6D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6D71"/>
    <w:rPr>
      <w:rFonts w:ascii="Courier New" w:eastAsia="Times New Roman" w:hAnsi="Courier New" w:cs="Times New Roman"/>
      <w:i/>
      <w:szCs w:val="20"/>
      <w:lang w:eastAsia="en-US"/>
    </w:rPr>
  </w:style>
  <w:style w:type="paragraph" w:customStyle="1" w:styleId="HeadingBase">
    <w:name w:val="Heading Base"/>
    <w:rsid w:val="00836D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D71"/>
    <w:pPr>
      <w:tabs>
        <w:tab w:val="right" w:leader="dot" w:pos="9072"/>
      </w:tabs>
      <w:ind w:left="567"/>
    </w:pPr>
    <w:rPr>
      <w:szCs w:val="22"/>
    </w:rPr>
  </w:style>
  <w:style w:type="paragraph" w:customStyle="1" w:styleId="TOCBase">
    <w:name w:val="TOC Base"/>
    <w:rsid w:val="00836D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D71"/>
    <w:pPr>
      <w:tabs>
        <w:tab w:val="right" w:leader="dot" w:pos="9072"/>
      </w:tabs>
      <w:spacing w:before="40" w:after="40"/>
      <w:ind w:left="284"/>
    </w:pPr>
    <w:rPr>
      <w:rFonts w:ascii="Times New Roman" w:hAnsi="Times New Roman"/>
    </w:rPr>
  </w:style>
  <w:style w:type="paragraph" w:styleId="TOC1">
    <w:name w:val="toc 1"/>
    <w:basedOn w:val="TOCBase"/>
    <w:next w:val="Normal"/>
    <w:rsid w:val="00836D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6D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D71"/>
    <w:rPr>
      <w:rFonts w:ascii="Times New Roman" w:eastAsia="Times New Roman" w:hAnsi="Times New Roman" w:cs="Times New Roman"/>
      <w:sz w:val="16"/>
      <w:lang w:eastAsia="en-US"/>
    </w:rPr>
  </w:style>
  <w:style w:type="paragraph" w:styleId="Title">
    <w:name w:val="Title"/>
    <w:basedOn w:val="HeadingBase"/>
    <w:link w:val="TitleChar"/>
    <w:qFormat/>
    <w:rsid w:val="00836D71"/>
    <w:pPr>
      <w:spacing w:before="5040"/>
      <w:jc w:val="center"/>
    </w:pPr>
    <w:rPr>
      <w:sz w:val="48"/>
      <w:szCs w:val="72"/>
      <w:lang w:val="en-US"/>
    </w:rPr>
  </w:style>
  <w:style w:type="character" w:customStyle="1" w:styleId="TitleChar">
    <w:name w:val="Title Char"/>
    <w:basedOn w:val="DefaultParagraphFont"/>
    <w:link w:val="Title"/>
    <w:rsid w:val="00836D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D71"/>
    <w:pPr>
      <w:tabs>
        <w:tab w:val="left" w:pos="3600"/>
        <w:tab w:val="left" w:pos="3958"/>
      </w:tabs>
    </w:pPr>
  </w:style>
  <w:style w:type="paragraph" w:customStyle="1" w:styleId="Note">
    <w:name w:val="Note"/>
    <w:basedOn w:val="BodyText"/>
    <w:rsid w:val="00836D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D71"/>
    <w:pPr>
      <w:framePr w:wrap="auto" w:hAnchor="text" w:y="6049"/>
    </w:pPr>
    <w:rPr>
      <w:color w:val="000000"/>
      <w:sz w:val="40"/>
    </w:rPr>
  </w:style>
  <w:style w:type="paragraph" w:customStyle="1" w:styleId="TOCTitle">
    <w:name w:val="TOCTitle"/>
    <w:basedOn w:val="Heading1"/>
    <w:rsid w:val="00836D71"/>
    <w:pPr>
      <w:spacing w:after="240"/>
      <w:jc w:val="center"/>
      <w:outlineLvl w:val="9"/>
    </w:pPr>
    <w:rPr>
      <w:caps/>
    </w:rPr>
  </w:style>
  <w:style w:type="paragraph" w:customStyle="1" w:styleId="Version">
    <w:name w:val="Version"/>
    <w:rsid w:val="00836D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6D71"/>
    <w:pPr>
      <w:keepNext w:val="0"/>
      <w:tabs>
        <w:tab w:val="right" w:pos="4176"/>
      </w:tabs>
      <w:ind w:left="198" w:hanging="198"/>
    </w:pPr>
    <w:rPr>
      <w:rFonts w:ascii="Garamond" w:hAnsi="Garamond"/>
    </w:rPr>
  </w:style>
  <w:style w:type="paragraph" w:styleId="IndexHeading">
    <w:name w:val="index heading"/>
    <w:basedOn w:val="Normal"/>
    <w:next w:val="Index1"/>
    <w:semiHidden/>
    <w:rsid w:val="00836D71"/>
    <w:pPr>
      <w:spacing w:before="120" w:after="120"/>
    </w:pPr>
    <w:rPr>
      <w:rFonts w:ascii="Arial" w:hAnsi="Arial"/>
      <w:b/>
      <w:color w:val="918585"/>
      <w:sz w:val="24"/>
    </w:rPr>
  </w:style>
  <w:style w:type="paragraph" w:styleId="Header">
    <w:name w:val="header"/>
    <w:basedOn w:val="Normal"/>
    <w:link w:val="HeaderChar"/>
    <w:rsid w:val="00836D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D71"/>
    <w:rPr>
      <w:rFonts w:ascii="Times New Roman" w:eastAsia="Times New Roman" w:hAnsi="Times New Roman" w:cs="Times New Roman"/>
      <w:sz w:val="16"/>
      <w:szCs w:val="20"/>
      <w:lang w:val="en-GB" w:eastAsia="en-US"/>
    </w:rPr>
  </w:style>
  <w:style w:type="paragraph" w:customStyle="1" w:styleId="Chapter">
    <w:name w:val="Chapter"/>
    <w:basedOn w:val="Normal"/>
    <w:rsid w:val="00836D71"/>
    <w:pPr>
      <w:spacing w:before="240"/>
    </w:pPr>
    <w:rPr>
      <w:rFonts w:ascii="Times New Roman" w:hAnsi="Times New Roman"/>
      <w:smallCaps/>
      <w:spacing w:val="80"/>
      <w:sz w:val="28"/>
    </w:rPr>
  </w:style>
  <w:style w:type="paragraph" w:customStyle="1" w:styleId="InChapter">
    <w:name w:val="InChapter"/>
    <w:basedOn w:val="Heading3"/>
    <w:rsid w:val="00836D71"/>
    <w:pPr>
      <w:spacing w:after="240"/>
      <w:outlineLvl w:val="9"/>
    </w:pPr>
    <w:rPr>
      <w:noProof/>
    </w:rPr>
  </w:style>
  <w:style w:type="paragraph" w:styleId="Index2">
    <w:name w:val="index 2"/>
    <w:basedOn w:val="Normal"/>
    <w:next w:val="Normal"/>
    <w:semiHidden/>
    <w:rsid w:val="00836D71"/>
    <w:pPr>
      <w:tabs>
        <w:tab w:val="right" w:pos="4176"/>
      </w:tabs>
      <w:ind w:left="568" w:hanging="284"/>
    </w:pPr>
    <w:rPr>
      <w:rFonts w:ascii="Garamond" w:hAnsi="Garamond"/>
    </w:rPr>
  </w:style>
  <w:style w:type="paragraph" w:customStyle="1" w:styleId="Byline">
    <w:name w:val="Byline"/>
    <w:rsid w:val="00836D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D71"/>
    <w:pPr>
      <w:tabs>
        <w:tab w:val="clear" w:pos="3600"/>
        <w:tab w:val="clear" w:pos="3958"/>
      </w:tabs>
      <w:jc w:val="right"/>
    </w:pPr>
  </w:style>
  <w:style w:type="paragraph" w:styleId="Caption">
    <w:name w:val="caption"/>
    <w:basedOn w:val="BodyText"/>
    <w:next w:val="Normal"/>
    <w:qFormat/>
    <w:rsid w:val="00836D71"/>
    <w:pPr>
      <w:framePr w:w="2268" w:hSpace="181" w:vSpace="181" w:wrap="around" w:vAnchor="text" w:hAnchor="page" w:x="1135" w:y="285" w:anchorLock="1"/>
    </w:pPr>
    <w:rPr>
      <w:i/>
    </w:rPr>
  </w:style>
  <w:style w:type="paragraph" w:customStyle="1" w:styleId="MiniTOCTitle">
    <w:name w:val="MiniTOCTitle"/>
    <w:basedOn w:val="Heading4"/>
    <w:rsid w:val="00836D71"/>
    <w:pPr>
      <w:spacing w:before="240"/>
      <w:outlineLvl w:val="9"/>
    </w:pPr>
    <w:rPr>
      <w:noProof/>
      <w:sz w:val="24"/>
    </w:rPr>
  </w:style>
  <w:style w:type="paragraph" w:customStyle="1" w:styleId="MiniTOCItem">
    <w:name w:val="MiniTOCItem"/>
    <w:basedOn w:val="ListBullet"/>
    <w:rsid w:val="00836D71"/>
    <w:pPr>
      <w:numPr>
        <w:numId w:val="0"/>
      </w:numPr>
      <w:tabs>
        <w:tab w:val="right" w:leader="dot" w:pos="6521"/>
      </w:tabs>
      <w:spacing w:before="0" w:after="0"/>
    </w:pPr>
  </w:style>
  <w:style w:type="paragraph" w:customStyle="1" w:styleId="TOFTitle">
    <w:name w:val="TOFTitle"/>
    <w:basedOn w:val="TOCTitle"/>
    <w:rsid w:val="00836D71"/>
  </w:style>
  <w:style w:type="paragraph" w:styleId="TableofFigures">
    <w:name w:val="table of figures"/>
    <w:basedOn w:val="Normal"/>
    <w:next w:val="Normal"/>
    <w:semiHidden/>
    <w:rsid w:val="00836D71"/>
    <w:pPr>
      <w:tabs>
        <w:tab w:val="right" w:leader="dot" w:pos="9072"/>
      </w:tabs>
      <w:ind w:left="970" w:hanging="403"/>
    </w:pPr>
    <w:rPr>
      <w:rFonts w:ascii="Times New Roman" w:hAnsi="Times New Roman"/>
      <w:b/>
    </w:rPr>
  </w:style>
  <w:style w:type="paragraph" w:styleId="ListNumber">
    <w:name w:val="List Number"/>
    <w:basedOn w:val="List"/>
    <w:rsid w:val="00836D71"/>
    <w:pPr>
      <w:numPr>
        <w:numId w:val="15"/>
      </w:numPr>
      <w:tabs>
        <w:tab w:val="clear" w:pos="340"/>
      </w:tabs>
    </w:pPr>
  </w:style>
  <w:style w:type="character" w:customStyle="1" w:styleId="WingdingSymbols">
    <w:name w:val="Wingding Symbols"/>
    <w:rsid w:val="00836D71"/>
    <w:rPr>
      <w:rFonts w:ascii="Wingdings" w:hAnsi="Wingdings"/>
    </w:rPr>
  </w:style>
  <w:style w:type="paragraph" w:customStyle="1" w:styleId="TableHeading">
    <w:name w:val="Table Heading"/>
    <w:basedOn w:val="HeadingBase"/>
    <w:rsid w:val="00836D71"/>
    <w:pPr>
      <w:keepLines/>
      <w:pBdr>
        <w:bottom w:val="single" w:sz="6" w:space="1" w:color="918585"/>
      </w:pBdr>
      <w:spacing w:before="240"/>
    </w:pPr>
  </w:style>
  <w:style w:type="character" w:customStyle="1" w:styleId="HotSpot">
    <w:name w:val="HotSpot"/>
    <w:rsid w:val="00836D71"/>
    <w:rPr>
      <w:color w:val="0033CC"/>
      <w:u w:val="none"/>
    </w:rPr>
  </w:style>
  <w:style w:type="paragraph" w:customStyle="1" w:styleId="BodyTextRight">
    <w:name w:val="Body Text Right"/>
    <w:basedOn w:val="BodyText"/>
    <w:rsid w:val="00836D71"/>
    <w:pPr>
      <w:spacing w:before="0" w:after="0"/>
      <w:jc w:val="right"/>
    </w:pPr>
  </w:style>
  <w:style w:type="paragraph" w:styleId="Index3">
    <w:name w:val="index 3"/>
    <w:basedOn w:val="ListNumber2"/>
    <w:next w:val="Normal"/>
    <w:semiHidden/>
    <w:rsid w:val="00836D71"/>
    <w:pPr>
      <w:numPr>
        <w:numId w:val="0"/>
      </w:numPr>
      <w:tabs>
        <w:tab w:val="right" w:leader="dot" w:pos="4176"/>
      </w:tabs>
    </w:pPr>
  </w:style>
  <w:style w:type="paragraph" w:styleId="ListNumber2">
    <w:name w:val="List Number 2"/>
    <w:basedOn w:val="List2"/>
    <w:rsid w:val="00836D71"/>
    <w:pPr>
      <w:numPr>
        <w:numId w:val="10"/>
      </w:numPr>
      <w:tabs>
        <w:tab w:val="clear" w:pos="1060"/>
      </w:tabs>
    </w:pPr>
  </w:style>
  <w:style w:type="paragraph" w:customStyle="1" w:styleId="MarginNote">
    <w:name w:val="Margin Note"/>
    <w:basedOn w:val="BodyText"/>
    <w:rsid w:val="00836D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D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D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6D71"/>
    <w:rPr>
      <w:sz w:val="32"/>
    </w:rPr>
  </w:style>
  <w:style w:type="paragraph" w:customStyle="1" w:styleId="HeadingProcedure">
    <w:name w:val="Heading Procedure"/>
    <w:basedOn w:val="HeadingBase"/>
    <w:next w:val="Normal"/>
    <w:rsid w:val="00836D71"/>
    <w:pPr>
      <w:tabs>
        <w:tab w:val="left" w:pos="0"/>
      </w:tabs>
      <w:spacing w:before="120" w:after="60"/>
    </w:pPr>
    <w:rPr>
      <w:i/>
      <w:color w:val="918585"/>
      <w:sz w:val="22"/>
    </w:rPr>
  </w:style>
  <w:style w:type="paragraph" w:customStyle="1" w:styleId="TableBodyText">
    <w:name w:val="Table Body Text"/>
    <w:basedOn w:val="BodyText"/>
    <w:rsid w:val="00836D71"/>
    <w:pPr>
      <w:spacing w:before="60" w:after="60"/>
    </w:pPr>
  </w:style>
  <w:style w:type="paragraph" w:styleId="ListContinue">
    <w:name w:val="List Continue"/>
    <w:basedOn w:val="List"/>
    <w:rsid w:val="00836D71"/>
    <w:pPr>
      <w:ind w:firstLine="0"/>
    </w:pPr>
  </w:style>
  <w:style w:type="paragraph" w:customStyle="1" w:styleId="ListNote">
    <w:name w:val="List Note"/>
    <w:basedOn w:val="List"/>
    <w:rsid w:val="00836D71"/>
    <w:pPr>
      <w:pBdr>
        <w:top w:val="single" w:sz="6" w:space="2" w:color="918585"/>
        <w:bottom w:val="single" w:sz="6" w:space="2" w:color="918585"/>
      </w:pBdr>
      <w:tabs>
        <w:tab w:val="left" w:pos="1021"/>
      </w:tabs>
      <w:ind w:firstLine="0"/>
    </w:pPr>
  </w:style>
  <w:style w:type="paragraph" w:customStyle="1" w:styleId="Warning">
    <w:name w:val="Warning"/>
    <w:basedOn w:val="BodyText"/>
    <w:rsid w:val="00836D71"/>
    <w:pPr>
      <w:shd w:val="clear" w:color="auto" w:fill="D9D9D9"/>
      <w:tabs>
        <w:tab w:val="left" w:pos="992"/>
      </w:tabs>
      <w:ind w:left="119" w:right="119"/>
    </w:pPr>
    <w:rPr>
      <w:sz w:val="20"/>
    </w:rPr>
  </w:style>
  <w:style w:type="paragraph" w:customStyle="1" w:styleId="MarginIcons">
    <w:name w:val="Margin Icons"/>
    <w:basedOn w:val="BodyText"/>
    <w:rsid w:val="00836D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D71"/>
    <w:rPr>
      <w:rFonts w:ascii="Courier New" w:hAnsi="Courier New"/>
    </w:rPr>
  </w:style>
  <w:style w:type="paragraph" w:customStyle="1" w:styleId="NoteBullet">
    <w:name w:val="Note Bullet"/>
    <w:basedOn w:val="Note"/>
    <w:rsid w:val="00836D71"/>
    <w:pPr>
      <w:tabs>
        <w:tab w:val="clear" w:pos="680"/>
      </w:tabs>
      <w:spacing w:before="60" w:after="60"/>
    </w:pPr>
  </w:style>
  <w:style w:type="paragraph" w:customStyle="1" w:styleId="SubHeading2">
    <w:name w:val="SubHeading2"/>
    <w:basedOn w:val="HeadingBase"/>
    <w:rsid w:val="00836D71"/>
    <w:pPr>
      <w:spacing w:before="240" w:after="60"/>
    </w:pPr>
    <w:rPr>
      <w:sz w:val="20"/>
    </w:rPr>
  </w:style>
  <w:style w:type="paragraph" w:customStyle="1" w:styleId="SubHeading1">
    <w:name w:val="SubHeading1"/>
    <w:basedOn w:val="HeadingBase"/>
    <w:rsid w:val="00836D71"/>
    <w:pPr>
      <w:spacing w:before="240" w:after="60"/>
    </w:pPr>
    <w:rPr>
      <w:color w:val="918585"/>
      <w:sz w:val="22"/>
    </w:rPr>
  </w:style>
  <w:style w:type="paragraph" w:customStyle="1" w:styleId="SideHeading">
    <w:name w:val="Side Heading"/>
    <w:basedOn w:val="HeadingBase"/>
    <w:rsid w:val="00836D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D71"/>
    <w:pPr>
      <w:tabs>
        <w:tab w:val="num" w:pos="360"/>
      </w:tabs>
    </w:pPr>
  </w:style>
  <w:style w:type="paragraph" w:styleId="PlainText">
    <w:name w:val="Plain Text"/>
    <w:basedOn w:val="Normal"/>
    <w:link w:val="PlainTextChar"/>
    <w:rsid w:val="00836D71"/>
    <w:rPr>
      <w:sz w:val="20"/>
    </w:rPr>
  </w:style>
  <w:style w:type="character" w:customStyle="1" w:styleId="PlainTextChar">
    <w:name w:val="Plain Text Char"/>
    <w:basedOn w:val="DefaultParagraphFont"/>
    <w:link w:val="PlainText"/>
    <w:rsid w:val="00836D71"/>
    <w:rPr>
      <w:rFonts w:ascii="Courier New" w:eastAsia="Times New Roman" w:hAnsi="Courier New" w:cs="Times New Roman"/>
      <w:sz w:val="20"/>
      <w:szCs w:val="20"/>
      <w:lang w:eastAsia="en-US"/>
    </w:rPr>
  </w:style>
  <w:style w:type="character" w:customStyle="1" w:styleId="MenuOption">
    <w:name w:val="Menu Option"/>
    <w:basedOn w:val="DefaultParagraphFont"/>
    <w:rsid w:val="00836D71"/>
    <w:rPr>
      <w:b/>
      <w:smallCaps/>
    </w:rPr>
  </w:style>
  <w:style w:type="paragraph" w:customStyle="1" w:styleId="TableListNumber">
    <w:name w:val="Table List Number"/>
    <w:basedOn w:val="ListNumber"/>
    <w:rsid w:val="00836D71"/>
    <w:pPr>
      <w:numPr>
        <w:numId w:val="0"/>
      </w:numPr>
    </w:pPr>
  </w:style>
  <w:style w:type="paragraph" w:styleId="TOC4">
    <w:name w:val="toc 4"/>
    <w:basedOn w:val="TOCBase"/>
    <w:next w:val="Normal"/>
    <w:semiHidden/>
    <w:rsid w:val="00836D71"/>
    <w:pPr>
      <w:tabs>
        <w:tab w:val="right" w:leader="dot" w:pos="9071"/>
      </w:tabs>
      <w:ind w:left="1701"/>
    </w:pPr>
  </w:style>
  <w:style w:type="paragraph" w:customStyle="1" w:styleId="ListAlpha">
    <w:name w:val="List Alpha"/>
    <w:basedOn w:val="List"/>
    <w:rsid w:val="00836D71"/>
    <w:pPr>
      <w:numPr>
        <w:numId w:val="9"/>
      </w:numPr>
    </w:pPr>
  </w:style>
  <w:style w:type="paragraph" w:customStyle="1" w:styleId="ListAlpha2">
    <w:name w:val="List Alpha 2"/>
    <w:basedOn w:val="List2"/>
    <w:rsid w:val="00836D71"/>
    <w:pPr>
      <w:numPr>
        <w:numId w:val="8"/>
      </w:numPr>
    </w:pPr>
  </w:style>
  <w:style w:type="paragraph" w:styleId="List2">
    <w:name w:val="List 2"/>
    <w:basedOn w:val="BodyText"/>
    <w:rsid w:val="00836D71"/>
    <w:pPr>
      <w:tabs>
        <w:tab w:val="left" w:pos="680"/>
      </w:tabs>
      <w:spacing w:before="60" w:after="60"/>
      <w:ind w:left="680" w:hanging="340"/>
    </w:pPr>
  </w:style>
  <w:style w:type="paragraph" w:styleId="List3">
    <w:name w:val="List 3"/>
    <w:basedOn w:val="BodyText"/>
    <w:rsid w:val="00836D71"/>
    <w:pPr>
      <w:tabs>
        <w:tab w:val="left" w:pos="1021"/>
      </w:tabs>
      <w:spacing w:before="60" w:after="60"/>
      <w:ind w:left="1020" w:hanging="340"/>
    </w:pPr>
  </w:style>
  <w:style w:type="paragraph" w:styleId="List4">
    <w:name w:val="List 4"/>
    <w:basedOn w:val="BodyText"/>
    <w:rsid w:val="00836D71"/>
    <w:pPr>
      <w:tabs>
        <w:tab w:val="left" w:pos="1361"/>
      </w:tabs>
      <w:spacing w:before="60" w:after="60"/>
      <w:ind w:left="1361" w:hanging="340"/>
    </w:pPr>
  </w:style>
  <w:style w:type="paragraph" w:styleId="List5">
    <w:name w:val="List 5"/>
    <w:basedOn w:val="BodyText"/>
    <w:rsid w:val="00836D71"/>
    <w:pPr>
      <w:tabs>
        <w:tab w:val="left" w:pos="1701"/>
      </w:tabs>
      <w:spacing w:before="60" w:after="60"/>
      <w:ind w:left="1701" w:hanging="340"/>
    </w:pPr>
  </w:style>
  <w:style w:type="paragraph" w:styleId="ListBullet3">
    <w:name w:val="List Bullet 3"/>
    <w:basedOn w:val="List3"/>
    <w:rsid w:val="00836D71"/>
    <w:pPr>
      <w:numPr>
        <w:numId w:val="14"/>
      </w:numPr>
      <w:tabs>
        <w:tab w:val="clear" w:pos="1021"/>
      </w:tabs>
      <w:ind w:left="1037" w:hanging="357"/>
    </w:pPr>
  </w:style>
  <w:style w:type="paragraph" w:styleId="ListBullet4">
    <w:name w:val="List Bullet 4"/>
    <w:basedOn w:val="List4"/>
    <w:rsid w:val="00836D71"/>
    <w:pPr>
      <w:numPr>
        <w:numId w:val="3"/>
      </w:numPr>
      <w:tabs>
        <w:tab w:val="clear" w:pos="1361"/>
      </w:tabs>
    </w:pPr>
  </w:style>
  <w:style w:type="paragraph" w:styleId="ListBullet5">
    <w:name w:val="List Bullet 5"/>
    <w:basedOn w:val="List5"/>
    <w:rsid w:val="00836D71"/>
    <w:pPr>
      <w:numPr>
        <w:numId w:val="4"/>
      </w:numPr>
    </w:pPr>
  </w:style>
  <w:style w:type="paragraph" w:styleId="ListContinue2">
    <w:name w:val="List Continue 2"/>
    <w:basedOn w:val="List2"/>
    <w:rsid w:val="00836D71"/>
    <w:pPr>
      <w:ind w:firstLine="0"/>
    </w:pPr>
  </w:style>
  <w:style w:type="paragraph" w:styleId="ListContinue3">
    <w:name w:val="List Continue 3"/>
    <w:basedOn w:val="List3"/>
    <w:rsid w:val="00836D71"/>
    <w:pPr>
      <w:ind w:left="1021" w:firstLine="0"/>
    </w:pPr>
  </w:style>
  <w:style w:type="paragraph" w:styleId="ListContinue4">
    <w:name w:val="List Continue 4"/>
    <w:basedOn w:val="List4"/>
    <w:rsid w:val="00836D71"/>
    <w:pPr>
      <w:ind w:firstLine="0"/>
    </w:pPr>
  </w:style>
  <w:style w:type="paragraph" w:styleId="ListContinue5">
    <w:name w:val="List Continue 5"/>
    <w:basedOn w:val="List5"/>
    <w:rsid w:val="00836D71"/>
    <w:pPr>
      <w:ind w:firstLine="0"/>
    </w:pPr>
  </w:style>
  <w:style w:type="paragraph" w:styleId="ListNumber3">
    <w:name w:val="List Number 3"/>
    <w:basedOn w:val="List3"/>
    <w:rsid w:val="00836D71"/>
    <w:pPr>
      <w:numPr>
        <w:numId w:val="5"/>
      </w:numPr>
    </w:pPr>
  </w:style>
  <w:style w:type="paragraph" w:styleId="ListNumber4">
    <w:name w:val="List Number 4"/>
    <w:basedOn w:val="List4"/>
    <w:rsid w:val="00836D71"/>
    <w:pPr>
      <w:numPr>
        <w:numId w:val="6"/>
      </w:numPr>
    </w:pPr>
  </w:style>
  <w:style w:type="paragraph" w:styleId="ListNumber5">
    <w:name w:val="List Number 5"/>
    <w:basedOn w:val="List5"/>
    <w:rsid w:val="00836D71"/>
    <w:pPr>
      <w:numPr>
        <w:numId w:val="7"/>
      </w:numPr>
    </w:pPr>
  </w:style>
  <w:style w:type="paragraph" w:styleId="BlockText">
    <w:name w:val="Block Text"/>
    <w:basedOn w:val="Normal"/>
    <w:rsid w:val="00836D71"/>
    <w:pPr>
      <w:spacing w:after="120"/>
      <w:ind w:left="1440" w:right="1440"/>
    </w:pPr>
  </w:style>
  <w:style w:type="character" w:customStyle="1" w:styleId="Subscript">
    <w:name w:val="Subscript"/>
    <w:basedOn w:val="DefaultParagraphFont"/>
    <w:rsid w:val="00836D71"/>
    <w:rPr>
      <w:sz w:val="16"/>
      <w:vertAlign w:val="subscript"/>
    </w:rPr>
  </w:style>
  <w:style w:type="character" w:customStyle="1" w:styleId="Superscript">
    <w:name w:val="Superscript"/>
    <w:basedOn w:val="DefaultParagraphFont"/>
    <w:rsid w:val="00836D71"/>
    <w:rPr>
      <w:sz w:val="16"/>
      <w:vertAlign w:val="superscript"/>
    </w:rPr>
  </w:style>
  <w:style w:type="character" w:customStyle="1" w:styleId="Symbols">
    <w:name w:val="Symbols"/>
    <w:basedOn w:val="DefaultParagraphFont"/>
    <w:rsid w:val="00836D71"/>
    <w:rPr>
      <w:rFonts w:ascii="Symbol" w:hAnsi="Symbol"/>
    </w:rPr>
  </w:style>
  <w:style w:type="character" w:customStyle="1" w:styleId="MenuOptions">
    <w:name w:val="Menu Options"/>
    <w:basedOn w:val="DefaultParagraphFont"/>
    <w:rsid w:val="00836D71"/>
    <w:rPr>
      <w:rFonts w:ascii="Arial Narrow" w:hAnsi="Arial Narrow"/>
      <w:smallCaps/>
    </w:rPr>
  </w:style>
  <w:style w:type="character" w:customStyle="1" w:styleId="Buttons">
    <w:name w:val="Buttons"/>
    <w:basedOn w:val="DefaultParagraphFont"/>
    <w:rsid w:val="00836D71"/>
    <w:rPr>
      <w:b/>
    </w:rPr>
  </w:style>
  <w:style w:type="character" w:customStyle="1" w:styleId="Underlined">
    <w:name w:val="Underlined"/>
    <w:basedOn w:val="DefaultParagraphFont"/>
    <w:rsid w:val="00836D71"/>
    <w:rPr>
      <w:u w:val="single"/>
    </w:rPr>
  </w:style>
  <w:style w:type="paragraph" w:customStyle="1" w:styleId="TableBodyTextRight">
    <w:name w:val="Table Body Text Right"/>
    <w:basedOn w:val="TableBodyText"/>
    <w:rsid w:val="00836D71"/>
    <w:pPr>
      <w:widowControl w:val="0"/>
      <w:autoSpaceDE w:val="0"/>
      <w:autoSpaceDN w:val="0"/>
      <w:adjustRightInd w:val="0"/>
      <w:jc w:val="right"/>
    </w:pPr>
    <w:rPr>
      <w:rFonts w:cs="Arial"/>
      <w:szCs w:val="18"/>
    </w:rPr>
  </w:style>
  <w:style w:type="paragraph" w:customStyle="1" w:styleId="CopyrightText">
    <w:name w:val="Copyright Text"/>
    <w:basedOn w:val="BodyText"/>
    <w:rsid w:val="00836D71"/>
    <w:rPr>
      <w:sz w:val="18"/>
    </w:rPr>
  </w:style>
  <w:style w:type="paragraph" w:customStyle="1" w:styleId="BodySmallRight">
    <w:name w:val="Body Small Right"/>
    <w:basedOn w:val="BodyTextRight"/>
    <w:rsid w:val="00836D71"/>
    <w:rPr>
      <w:sz w:val="18"/>
      <w:szCs w:val="18"/>
    </w:rPr>
  </w:style>
  <w:style w:type="paragraph" w:customStyle="1" w:styleId="MarginEdition">
    <w:name w:val="Margin Edition"/>
    <w:basedOn w:val="MarginNote"/>
    <w:rsid w:val="00836D71"/>
    <w:pPr>
      <w:spacing w:before="0" w:after="0"/>
    </w:pPr>
    <w:rPr>
      <w:rFonts w:ascii="Times New Roman" w:hAnsi="Times New Roman"/>
      <w:color w:val="999999"/>
    </w:rPr>
  </w:style>
  <w:style w:type="paragraph" w:customStyle="1" w:styleId="Spacer">
    <w:name w:val="Spacer"/>
    <w:basedOn w:val="Normal"/>
    <w:rsid w:val="00836D71"/>
    <w:rPr>
      <w:sz w:val="2"/>
      <w:szCs w:val="2"/>
    </w:rPr>
  </w:style>
  <w:style w:type="character" w:customStyle="1" w:styleId="Small">
    <w:name w:val="Small"/>
    <w:basedOn w:val="DefaultParagraphFont"/>
    <w:rsid w:val="00836D71"/>
    <w:rPr>
      <w:sz w:val="16"/>
    </w:rPr>
  </w:style>
  <w:style w:type="paragraph" w:customStyle="1" w:styleId="WideTable">
    <w:name w:val="Wide Table"/>
    <w:basedOn w:val="Normal"/>
    <w:rsid w:val="00836D71"/>
    <w:pPr>
      <w:ind w:left="-1418"/>
    </w:pPr>
    <w:rPr>
      <w:sz w:val="2"/>
      <w:szCs w:val="2"/>
    </w:rPr>
  </w:style>
  <w:style w:type="character" w:styleId="PageNumber">
    <w:name w:val="page number"/>
    <w:basedOn w:val="DefaultParagraphFont"/>
    <w:rsid w:val="00836D71"/>
  </w:style>
  <w:style w:type="paragraph" w:styleId="Quote">
    <w:name w:val="Quote"/>
    <w:basedOn w:val="Heading1"/>
    <w:link w:val="QuoteChar"/>
    <w:qFormat/>
    <w:rsid w:val="00836D71"/>
    <w:rPr>
      <w:b w:val="0"/>
      <w:sz w:val="72"/>
      <w:szCs w:val="72"/>
      <w:lang w:val="en-NZ"/>
    </w:rPr>
  </w:style>
  <w:style w:type="character" w:customStyle="1" w:styleId="QuoteChar">
    <w:name w:val="Quote Char"/>
    <w:basedOn w:val="DefaultParagraphFont"/>
    <w:link w:val="Quote"/>
    <w:rsid w:val="00836D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D71"/>
    <w:pPr>
      <w:pageBreakBefore/>
    </w:pPr>
  </w:style>
  <w:style w:type="paragraph" w:customStyle="1" w:styleId="Border">
    <w:name w:val="Border"/>
    <w:basedOn w:val="Normal"/>
    <w:qFormat/>
    <w:rsid w:val="00836D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D71"/>
    <w:rPr>
      <w:b/>
      <w:bCs/>
      <w:i/>
      <w:iCs/>
      <w:color w:val="auto"/>
    </w:rPr>
  </w:style>
  <w:style w:type="paragraph" w:styleId="IntenseQuote">
    <w:name w:val="Intense Quote"/>
    <w:basedOn w:val="Normal"/>
    <w:next w:val="Normal"/>
    <w:link w:val="IntenseQuoteChar"/>
    <w:uiPriority w:val="30"/>
    <w:qFormat/>
    <w:rsid w:val="00836D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D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6D71"/>
    <w:rPr>
      <w:smallCaps/>
      <w:color w:val="auto"/>
      <w:u w:val="single"/>
    </w:rPr>
  </w:style>
  <w:style w:type="character" w:styleId="IntenseReference">
    <w:name w:val="Intense Reference"/>
    <w:basedOn w:val="DefaultParagraphFont"/>
    <w:uiPriority w:val="32"/>
    <w:qFormat/>
    <w:rsid w:val="00836D71"/>
    <w:rPr>
      <w:b/>
      <w:bCs/>
      <w:smallCaps/>
      <w:color w:val="auto"/>
      <w:spacing w:val="5"/>
      <w:u w:val="single"/>
    </w:rPr>
  </w:style>
  <w:style w:type="paragraph" w:customStyle="1" w:styleId="2ColumnHeading">
    <w:name w:val="2Column Heading"/>
    <w:basedOn w:val="BodyText"/>
    <w:qFormat/>
    <w:rsid w:val="00836D71"/>
    <w:pPr>
      <w:spacing w:after="60"/>
      <w:ind w:left="-2268"/>
    </w:pPr>
    <w:rPr>
      <w:b/>
    </w:rPr>
  </w:style>
  <w:style w:type="paragraph" w:customStyle="1" w:styleId="Heading1TOC">
    <w:name w:val="Heading1 TOC"/>
    <w:basedOn w:val="Normal"/>
    <w:qFormat/>
    <w:rsid w:val="00836D71"/>
    <w:pPr>
      <w:spacing w:before="240" w:after="120"/>
    </w:pPr>
    <w:rPr>
      <w:rFonts w:ascii="Times New Roman" w:hAnsi="Times New Roman"/>
      <w:b/>
      <w:sz w:val="32"/>
    </w:rPr>
  </w:style>
  <w:style w:type="paragraph" w:customStyle="1" w:styleId="Heading2TOC">
    <w:name w:val="Heading2 TOC"/>
    <w:basedOn w:val="Normal"/>
    <w:qFormat/>
    <w:rsid w:val="00836D71"/>
    <w:pPr>
      <w:spacing w:before="240" w:after="60"/>
    </w:pPr>
    <w:rPr>
      <w:rFonts w:ascii="Times New Roman" w:hAnsi="Times New Roman"/>
      <w:b/>
      <w:sz w:val="28"/>
    </w:rPr>
  </w:style>
  <w:style w:type="character" w:customStyle="1" w:styleId="Underline">
    <w:name w:val="Underline"/>
    <w:basedOn w:val="DefaultParagraphFont"/>
    <w:qFormat/>
    <w:rsid w:val="00836D71"/>
    <w:rPr>
      <w:u w:val="single"/>
    </w:rPr>
  </w:style>
  <w:style w:type="character" w:customStyle="1" w:styleId="BoldandItalics">
    <w:name w:val="Bold and Italics"/>
    <w:qFormat/>
    <w:rsid w:val="00836D71"/>
    <w:rPr>
      <w:b/>
      <w:i/>
      <w:u w:val="none"/>
    </w:rPr>
  </w:style>
  <w:style w:type="paragraph" w:styleId="BalloonText">
    <w:name w:val="Balloon Text"/>
    <w:basedOn w:val="Normal"/>
    <w:link w:val="BalloonTextChar"/>
    <w:rsid w:val="00836D71"/>
    <w:rPr>
      <w:rFonts w:ascii="Tahoma" w:hAnsi="Tahoma" w:cs="Tahoma"/>
      <w:sz w:val="16"/>
      <w:szCs w:val="16"/>
    </w:rPr>
  </w:style>
  <w:style w:type="character" w:customStyle="1" w:styleId="BalloonTextChar">
    <w:name w:val="Balloon Text Char"/>
    <w:basedOn w:val="DefaultParagraphFont"/>
    <w:link w:val="BalloonText"/>
    <w:rsid w:val="00836D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6D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6D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6D71"/>
    <w:rPr>
      <w:b/>
      <w:color w:val="660033"/>
      <w:spacing w:val="0"/>
    </w:rPr>
  </w:style>
  <w:style w:type="paragraph" w:customStyle="1" w:styleId="Nameditemlist">
    <w:name w:val="Named item list"/>
    <w:basedOn w:val="BodyText"/>
    <w:qFormat/>
    <w:rsid w:val="00836D71"/>
    <w:pPr>
      <w:tabs>
        <w:tab w:val="left" w:pos="2835"/>
      </w:tabs>
      <w:ind w:left="2835" w:hanging="2835"/>
    </w:pPr>
  </w:style>
  <w:style w:type="paragraph" w:customStyle="1" w:styleId="BodyTextnopadding">
    <w:name w:val="Body Text no padding"/>
    <w:basedOn w:val="BodyText"/>
    <w:qFormat/>
    <w:rsid w:val="00836D71"/>
    <w:pPr>
      <w:spacing w:before="0" w:after="0"/>
    </w:pPr>
  </w:style>
  <w:style w:type="paragraph" w:customStyle="1" w:styleId="BodyTextBold">
    <w:name w:val="Body Text Bold"/>
    <w:basedOn w:val="BodyText"/>
    <w:qFormat/>
    <w:rsid w:val="00836D71"/>
    <w:rPr>
      <w:b/>
    </w:rPr>
  </w:style>
  <w:style w:type="character" w:styleId="Hyperlink">
    <w:name w:val="Hyperlink"/>
    <w:basedOn w:val="DefaultParagraphFont"/>
    <w:uiPriority w:val="99"/>
    <w:unhideWhenUsed/>
    <w:rsid w:val="00AA0F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1201</Words>
  <Characters>7560</Characters>
  <Application>Microsoft Office Word</Application>
  <DocSecurity>0</DocSecurity>
  <Lines>216</Lines>
  <Paragraphs>151</Paragraphs>
  <ScaleCrop>false</ScaleCrop>
  <Company>Author-it Software Corporation Ltd.</Company>
  <LinksUpToDate>false</LinksUpToDate>
  <CharactersWithSpaces>8610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CUACAM311 Shoot material for screen productions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2025-03-01T14:04:00Z</dcterms:created>
  <dcterms:modified xsi:type="dcterms:W3CDTF">2025-03-01T14:04:00Z</dcterms:modified>
</cp:coreProperties>
</file>