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90F" w:rsidP="00FB59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CUACAM301 Shoot material for screen productions</w:t>
      </w:r>
      <w:r>
        <w:fldChar w:fldCharType="end"/>
      </w:r>
    </w:p>
    <w:p w:rsidR="00FB590F" w:rsidP="00FB590F">
      <w:pPr>
        <w:pStyle w:val="Version"/>
        <w:sectPr w:rsidSect="00C33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0B8" w:rsidP="00C330B8">
      <w:pPr>
        <w:pStyle w:val="SuperHeading"/>
      </w:pPr>
      <w:r w:rsidRPr="00C330B8">
        <w:t>CUACAM301 Shoot material for screen productions</w:t>
      </w:r>
    </w:p>
    <w:p w:rsidR="00000000" w:rsidRPr="00C330B8" w:rsidP="00C330B8">
      <w:pPr>
        <w:pStyle w:val="Heading1"/>
      </w:pPr>
      <w:bookmarkStart w:id="1" w:name="O_789198"/>
      <w:bookmarkEnd w:id="1"/>
      <w:r w:rsidRPr="00C330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rPr>
                <w:rStyle w:val="SpecialBold"/>
              </w:rPr>
              <w:t>Comments</w:t>
            </w:r>
          </w:p>
        </w:tc>
      </w:tr>
      <w:tr w:rsidTr="00C3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t>This version first released with CUA Creative Arts and Culture Training Package version 2.0.</w:t>
            </w:r>
          </w:p>
        </w:tc>
      </w:tr>
    </w:tbl>
    <w:p w:rsidR="00000000" w:rsidRPr="00C330B8" w:rsidP="00C330B8">
      <w:pPr>
        <w:pStyle w:val="BodyText"/>
      </w:pPr>
    </w:p>
    <w:p w:rsidR="00000000" w:rsidRPr="00C330B8" w:rsidP="00C330B8">
      <w:pPr>
        <w:pStyle w:val="AllowPageBreak"/>
      </w:pPr>
    </w:p>
    <w:p w:rsidR="00000000" w:rsidRPr="00C330B8" w:rsidP="00C330B8">
      <w:pPr>
        <w:pStyle w:val="Heading1"/>
      </w:pPr>
      <w:bookmarkStart w:id="2" w:name="O_789199"/>
      <w:bookmarkEnd w:id="2"/>
      <w:r w:rsidRPr="00C330B8">
        <w:t>Application</w:t>
      </w:r>
    </w:p>
    <w:p w:rsidR="00000000" w:rsidRPr="00C330B8" w:rsidP="00FB590F">
      <w:pPr>
        <w:pStyle w:val="BodyText"/>
      </w:pPr>
      <w:r w:rsidRPr="00C330B8">
        <w:t>This unit describes the skills and knowledge required to shoot material for</w:t>
      </w:r>
      <w:r w:rsidRPr="00C330B8">
        <w:t xml:space="preserve"> screen productions using a single</w:t>
      </w:r>
      <w:r w:rsidRPr="00C330B8">
        <w:noBreakHyphen/>
        <w:t>camera unit.</w:t>
      </w:r>
    </w:p>
    <w:p w:rsidR="00000000" w:rsidRPr="00C330B8" w:rsidP="00FB590F">
      <w:pPr>
        <w:pStyle w:val="BodyText"/>
      </w:pPr>
      <w:r w:rsidRPr="00C330B8">
        <w:t xml:space="preserve">It applies to individuals whose prime responsibility is to capture screen images using a range of video equipment. They generally work under direction, and perform all camera, sound and lighting functions. </w:t>
      </w:r>
      <w:r w:rsidRPr="00C330B8">
        <w:t>Depending on the scale of the shoot, they may have an assistant or may be required to assist senior camera operators.</w:t>
      </w:r>
    </w:p>
    <w:p w:rsidR="00000000" w:rsidRPr="00C330B8" w:rsidP="00FB590F">
      <w:pPr>
        <w:pStyle w:val="BodyText"/>
      </w:pPr>
      <w:r w:rsidRPr="00C330B8">
        <w:t>No licensing, legislative or certification requirements apply to this unit at the time of publication.</w:t>
      </w:r>
    </w:p>
    <w:p w:rsidR="00000000" w:rsidRPr="00C330B8" w:rsidP="00C330B8">
      <w:pPr>
        <w:pStyle w:val="Heading1"/>
      </w:pPr>
      <w:bookmarkStart w:id="3" w:name="O_789202"/>
      <w:bookmarkEnd w:id="3"/>
      <w:r w:rsidRPr="00C330B8">
        <w:t>Unit Sector</w:t>
      </w:r>
    </w:p>
    <w:p w:rsidR="00000000" w:rsidRPr="00C330B8" w:rsidP="00FB590F">
      <w:pPr>
        <w:pStyle w:val="BodyText"/>
      </w:pPr>
      <w:r w:rsidRPr="00C330B8">
        <w:t>Media</w:t>
      </w:r>
      <w:r w:rsidRPr="00C330B8">
        <w:t xml:space="preserve"> and Entertainment Production – Camera/Cinematography</w:t>
      </w:r>
    </w:p>
    <w:p w:rsidR="00000000" w:rsidRPr="00C330B8" w:rsidP="00C330B8">
      <w:pPr>
        <w:pStyle w:val="Heading1"/>
      </w:pPr>
      <w:bookmarkStart w:id="4" w:name="O_789203"/>
      <w:bookmarkEnd w:id="4"/>
      <w:r w:rsidRPr="00C330B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330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rPr>
                <w:rStyle w:val="SpecialBold"/>
              </w:rPr>
              <w:t>PERFORMANCE CRITERIA</w:t>
            </w:r>
          </w:p>
        </w:tc>
      </w:tr>
      <w:tr w:rsidTr="00C330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30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1. Prepare for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t>1.1 Participate in pre</w:t>
            </w:r>
            <w:r w:rsidRPr="00C330B8">
              <w:noBreakHyphen/>
              <w:t>production briefings to confirm production and post</w:t>
            </w:r>
            <w:r w:rsidRPr="00C330B8">
              <w:noBreakHyphen/>
              <w:t>production requirements</w:t>
            </w:r>
          </w:p>
          <w:p w:rsidR="00000000" w:rsidRPr="00C330B8" w:rsidP="00C330B8">
            <w:pPr>
              <w:pStyle w:val="BodyText"/>
            </w:pPr>
            <w:r w:rsidRPr="00C330B8">
              <w:t xml:space="preserve">1.2 Arrange equipment and accessories </w:t>
            </w:r>
            <w:r w:rsidRPr="00C330B8">
              <w:t>for shoots as directed, checking everything is clean and operational</w:t>
            </w:r>
          </w:p>
          <w:p w:rsidR="00000000" w:rsidRPr="00C330B8" w:rsidP="00C330B8">
            <w:pPr>
              <w:pStyle w:val="BodyText"/>
            </w:pPr>
            <w:r w:rsidRPr="00C330B8">
              <w:t xml:space="preserve">1.3 Check there are adequate supplies of charged batteries and capture media for shoots </w:t>
            </w:r>
          </w:p>
          <w:p w:rsidR="00000000" w:rsidRPr="00C330B8" w:rsidP="00C330B8">
            <w:pPr>
              <w:pStyle w:val="BodyText"/>
            </w:pPr>
            <w:r w:rsidRPr="00C330B8">
              <w:t>1.4 Prepare and pack lighting equipment</w:t>
            </w:r>
          </w:p>
          <w:p w:rsidR="00000000" w:rsidRPr="00C330B8" w:rsidP="00C330B8">
            <w:pPr>
              <w:pStyle w:val="BodyText"/>
            </w:pPr>
            <w:r w:rsidRPr="00C330B8">
              <w:t>1.5 Undertake minor repairs on faulty equipment and report</w:t>
            </w:r>
            <w:r w:rsidRPr="00C330B8">
              <w:t xml:space="preserve"> significant faults to relevant production personnel</w:t>
            </w:r>
          </w:p>
          <w:p w:rsidR="00000000" w:rsidRPr="00C330B8" w:rsidP="00C330B8">
            <w:pPr>
              <w:pStyle w:val="BodyText"/>
            </w:pPr>
            <w:r w:rsidRPr="00C330B8">
              <w:t xml:space="preserve">1.6 Confirm location, shooting schedules and timelines </w:t>
            </w:r>
          </w:p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1.7 Complete workplace documentation prior to shoots</w:t>
            </w:r>
          </w:p>
        </w:tc>
      </w:tr>
      <w:tr w:rsidTr="00C330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2. Set up on location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t xml:space="preserve">2.1 Contribute ideas to initial concepts in discussion with crew and talent </w:t>
            </w:r>
          </w:p>
          <w:p w:rsidR="00000000" w:rsidRPr="00C330B8" w:rsidP="00C330B8">
            <w:pPr>
              <w:pStyle w:val="BodyText"/>
            </w:pPr>
            <w:r w:rsidRPr="00C330B8">
              <w:t>2.2 Plan camera positions to ensure composition of shots provides correct visual interpretation of material or subject</w:t>
            </w:r>
          </w:p>
          <w:p w:rsidR="00000000" w:rsidRPr="00C330B8" w:rsidP="00C330B8">
            <w:pPr>
              <w:pStyle w:val="BodyText"/>
            </w:pPr>
            <w:r w:rsidRPr="00C330B8">
              <w:t>2.3 Take safety of personnel on location into account when s</w:t>
            </w:r>
            <w:r w:rsidRPr="00C330B8">
              <w:t xml:space="preserve">etting up and securing cameras and other equipment  </w:t>
            </w:r>
          </w:p>
          <w:p w:rsidR="00000000" w:rsidRPr="00C330B8" w:rsidP="00C330B8">
            <w:pPr>
              <w:pStyle w:val="BodyText"/>
            </w:pPr>
            <w:r w:rsidRPr="00C330B8">
              <w:t>2.4 Plan repositioning of equipment and accessories during shoots in line with production schedules</w:t>
            </w:r>
          </w:p>
          <w:p w:rsidR="00000000" w:rsidRPr="00C330B8" w:rsidP="00C330B8">
            <w:pPr>
              <w:pStyle w:val="BodyText"/>
            </w:pPr>
            <w:r w:rsidRPr="00C330B8">
              <w:t>2.5 Label and load capture media and check camera functions</w:t>
            </w:r>
          </w:p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 xml:space="preserve">2.6 Position microphones and conduct audio </w:t>
            </w:r>
            <w:r w:rsidRPr="00C330B8">
              <w:t>check</w:t>
            </w:r>
          </w:p>
        </w:tc>
      </w:tr>
      <w:tr w:rsidTr="00C330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3. Set up lighting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t xml:space="preserve">3.1 Assess quality and quantity of available light to determine whether correction is required </w:t>
            </w:r>
          </w:p>
          <w:p w:rsidR="00000000" w:rsidRPr="00C330B8" w:rsidP="00C330B8">
            <w:pPr>
              <w:pStyle w:val="BodyText"/>
            </w:pPr>
            <w:r w:rsidRPr="00C330B8">
              <w:t>3.2 Mount and position lighting equipment following safety guidelines</w:t>
            </w:r>
          </w:p>
          <w:p w:rsidR="00000000" w:rsidRPr="00C330B8" w:rsidP="00C330B8">
            <w:pPr>
              <w:pStyle w:val="BodyText"/>
            </w:pPr>
            <w:r w:rsidRPr="00C330B8">
              <w:t>3.3 Run lighting cables and connect safely to power sources</w:t>
            </w:r>
          </w:p>
          <w:p w:rsidR="00000000" w:rsidRPr="00C330B8" w:rsidP="00C330B8">
            <w:pPr>
              <w:pStyle w:val="BodyText"/>
            </w:pPr>
            <w:r w:rsidRPr="00C330B8">
              <w:t xml:space="preserve">3.4 </w:t>
            </w:r>
            <w:r w:rsidRPr="00C330B8">
              <w:t xml:space="preserve">Install colour frames and gels according to requirements </w:t>
            </w:r>
          </w:p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3.5 Select lenses and filters appropriate to prevailing weather conditions</w:t>
            </w:r>
          </w:p>
        </w:tc>
      </w:tr>
      <w:tr w:rsidTr="00C330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4. Position and operate camera to capture shots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t xml:space="preserve">4.1 Use camera shots and angles that produce effective cuts between shots </w:t>
            </w:r>
            <w:r w:rsidRPr="00C330B8">
              <w:t>in line with production requirements</w:t>
            </w:r>
          </w:p>
          <w:p w:rsidR="00000000" w:rsidRPr="00C330B8" w:rsidP="00C330B8">
            <w:pPr>
              <w:pStyle w:val="BodyText"/>
            </w:pPr>
            <w:r w:rsidRPr="00C330B8">
              <w:t>4.2 Take account of editing or other post</w:t>
            </w:r>
            <w:r w:rsidRPr="00C330B8">
              <w:noBreakHyphen/>
              <w:t>production requirements while shooting</w:t>
            </w:r>
          </w:p>
          <w:p w:rsidR="00000000" w:rsidRPr="00C330B8" w:rsidP="00C330B8">
            <w:pPr>
              <w:pStyle w:val="BodyText"/>
            </w:pPr>
            <w:r w:rsidRPr="00C330B8">
              <w:t>4.3 Check camera movements to implement planned or rehearsed shots according to direction from production personnel</w:t>
            </w:r>
          </w:p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4.4 Shoot and record s</w:t>
            </w:r>
            <w:r w:rsidRPr="00C330B8">
              <w:t>equences as directed, maintaining focus throughout</w:t>
            </w:r>
          </w:p>
        </w:tc>
      </w:tr>
      <w:tr w:rsidTr="00C330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5. Manipulate cables and camera positioning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t>5.1 Participate in pre</w:t>
            </w:r>
            <w:r w:rsidRPr="00C330B8">
              <w:noBreakHyphen/>
              <w:t xml:space="preserve">production meetings and rehearsals to confirm final camera and cable movements </w:t>
            </w:r>
          </w:p>
          <w:p w:rsidR="00000000" w:rsidRPr="00C330B8" w:rsidP="00C330B8">
            <w:pPr>
              <w:pStyle w:val="BodyText"/>
            </w:pPr>
            <w:r w:rsidRPr="00C330B8">
              <w:t>5.2 Position and move camera cabling during shoots according to instructions and cues from production personnel</w:t>
            </w:r>
          </w:p>
          <w:p w:rsidR="00000000" w:rsidRPr="00C330B8" w:rsidP="00C330B8">
            <w:pPr>
              <w:pStyle w:val="BodyText"/>
            </w:pPr>
            <w:r w:rsidRPr="00C330B8">
              <w:t>5.3 Respond consistently to cues from production personnel to avoid undue lapses in timing</w:t>
            </w:r>
          </w:p>
          <w:p w:rsidR="00000000" w:rsidRPr="00C330B8" w:rsidP="00C330B8">
            <w:pPr>
              <w:pStyle w:val="BodyText"/>
            </w:pPr>
            <w:r w:rsidRPr="00C330B8">
              <w:t>5.4 Cooperate with other crew members to move cameras</w:t>
            </w:r>
            <w:r w:rsidRPr="00C330B8">
              <w:t xml:space="preserve"> and cabling without impeding work of camera operators </w:t>
            </w:r>
          </w:p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5.5 Handle cabling without damaging equipment or causing injury to others</w:t>
            </w:r>
          </w:p>
        </w:tc>
      </w:tr>
      <w:tr w:rsidTr="00C330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6. Wrap up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t xml:space="preserve">6.1 Use safe lifting techniques when packing equipment and accessories </w:t>
            </w:r>
          </w:p>
          <w:p w:rsidR="00000000" w:rsidRPr="00C330B8" w:rsidP="00C330B8">
            <w:pPr>
              <w:pStyle w:val="BodyText"/>
            </w:pPr>
            <w:r w:rsidRPr="00C330B8">
              <w:t>6.2 Label recorded material and ass</w:t>
            </w:r>
            <w:r w:rsidRPr="00C330B8">
              <w:t xml:space="preserve">ociated documentation correctly </w:t>
            </w:r>
          </w:p>
          <w:p w:rsidR="00000000" w:rsidRPr="00C330B8" w:rsidP="00C330B8">
            <w:pPr>
              <w:pStyle w:val="BodyText"/>
            </w:pPr>
            <w:r w:rsidRPr="00C330B8">
              <w:t>6.3 Report equipment faults and complete required documentation</w:t>
            </w:r>
          </w:p>
          <w:p w:rsidR="00000000" w:rsidRPr="00C330B8" w:rsidP="00C330B8">
            <w:pPr>
              <w:pStyle w:val="BodyText"/>
            </w:pPr>
            <w:r w:rsidRPr="00C330B8">
              <w:t xml:space="preserve">6.4 Leave locations in original or improved condition </w:t>
            </w:r>
          </w:p>
          <w:p w:rsidR="00000000" w:rsidRPr="00C330B8" w:rsidP="00C330B8">
            <w:pPr>
              <w:pStyle w:val="BodyText"/>
            </w:pPr>
            <w:r w:rsidRPr="00C330B8">
              <w:t>6.5 Review and reflect on own performance and note areas for improvement</w:t>
            </w:r>
          </w:p>
        </w:tc>
      </w:tr>
    </w:tbl>
    <w:p w:rsidR="00000000" w:rsidRPr="00C330B8" w:rsidP="00C330B8">
      <w:pPr>
        <w:pStyle w:val="BodyText"/>
      </w:pPr>
    </w:p>
    <w:p w:rsidR="00000000" w:rsidRPr="00C330B8" w:rsidP="00C330B8">
      <w:pPr>
        <w:pStyle w:val="AllowPageBreak"/>
      </w:pPr>
    </w:p>
    <w:p w:rsidR="00000000" w:rsidRPr="00C330B8" w:rsidP="00C330B8">
      <w:pPr>
        <w:pStyle w:val="Heading1"/>
      </w:pPr>
      <w:bookmarkStart w:id="5" w:name="O_789204"/>
      <w:bookmarkEnd w:id="5"/>
      <w:r w:rsidRPr="00C330B8">
        <w:t>Foundation S</w:t>
      </w:r>
      <w:r w:rsidRPr="00C330B8">
        <w:t>kills</w:t>
      </w:r>
    </w:p>
    <w:p w:rsidR="00000000" w:rsidRPr="00FB590F" w:rsidP="00FB590F">
      <w:pPr>
        <w:pStyle w:val="BodyText"/>
        <w:rPr>
          <w:i/>
        </w:rPr>
      </w:pPr>
      <w:r w:rsidRPr="00FB590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3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rPr>
                <w:rStyle w:val="SpecialBold"/>
              </w:rPr>
              <w:t>Performance</w:t>
            </w:r>
          </w:p>
          <w:p w:rsidR="00000000" w:rsidRPr="00C330B8" w:rsidP="00C330B8">
            <w:pPr>
              <w:pStyle w:val="BodyText"/>
            </w:pPr>
            <w:r w:rsidRPr="00C330B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rPr>
                <w:rStyle w:val="SpecialBold"/>
              </w:rPr>
              <w:t>Description</w:t>
            </w:r>
          </w:p>
        </w:tc>
      </w:tr>
      <w:tr w:rsidTr="00C3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1.6, 3.2, 6.2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ListBullet"/>
              <w:rPr>
                <w:lang w:val="en-NZ"/>
              </w:rPr>
            </w:pPr>
            <w:r w:rsidRPr="00C330B8">
              <w:t>Recognises and interprets textual information to determine and adhere to requirements</w:t>
            </w:r>
          </w:p>
        </w:tc>
      </w:tr>
      <w:tr w:rsidTr="00C3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1.6, 1.7, 6.2, 6.3, 6.5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ListBullet"/>
              <w:rPr>
                <w:lang w:val="en-NZ"/>
              </w:rPr>
            </w:pPr>
            <w:r w:rsidRPr="00C330B8">
              <w:t>Completes production documentation according to requirements</w:t>
            </w:r>
          </w:p>
        </w:tc>
      </w:tr>
      <w:tr w:rsidTr="00C3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1.1, 1.5, 2.1, 4.3, 5.1-5.3,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ListBullet"/>
            </w:pPr>
            <w:r w:rsidRPr="00C330B8">
              <w:t>Listens carefully and</w:t>
            </w:r>
            <w:r w:rsidRPr="00C330B8">
              <w:t xml:space="preserve"> responds to verbal and non-verbal instructions </w:t>
            </w:r>
          </w:p>
          <w:p w:rsidR="00000000" w:rsidP="00C330B8">
            <w:pPr>
              <w:pStyle w:val="ListBullet"/>
              <w:rPr>
                <w:lang w:val="en-NZ"/>
              </w:rPr>
            </w:pPr>
            <w:r w:rsidRPr="00C330B8">
              <w:t>Selects and uses appropriate language to report results and faults</w:t>
            </w:r>
          </w:p>
        </w:tc>
      </w:tr>
      <w:tr w:rsidTr="00C3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1.1, 2.3, 3.2, 3.3, 5.5, 6.1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ListBullet"/>
              <w:rPr>
                <w:lang w:val="en-NZ"/>
              </w:rPr>
            </w:pPr>
            <w:r w:rsidRPr="00C330B8">
              <w:t xml:space="preserve">Takes responsibility for meeting legal and regulatory responsibilities within scope of own role </w:t>
            </w:r>
          </w:p>
        </w:tc>
      </w:tr>
      <w:tr w:rsidTr="00C3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1.1, 1.5, 2.1, 5.1, 5.4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ListBullet"/>
              <w:rPr>
                <w:lang w:val="en-NZ"/>
              </w:rPr>
            </w:pPr>
            <w:r w:rsidRPr="00C330B8">
              <w:t>Works collaboratively with technical experts to achieve desired results</w:t>
            </w:r>
          </w:p>
        </w:tc>
      </w:tr>
      <w:tr w:rsidTr="00C3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1.2-1.6, 2.2, 2.5, 2.</w:t>
            </w:r>
            <w:r w:rsidRPr="00C330B8">
              <w:t>6, 3.1, 3.4, 3.5, 4.1-4.4, 5.2-5.4, 6.2-6.5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ListBullet"/>
            </w:pPr>
            <w:r w:rsidRPr="00C330B8">
              <w:t>Plans, organises and implements routine tasks according to schedules</w:t>
            </w:r>
          </w:p>
          <w:p w:rsidR="00000000" w:rsidRPr="00C330B8" w:rsidP="00C330B8">
            <w:pPr>
              <w:pStyle w:val="ListBullet"/>
            </w:pPr>
            <w:r w:rsidRPr="00C330B8">
              <w:t>Follows instructions to complete tasks according to production requirements</w:t>
            </w:r>
          </w:p>
          <w:p w:rsidR="00000000" w:rsidRPr="00C330B8" w:rsidP="00C330B8">
            <w:pPr>
              <w:pStyle w:val="ListBullet"/>
            </w:pPr>
            <w:r w:rsidRPr="00C330B8">
              <w:t>Makes decisions directly related to own role</w:t>
            </w:r>
          </w:p>
          <w:p w:rsidR="00000000" w:rsidRPr="00C330B8" w:rsidP="00C330B8">
            <w:pPr>
              <w:pStyle w:val="ListBullet"/>
            </w:pPr>
            <w:r w:rsidRPr="00C330B8">
              <w:t>Recognises and respon</w:t>
            </w:r>
            <w:r w:rsidRPr="00C330B8">
              <w:t xml:space="preserve">ds to predictable routine problems </w:t>
            </w:r>
          </w:p>
          <w:p w:rsidR="00000000" w:rsidRPr="00C330B8" w:rsidP="00C330B8">
            <w:pPr>
              <w:pStyle w:val="ListBullet"/>
            </w:pPr>
            <w:r w:rsidRPr="00C330B8">
              <w:t>Seeks assistance when problems are beyond immediate responsibilities or experience</w:t>
            </w:r>
          </w:p>
        </w:tc>
      </w:tr>
    </w:tbl>
    <w:p w:rsidR="00000000" w:rsidRPr="00C330B8" w:rsidP="00C330B8">
      <w:pPr>
        <w:pStyle w:val="BodyText"/>
      </w:pPr>
    </w:p>
    <w:p w:rsidR="00000000" w:rsidRPr="00C330B8" w:rsidP="00C330B8">
      <w:pPr>
        <w:pStyle w:val="AllowPageBreak"/>
      </w:pPr>
    </w:p>
    <w:p w:rsidR="00000000" w:rsidRPr="00C330B8" w:rsidP="00C330B8">
      <w:pPr>
        <w:pStyle w:val="Heading1"/>
      </w:pPr>
      <w:bookmarkStart w:id="6" w:name="O_789206"/>
      <w:bookmarkEnd w:id="6"/>
      <w:r w:rsidRPr="00C330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3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rPr>
                <w:rStyle w:val="SpecialBold"/>
              </w:rPr>
              <w:t xml:space="preserve">Code and title </w:t>
            </w:r>
          </w:p>
          <w:p w:rsidR="00000000" w:rsidRPr="00C330B8" w:rsidP="00C330B8">
            <w:pPr>
              <w:pStyle w:val="BodyText"/>
            </w:pPr>
            <w:r w:rsidRPr="00C330B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rPr>
                <w:rStyle w:val="SpecialBold"/>
              </w:rPr>
              <w:t>Code and title</w:t>
            </w:r>
          </w:p>
          <w:p w:rsidR="00000000" w:rsidRPr="00C330B8" w:rsidP="00C330B8">
            <w:pPr>
              <w:pStyle w:val="BodyText"/>
            </w:pPr>
            <w:r w:rsidRPr="00C330B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rPr>
                <w:rStyle w:val="SpecialBold"/>
              </w:rPr>
              <w:t>Equivalence status</w:t>
            </w:r>
          </w:p>
        </w:tc>
      </w:tr>
      <w:tr w:rsidTr="00C3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CUACAM301 Shoot material for screen productions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CUFCAM301A</w:t>
            </w:r>
            <w:r w:rsidRPr="00C330B8">
              <w:rPr>
                <w:rStyle w:val="SpecialBold"/>
              </w:rPr>
              <w:t xml:space="preserve"> </w:t>
            </w:r>
            <w:r w:rsidRPr="00C330B8">
              <w:t>Shoot material for screen productions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Updated to meet Standards for Training Packages. 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t>Equivalent unit</w:t>
            </w:r>
          </w:p>
        </w:tc>
      </w:tr>
    </w:tbl>
    <w:p w:rsidR="00000000" w:rsidRPr="00C330B8" w:rsidP="00C330B8">
      <w:pPr>
        <w:pStyle w:val="BodyText"/>
      </w:pPr>
    </w:p>
    <w:p w:rsidR="00000000" w:rsidRPr="00C330B8" w:rsidP="00C330B8">
      <w:pPr>
        <w:pStyle w:val="AllowPageBreak"/>
      </w:pPr>
    </w:p>
    <w:p w:rsidR="00000000" w:rsidRPr="00C330B8" w:rsidP="00C330B8">
      <w:pPr>
        <w:pStyle w:val="Heading1"/>
      </w:pPr>
      <w:bookmarkStart w:id="7" w:name="O_789213"/>
      <w:bookmarkEnd w:id="7"/>
      <w:r w:rsidRPr="00C330B8">
        <w:t>Links</w:t>
      </w:r>
    </w:p>
    <w:p w:rsidR="00000000" w:rsidRPr="00C330B8" w:rsidP="00FB590F">
      <w:pPr>
        <w:pStyle w:val="BodyText"/>
      </w:pPr>
      <w:r w:rsidRPr="00C330B8">
        <w:t>Companion Volu</w:t>
      </w:r>
      <w:r w:rsidRPr="00C330B8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29C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30B8" w:rsidP="00FB590F">
      <w:pPr>
        <w:pStyle w:val="BodyText"/>
        <w:sectPr w:rsidSect="00C330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30B8" w:rsidP="00C330B8">
      <w:pPr>
        <w:pStyle w:val="SuperHeading"/>
      </w:pPr>
      <w:r w:rsidRPr="00C330B8">
        <w:t>Assessment Requirements for CUACAM301 Shoot material for screen productions</w:t>
      </w:r>
    </w:p>
    <w:p w:rsidR="00000000" w:rsidRPr="00C330B8" w:rsidP="00C330B8">
      <w:pPr>
        <w:pStyle w:val="Heading1"/>
      </w:pPr>
      <w:bookmarkStart w:id="8" w:name="O_789208"/>
      <w:bookmarkEnd w:id="8"/>
      <w:r w:rsidRPr="00C330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3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rPr>
                <w:rStyle w:val="SpecialBold"/>
              </w:rPr>
              <w:t>Comments</w:t>
            </w:r>
          </w:p>
        </w:tc>
      </w:tr>
      <w:tr w:rsidTr="00C3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B8">
            <w:pPr>
              <w:pStyle w:val="BodyText"/>
              <w:rPr>
                <w:lang w:val="en-NZ"/>
              </w:rPr>
            </w:pPr>
            <w:r w:rsidRPr="00C330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B8" w:rsidP="00C330B8">
            <w:pPr>
              <w:pStyle w:val="BodyText"/>
            </w:pPr>
            <w:r w:rsidRPr="00C330B8">
              <w:t>This version first released with CUA Creative Arts and Culture Training Package version 2.0.</w:t>
            </w:r>
          </w:p>
        </w:tc>
      </w:tr>
    </w:tbl>
    <w:p w:rsidR="00000000" w:rsidRPr="00C330B8" w:rsidP="00C330B8">
      <w:pPr>
        <w:pStyle w:val="BodyText"/>
      </w:pPr>
    </w:p>
    <w:p w:rsidR="00000000" w:rsidRPr="00C330B8" w:rsidP="00C330B8">
      <w:pPr>
        <w:pStyle w:val="AllowPageBreak"/>
      </w:pPr>
    </w:p>
    <w:p w:rsidR="00000000" w:rsidRPr="00C330B8" w:rsidP="00C330B8">
      <w:pPr>
        <w:pStyle w:val="Heading1"/>
      </w:pPr>
      <w:bookmarkStart w:id="9" w:name="O_789209"/>
      <w:bookmarkEnd w:id="9"/>
      <w:r w:rsidRPr="00C330B8">
        <w:t>Performance Evidence</w:t>
      </w:r>
    </w:p>
    <w:p w:rsidR="00000000" w:rsidRPr="00C330B8" w:rsidP="00FB590F">
      <w:pPr>
        <w:pStyle w:val="BodyText"/>
      </w:pPr>
      <w:r w:rsidRPr="00C330B8">
        <w:t>Evidence of the ability to:</w:t>
      </w:r>
    </w:p>
    <w:p w:rsidR="00000000" w:rsidRPr="00C330B8" w:rsidP="00C330B8">
      <w:pPr>
        <w:pStyle w:val="ListBullet"/>
      </w:pPr>
      <w:r w:rsidRPr="00C330B8">
        <w:t xml:space="preserve">contribute to pre-production </w:t>
      </w:r>
      <w:r w:rsidRPr="00C330B8">
        <w:t>discussions about ways to capture desired style of moving images</w:t>
      </w:r>
    </w:p>
    <w:p w:rsidR="00000000" w:rsidRPr="00C330B8" w:rsidP="00C330B8">
      <w:pPr>
        <w:pStyle w:val="ListBullet"/>
      </w:pPr>
      <w:r w:rsidRPr="00C330B8">
        <w:t>assemble equipment and accessories in readiness for camera shoots</w:t>
      </w:r>
    </w:p>
    <w:p w:rsidR="00000000" w:rsidRPr="00C330B8" w:rsidP="00C330B8">
      <w:pPr>
        <w:pStyle w:val="ListBullet"/>
      </w:pPr>
      <w:r w:rsidRPr="00C330B8">
        <w:t>position camera on location so shots are captured from the best angles</w:t>
      </w:r>
    </w:p>
    <w:p w:rsidR="00000000" w:rsidRPr="00C330B8" w:rsidP="00C330B8">
      <w:pPr>
        <w:pStyle w:val="ListBullet"/>
      </w:pPr>
      <w:r w:rsidRPr="00C330B8">
        <w:t>safely set up and test sound equipment, lighting equipment and accessories</w:t>
      </w:r>
    </w:p>
    <w:p w:rsidR="00000000" w:rsidRPr="00C330B8" w:rsidP="00C330B8">
      <w:pPr>
        <w:pStyle w:val="ListBullet"/>
      </w:pPr>
      <w:r w:rsidRPr="00C330B8">
        <w:t>safely operate a range of professional video camera equipment and accessories to capture shots as directed and in a way that facilitates post-production editing</w:t>
      </w:r>
    </w:p>
    <w:p w:rsidR="00000000" w:rsidRPr="00C330B8" w:rsidP="00C330B8">
      <w:pPr>
        <w:pStyle w:val="ListBullet"/>
      </w:pPr>
      <w:r w:rsidRPr="00C330B8">
        <w:t>work within producti</w:t>
      </w:r>
      <w:r w:rsidRPr="00C330B8">
        <w:t>on deadlines</w:t>
      </w:r>
    </w:p>
    <w:p w:rsidR="00000000" w:rsidRPr="00C330B8" w:rsidP="00C330B8">
      <w:pPr>
        <w:pStyle w:val="ListBullet"/>
      </w:pPr>
      <w:r w:rsidRPr="00C330B8">
        <w:t>work effectively as a team member to position equipment before and during shoots and to pack up gear at the conclusion of shoots</w:t>
      </w:r>
    </w:p>
    <w:p w:rsidR="00000000" w:rsidRPr="00C330B8" w:rsidP="00C330B8">
      <w:pPr>
        <w:pStyle w:val="ListBullet"/>
      </w:pPr>
      <w:r w:rsidRPr="00C330B8">
        <w:t>assist with moving cables and cameras during shoots</w:t>
      </w:r>
    </w:p>
    <w:p w:rsidR="00000000" w:rsidRPr="00C330B8" w:rsidP="00C330B8">
      <w:pPr>
        <w:pStyle w:val="ListBullet"/>
      </w:pPr>
      <w:r w:rsidRPr="00C330B8">
        <w:t>follow procedures to complete workplace documentation.</w:t>
      </w:r>
    </w:p>
    <w:p w:rsidR="00000000" w:rsidRPr="00C330B8" w:rsidP="00C330B8">
      <w:pPr>
        <w:pStyle w:val="BodyText"/>
      </w:pPr>
    </w:p>
    <w:p w:rsidR="00000000" w:rsidRPr="00C330B8" w:rsidP="00FB590F">
      <w:pPr>
        <w:pStyle w:val="BodyText"/>
      </w:pPr>
      <w:r w:rsidRPr="00C330B8">
        <w:t xml:space="preserve">Note: </w:t>
      </w:r>
      <w:r w:rsidRPr="00C330B8">
        <w:t>If a specific volume or frequency is not stated, then evidence must be provided at least once.</w:t>
      </w:r>
    </w:p>
    <w:p w:rsidR="00000000" w:rsidRPr="00C330B8" w:rsidP="00C330B8">
      <w:pPr>
        <w:pStyle w:val="Heading1"/>
      </w:pPr>
      <w:bookmarkStart w:id="10" w:name="O_789210"/>
      <w:bookmarkEnd w:id="10"/>
      <w:r w:rsidRPr="00C330B8">
        <w:t>Knowledge Evidence</w:t>
      </w:r>
    </w:p>
    <w:p w:rsidR="00000000" w:rsidRPr="00C330B8" w:rsidP="00FB590F">
      <w:pPr>
        <w:pStyle w:val="BodyText"/>
      </w:pPr>
      <w:r w:rsidRPr="00C330B8">
        <w:t>To complete the unit requirements safely and effectively, the individual must:</w:t>
      </w:r>
    </w:p>
    <w:p w:rsidR="00000000" w:rsidRPr="00C330B8" w:rsidP="00C330B8">
      <w:pPr>
        <w:pStyle w:val="ListBullet"/>
      </w:pPr>
      <w:r w:rsidRPr="00C330B8">
        <w:t>outline roles and responsibilities of product</w:t>
      </w:r>
      <w:r w:rsidRPr="00C330B8">
        <w:t>ion and post</w:t>
      </w:r>
      <w:r w:rsidRPr="00C330B8">
        <w:noBreakHyphen/>
        <w:t>production personnel</w:t>
      </w:r>
    </w:p>
    <w:p w:rsidR="00000000" w:rsidRPr="00C330B8" w:rsidP="00C330B8">
      <w:pPr>
        <w:pStyle w:val="ListBullet"/>
      </w:pPr>
      <w:r w:rsidRPr="00C330B8">
        <w:t xml:space="preserve">identify typical problems that arise in the context of shooting material for screen productions, and briefly describe solutions </w:t>
      </w:r>
    </w:p>
    <w:p w:rsidR="00000000" w:rsidRPr="00C330B8" w:rsidP="00C330B8">
      <w:pPr>
        <w:pStyle w:val="ListBullet"/>
      </w:pPr>
      <w:r w:rsidRPr="00C330B8">
        <w:t>explain how different image capture media are used</w:t>
      </w:r>
    </w:p>
    <w:p w:rsidR="00000000" w:rsidRPr="00C330B8" w:rsidP="00C330B8">
      <w:pPr>
        <w:pStyle w:val="ListBullet"/>
      </w:pPr>
      <w:r w:rsidRPr="00C330B8">
        <w:t>describe basic framing techniques and meth</w:t>
      </w:r>
      <w:r w:rsidRPr="00C330B8">
        <w:t>ods of composition</w:t>
      </w:r>
    </w:p>
    <w:p w:rsidR="00000000" w:rsidRPr="00C330B8" w:rsidP="00C330B8">
      <w:pPr>
        <w:pStyle w:val="ListBullet"/>
      </w:pPr>
      <w:r w:rsidRPr="00C330B8">
        <w:t>describe characteristics of microphones and audio equipment commonly used for shooting screen productions</w:t>
      </w:r>
    </w:p>
    <w:p w:rsidR="00000000" w:rsidRPr="00C330B8" w:rsidP="00C330B8">
      <w:pPr>
        <w:pStyle w:val="ListBullet"/>
      </w:pPr>
      <w:r w:rsidRPr="00C330B8">
        <w:t>outline the effect different light sources, lenses and filters have on lighting sets and talent</w:t>
      </w:r>
    </w:p>
    <w:p w:rsidR="00000000" w:rsidRPr="00C330B8" w:rsidP="00C330B8">
      <w:pPr>
        <w:pStyle w:val="ListBullet"/>
      </w:pPr>
      <w:r w:rsidRPr="00C330B8">
        <w:t>explain basic principles of lightin</w:t>
      </w:r>
      <w:r w:rsidRPr="00C330B8">
        <w:t xml:space="preserve">g that apply in the context of shooting material for screen productions </w:t>
      </w:r>
    </w:p>
    <w:p w:rsidR="00000000" w:rsidRPr="00C330B8" w:rsidP="00C330B8">
      <w:pPr>
        <w:pStyle w:val="ListBullet"/>
      </w:pPr>
      <w:r w:rsidRPr="00C330B8">
        <w:t xml:space="preserve">describe techniques for handling and attaching cabling </w:t>
      </w:r>
    </w:p>
    <w:p w:rsidR="00000000" w:rsidRPr="00C330B8" w:rsidP="00C330B8">
      <w:pPr>
        <w:pStyle w:val="ListBullet"/>
      </w:pPr>
      <w:r w:rsidRPr="00C330B8">
        <w:t>outline work health and safety procedures that apply to shooting on location.</w:t>
      </w:r>
    </w:p>
    <w:p w:rsidR="00000000" w:rsidRPr="00C330B8" w:rsidP="00C330B8">
      <w:pPr>
        <w:pStyle w:val="AllowPageBreak"/>
      </w:pPr>
    </w:p>
    <w:p w:rsidR="00000000" w:rsidRPr="00C330B8" w:rsidP="00C330B8">
      <w:pPr>
        <w:pStyle w:val="Heading1"/>
      </w:pPr>
      <w:bookmarkStart w:id="11" w:name="O_789211"/>
      <w:bookmarkEnd w:id="11"/>
      <w:r w:rsidRPr="00C330B8">
        <w:t>Assessment Conditions</w:t>
      </w:r>
    </w:p>
    <w:p w:rsidR="00000000" w:rsidRPr="00C330B8" w:rsidP="00FB590F">
      <w:pPr>
        <w:pStyle w:val="BodyText"/>
      </w:pPr>
      <w:r w:rsidRPr="00C330B8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C330B8">
        <w:t xml:space="preserve">environment must include access to: </w:t>
      </w:r>
    </w:p>
    <w:p w:rsidR="00000000" w:rsidRPr="00C330B8" w:rsidP="00C330B8">
      <w:pPr>
        <w:pStyle w:val="ListBullet"/>
      </w:pPr>
      <w:r w:rsidRPr="00C330B8">
        <w:t>camera, lighting a</w:t>
      </w:r>
      <w:r w:rsidRPr="00C330B8">
        <w:t xml:space="preserve">nd sound equipment </w:t>
      </w:r>
    </w:p>
    <w:p w:rsidR="00000000" w:rsidRPr="00C330B8" w:rsidP="00C330B8">
      <w:pPr>
        <w:pStyle w:val="ListBullet"/>
      </w:pPr>
      <w:r w:rsidRPr="00C330B8">
        <w:t>locations for shooting video</w:t>
      </w:r>
    </w:p>
    <w:p w:rsidR="00000000" w:rsidRPr="00C330B8" w:rsidP="00C330B8">
      <w:pPr>
        <w:pStyle w:val="ListBullet"/>
      </w:pPr>
      <w:r w:rsidRPr="00C330B8">
        <w:t xml:space="preserve">productions for which material needs to be filmed </w:t>
      </w:r>
    </w:p>
    <w:p w:rsidR="00000000" w:rsidRPr="00C330B8" w:rsidP="00C330B8">
      <w:pPr>
        <w:pStyle w:val="ListBullet"/>
      </w:pPr>
      <w:r w:rsidRPr="00C330B8">
        <w:t xml:space="preserve">production documents </w:t>
      </w:r>
    </w:p>
    <w:p w:rsidR="00000000" w:rsidRPr="00C330B8" w:rsidP="00C330B8">
      <w:pPr>
        <w:pStyle w:val="ListBullet"/>
      </w:pPr>
      <w:r w:rsidRPr="00C330B8">
        <w:t>workplace safety and security procedures that apply to shooting video on location</w:t>
      </w:r>
    </w:p>
    <w:p w:rsidR="00000000" w:rsidRPr="00C330B8" w:rsidP="00C330B8">
      <w:pPr>
        <w:pStyle w:val="ListBullet"/>
      </w:pPr>
      <w:r w:rsidRPr="00C330B8">
        <w:t>interaction with others.</w:t>
      </w:r>
    </w:p>
    <w:p w:rsidR="00000000" w:rsidRPr="00C330B8" w:rsidP="00C330B8">
      <w:pPr>
        <w:pStyle w:val="BodyText"/>
      </w:pPr>
    </w:p>
    <w:p w:rsidR="00000000" w:rsidRPr="00C330B8" w:rsidP="00FB590F">
      <w:pPr>
        <w:pStyle w:val="BodyText"/>
      </w:pPr>
      <w:r w:rsidRPr="00C330B8">
        <w:t>Assessors of this unit mus</w:t>
      </w:r>
      <w:r w:rsidRPr="00C330B8">
        <w:t>t satisfy the requirements for assessors in applicable vocational educational and training legislation, frameworks and/or standards.</w:t>
      </w:r>
    </w:p>
    <w:p w:rsidR="00000000" w:rsidRPr="00C330B8" w:rsidP="00C330B8">
      <w:pPr>
        <w:pStyle w:val="Heading1"/>
      </w:pPr>
      <w:bookmarkStart w:id="12" w:name="O_789214"/>
      <w:bookmarkEnd w:id="12"/>
      <w:r w:rsidRPr="00C330B8">
        <w:t>Links</w:t>
      </w:r>
    </w:p>
    <w:p w:rsidR="00000000" w:rsidRPr="00C330B8" w:rsidP="00FB590F">
      <w:pPr>
        <w:pStyle w:val="BodyText"/>
      </w:pPr>
      <w:r w:rsidRPr="00C330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29C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30B8" w:rsidP="00C330B8"/>
    <w:sectPr w:rsidSect="00C330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B8" w:rsidRPr="00FB590F" w:rsidP="00FB59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90F" w:rsidP="00C33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590F" w:rsidP="00C33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B590F" w:rsidP="00C330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B8" w:rsidP="00C33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590F">
      <w:t>Approved</w:t>
    </w:r>
    <w:r w:rsidR="00FB59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59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590F">
      <w:rPr>
        <w:noProof/>
      </w:rPr>
      <w:t>5</w:t>
    </w:r>
    <w:r>
      <w:rPr>
        <w:noProof/>
      </w:rPr>
      <w:fldChar w:fldCharType="end"/>
    </w:r>
  </w:p>
  <w:p w:rsidR="00C330B8" w:rsidP="00C33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59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590F">
      <w:t>Service and Creative Skills Australia</w:t>
    </w:r>
    <w:r w:rsidR="00FB590F">
      <w:fldChar w:fldCharType="end"/>
    </w:r>
  </w:p>
  <w:p w:rsidR="00C330B8" w:rsidP="00C33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9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0B8" w:rsidRPr="00FB590F" w:rsidP="00FB59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90F" w:rsidRPr="002D2AF8" w:rsidP="00C33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CUACAM301 Shoot material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590F" w:rsidP="00C330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B8" w:rsidRPr="002D2AF8" w:rsidP="00C33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590F">
      <w:t>CUACAM301 Shoot material for screen productions</w:t>
    </w:r>
    <w:r w:rsidR="00FB59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590F">
      <w:rPr>
        <w:noProof/>
      </w:rPr>
      <w:t>2 March 2025</w:t>
    </w:r>
    <w:r>
      <w:fldChar w:fldCharType="end"/>
    </w:r>
  </w:p>
  <w:p w:rsidR="00C330B8" w:rsidP="00C33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B47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B883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0B8"/>
  </w:style>
  <w:style w:type="character" w:customStyle="1" w:styleId="Heading1Char">
    <w:name w:val="Heading 1 Char"/>
    <w:basedOn w:val="DefaultParagraphFont"/>
    <w:link w:val="Heading1"/>
    <w:rsid w:val="00C33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0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0B8"/>
    <w:rPr>
      <w:b/>
      <w:spacing w:val="0"/>
    </w:rPr>
  </w:style>
  <w:style w:type="character" w:styleId="Emphasis">
    <w:name w:val="Emphasis"/>
    <w:basedOn w:val="DefaultParagraphFont"/>
    <w:qFormat/>
    <w:rsid w:val="00C330B8"/>
    <w:rPr>
      <w:i/>
    </w:rPr>
  </w:style>
  <w:style w:type="paragraph" w:customStyle="1" w:styleId="SuperHeading">
    <w:name w:val="SuperHeading"/>
    <w:basedOn w:val="Normal"/>
    <w:rsid w:val="00C33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0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0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0B8"/>
  </w:style>
  <w:style w:type="paragraph" w:styleId="TableofFigures">
    <w:name w:val="table of figures"/>
    <w:basedOn w:val="Normal"/>
    <w:next w:val="Normal"/>
    <w:semiHidden/>
    <w:rsid w:val="00C33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0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30B8"/>
    <w:rPr>
      <w:rFonts w:ascii="Wingdings" w:hAnsi="Wingdings"/>
    </w:rPr>
  </w:style>
  <w:style w:type="paragraph" w:customStyle="1" w:styleId="TableHeading">
    <w:name w:val="Table Heading"/>
    <w:basedOn w:val="HeadingBase"/>
    <w:rsid w:val="00C33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0B8"/>
    <w:rPr>
      <w:color w:val="0033CC"/>
      <w:u w:val="none"/>
    </w:rPr>
  </w:style>
  <w:style w:type="paragraph" w:customStyle="1" w:styleId="BodyTextRight">
    <w:name w:val="Body Text Right"/>
    <w:basedOn w:val="BodyText"/>
    <w:rsid w:val="00C33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0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0B8"/>
    <w:rPr>
      <w:sz w:val="32"/>
    </w:rPr>
  </w:style>
  <w:style w:type="paragraph" w:customStyle="1" w:styleId="HeadingProcedure">
    <w:name w:val="Heading Procedure"/>
    <w:basedOn w:val="HeadingBase"/>
    <w:next w:val="Normal"/>
    <w:rsid w:val="00C33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0B8"/>
    <w:pPr>
      <w:spacing w:before="60" w:after="60"/>
    </w:pPr>
  </w:style>
  <w:style w:type="paragraph" w:styleId="ListContinue">
    <w:name w:val="List Continue"/>
    <w:basedOn w:val="List"/>
    <w:rsid w:val="00C330B8"/>
    <w:pPr>
      <w:ind w:firstLine="0"/>
    </w:pPr>
  </w:style>
  <w:style w:type="paragraph" w:customStyle="1" w:styleId="ListNote">
    <w:name w:val="List Note"/>
    <w:basedOn w:val="List"/>
    <w:rsid w:val="00C33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0B8"/>
    <w:rPr>
      <w:rFonts w:ascii="Courier New" w:hAnsi="Courier New"/>
    </w:rPr>
  </w:style>
  <w:style w:type="paragraph" w:customStyle="1" w:styleId="NoteBullet">
    <w:name w:val="Note Bullet"/>
    <w:basedOn w:val="Note"/>
    <w:rsid w:val="00C33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0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3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0B8"/>
    <w:rPr>
      <w:b/>
      <w:smallCaps/>
    </w:rPr>
  </w:style>
  <w:style w:type="paragraph" w:customStyle="1" w:styleId="TableListNumber">
    <w:name w:val="Table List Number"/>
    <w:basedOn w:val="ListNumber"/>
    <w:rsid w:val="00C33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0B8"/>
    <w:pPr>
      <w:numPr>
        <w:numId w:val="8"/>
      </w:numPr>
    </w:pPr>
  </w:style>
  <w:style w:type="paragraph" w:customStyle="1" w:styleId="ListAlpha2">
    <w:name w:val="List Alpha 2"/>
    <w:basedOn w:val="List2"/>
    <w:rsid w:val="00C330B8"/>
    <w:pPr>
      <w:numPr>
        <w:numId w:val="7"/>
      </w:numPr>
    </w:pPr>
  </w:style>
  <w:style w:type="paragraph" w:styleId="List2">
    <w:name w:val="List 2"/>
    <w:basedOn w:val="BodyText"/>
    <w:rsid w:val="00C33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0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0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30B8"/>
    <w:pPr>
      <w:numPr>
        <w:numId w:val="3"/>
      </w:numPr>
    </w:pPr>
  </w:style>
  <w:style w:type="paragraph" w:styleId="ListContinue2">
    <w:name w:val="List Continue 2"/>
    <w:basedOn w:val="List2"/>
    <w:rsid w:val="00C330B8"/>
    <w:pPr>
      <w:ind w:firstLine="0"/>
    </w:pPr>
  </w:style>
  <w:style w:type="paragraph" w:styleId="ListContinue3">
    <w:name w:val="List Continue 3"/>
    <w:basedOn w:val="List3"/>
    <w:rsid w:val="00C330B8"/>
    <w:pPr>
      <w:ind w:left="1021" w:firstLine="0"/>
    </w:pPr>
  </w:style>
  <w:style w:type="paragraph" w:styleId="ListContinue4">
    <w:name w:val="List Continue 4"/>
    <w:basedOn w:val="List4"/>
    <w:rsid w:val="00C330B8"/>
    <w:pPr>
      <w:ind w:firstLine="0"/>
    </w:pPr>
  </w:style>
  <w:style w:type="paragraph" w:styleId="ListContinue5">
    <w:name w:val="List Continue 5"/>
    <w:basedOn w:val="List5"/>
    <w:rsid w:val="00C330B8"/>
    <w:pPr>
      <w:ind w:firstLine="0"/>
    </w:pPr>
  </w:style>
  <w:style w:type="paragraph" w:styleId="ListNumber3">
    <w:name w:val="List Number 3"/>
    <w:basedOn w:val="List3"/>
    <w:rsid w:val="00C330B8"/>
    <w:pPr>
      <w:numPr>
        <w:numId w:val="4"/>
      </w:numPr>
    </w:pPr>
  </w:style>
  <w:style w:type="paragraph" w:styleId="ListNumber4">
    <w:name w:val="List Number 4"/>
    <w:basedOn w:val="List4"/>
    <w:rsid w:val="00C330B8"/>
    <w:pPr>
      <w:numPr>
        <w:numId w:val="5"/>
      </w:numPr>
    </w:pPr>
  </w:style>
  <w:style w:type="paragraph" w:styleId="ListNumber5">
    <w:name w:val="List Number 5"/>
    <w:basedOn w:val="List5"/>
    <w:rsid w:val="00C330B8"/>
    <w:pPr>
      <w:numPr>
        <w:numId w:val="6"/>
      </w:numPr>
    </w:pPr>
  </w:style>
  <w:style w:type="paragraph" w:styleId="BlockText">
    <w:name w:val="Block Text"/>
    <w:basedOn w:val="Normal"/>
    <w:rsid w:val="00C33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0B8"/>
    <w:rPr>
      <w:sz w:val="16"/>
      <w:vertAlign w:val="superscript"/>
    </w:rPr>
  </w:style>
  <w:style w:type="character" w:customStyle="1" w:styleId="Symbols">
    <w:name w:val="Symbols"/>
    <w:basedOn w:val="DefaultParagraphFont"/>
    <w:rsid w:val="00C330B8"/>
    <w:rPr>
      <w:rFonts w:ascii="Symbol" w:hAnsi="Symbol"/>
    </w:rPr>
  </w:style>
  <w:style w:type="character" w:customStyle="1" w:styleId="MenuOptions">
    <w:name w:val="Menu Options"/>
    <w:basedOn w:val="DefaultParagraphFont"/>
    <w:rsid w:val="00C33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0B8"/>
    <w:rPr>
      <w:b/>
    </w:rPr>
  </w:style>
  <w:style w:type="character" w:customStyle="1" w:styleId="Underlined">
    <w:name w:val="Underlined"/>
    <w:basedOn w:val="DefaultParagraphFont"/>
    <w:rsid w:val="00C330B8"/>
    <w:rPr>
      <w:u w:val="single"/>
    </w:rPr>
  </w:style>
  <w:style w:type="paragraph" w:customStyle="1" w:styleId="TableBodyTextRight">
    <w:name w:val="Table Body Text Right"/>
    <w:basedOn w:val="TableBodyText"/>
    <w:rsid w:val="00C33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0B8"/>
    <w:rPr>
      <w:sz w:val="18"/>
    </w:rPr>
  </w:style>
  <w:style w:type="paragraph" w:customStyle="1" w:styleId="BodySmallRight">
    <w:name w:val="Body Small Right"/>
    <w:basedOn w:val="BodyTextRight"/>
    <w:rsid w:val="00C330B8"/>
    <w:rPr>
      <w:sz w:val="18"/>
      <w:szCs w:val="18"/>
    </w:rPr>
  </w:style>
  <w:style w:type="paragraph" w:customStyle="1" w:styleId="MarginEdition">
    <w:name w:val="Margin Edition"/>
    <w:basedOn w:val="MarginNote"/>
    <w:rsid w:val="00C33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0B8"/>
    <w:rPr>
      <w:sz w:val="2"/>
      <w:szCs w:val="2"/>
    </w:rPr>
  </w:style>
  <w:style w:type="character" w:customStyle="1" w:styleId="Small">
    <w:name w:val="Small"/>
    <w:basedOn w:val="DefaultParagraphFont"/>
    <w:rsid w:val="00C330B8"/>
    <w:rPr>
      <w:sz w:val="16"/>
    </w:rPr>
  </w:style>
  <w:style w:type="paragraph" w:customStyle="1" w:styleId="WideTable">
    <w:name w:val="Wide Table"/>
    <w:basedOn w:val="Normal"/>
    <w:rsid w:val="00C33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0B8"/>
  </w:style>
  <w:style w:type="paragraph" w:styleId="Quote">
    <w:name w:val="Quote"/>
    <w:basedOn w:val="Heading1"/>
    <w:link w:val="QuoteChar"/>
    <w:qFormat/>
    <w:rsid w:val="00C33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0B8"/>
    <w:pPr>
      <w:pageBreakBefore/>
    </w:pPr>
  </w:style>
  <w:style w:type="paragraph" w:customStyle="1" w:styleId="Border">
    <w:name w:val="Border"/>
    <w:basedOn w:val="Normal"/>
    <w:qFormat/>
    <w:rsid w:val="00C33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0B8"/>
    <w:rPr>
      <w:u w:val="single"/>
    </w:rPr>
  </w:style>
  <w:style w:type="character" w:customStyle="1" w:styleId="BoldandItalics">
    <w:name w:val="Bold and Italics"/>
    <w:qFormat/>
    <w:rsid w:val="00C330B8"/>
    <w:rPr>
      <w:b/>
      <w:i/>
      <w:u w:val="none"/>
    </w:rPr>
  </w:style>
  <w:style w:type="paragraph" w:styleId="BalloonText">
    <w:name w:val="Balloon Text"/>
    <w:basedOn w:val="Normal"/>
    <w:link w:val="BalloonTextChar"/>
    <w:rsid w:val="00C33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0B8"/>
    <w:pPr>
      <w:spacing w:before="0" w:after="0"/>
    </w:pPr>
  </w:style>
  <w:style w:type="paragraph" w:customStyle="1" w:styleId="BodyTextBold">
    <w:name w:val="Body Text Bold"/>
    <w:basedOn w:val="BodyText"/>
    <w:qFormat/>
    <w:rsid w:val="00C330B8"/>
    <w:rPr>
      <w:b/>
    </w:rPr>
  </w:style>
  <w:style w:type="character" w:styleId="Hyperlink">
    <w:name w:val="Hyperlink"/>
    <w:basedOn w:val="DefaultParagraphFont"/>
    <w:uiPriority w:val="99"/>
    <w:unhideWhenUsed/>
    <w:rsid w:val="00FB5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1213</Words>
  <Characters>7545</Characters>
  <Application>Microsoft Office Word</Application>
  <DocSecurity>0</DocSecurity>
  <Lines>251</Lines>
  <Paragraphs>165</Paragraphs>
  <ScaleCrop>false</ScaleCrop>
  <Company>Author-it Software Corporation Ltd.</Company>
  <LinksUpToDate>false</LinksUpToDate>
  <CharactersWithSpaces>8593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CUACAM301 Shoot material for screen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