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410" w:rsidP="00526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CUACAM201 Assist with a basic camera shoot</w:t>
      </w:r>
      <w:r>
        <w:fldChar w:fldCharType="end"/>
      </w:r>
    </w:p>
    <w:p w:rsidR="00526410" w:rsidP="00526410">
      <w:pPr>
        <w:pStyle w:val="Version"/>
        <w:sectPr w:rsidSect="00F92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C6D" w:rsidP="00F92C6D">
      <w:pPr>
        <w:pStyle w:val="SuperHeading"/>
      </w:pPr>
      <w:r w:rsidRPr="00F92C6D">
        <w:t>Assessment Re</w:t>
      </w:r>
      <w:r w:rsidRPr="00F92C6D">
        <w:t>quirements for CUACAM201 Assist with a basic camera shoot</w:t>
      </w:r>
    </w:p>
    <w:p w:rsidR="00000000" w:rsidRPr="00F92C6D" w:rsidP="00F92C6D">
      <w:pPr>
        <w:pStyle w:val="Heading1"/>
      </w:pPr>
      <w:bookmarkStart w:id="1" w:name="O_789189"/>
      <w:bookmarkEnd w:id="1"/>
      <w:r w:rsidRPr="00F92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92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6D" w:rsidP="00F92C6D">
            <w:pPr>
              <w:pStyle w:val="BodyText"/>
            </w:pPr>
            <w:r w:rsidRPr="00F92C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6D">
            <w:pPr>
              <w:pStyle w:val="BodyText"/>
              <w:rPr>
                <w:lang w:val="en-NZ"/>
              </w:rPr>
            </w:pPr>
            <w:r w:rsidRPr="00F92C6D">
              <w:rPr>
                <w:rStyle w:val="SpecialBold"/>
              </w:rPr>
              <w:t>Comments</w:t>
            </w:r>
          </w:p>
        </w:tc>
      </w:tr>
      <w:tr w:rsidTr="00F92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6D">
            <w:pPr>
              <w:pStyle w:val="BodyText"/>
              <w:rPr>
                <w:lang w:val="en-NZ"/>
              </w:rPr>
            </w:pPr>
            <w:r w:rsidRPr="00F92C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6D" w:rsidP="00F92C6D">
            <w:pPr>
              <w:pStyle w:val="BodyText"/>
            </w:pPr>
            <w:r w:rsidRPr="00F92C6D">
              <w:t>This version first released with CUA Creative Arts and Culture Training Package version 2.0.</w:t>
            </w:r>
          </w:p>
        </w:tc>
      </w:tr>
    </w:tbl>
    <w:p w:rsidR="00000000" w:rsidRPr="00F92C6D" w:rsidP="00F92C6D">
      <w:pPr>
        <w:pStyle w:val="BodyText"/>
      </w:pPr>
    </w:p>
    <w:p w:rsidR="00000000" w:rsidRPr="00F92C6D" w:rsidP="00F92C6D">
      <w:pPr>
        <w:pStyle w:val="AllowPageBreak"/>
      </w:pPr>
    </w:p>
    <w:p w:rsidR="00000000" w:rsidRPr="00F92C6D" w:rsidP="00F92C6D">
      <w:pPr>
        <w:pStyle w:val="Heading1"/>
      </w:pPr>
      <w:bookmarkStart w:id="2" w:name="O_789190"/>
      <w:bookmarkEnd w:id="2"/>
      <w:r w:rsidRPr="00F92C6D">
        <w:t>Performance Evidence</w:t>
      </w:r>
    </w:p>
    <w:p w:rsidR="00000000" w:rsidRPr="00F92C6D" w:rsidP="00526410">
      <w:pPr>
        <w:pStyle w:val="BodyText"/>
      </w:pPr>
      <w:r w:rsidRPr="00F92C6D">
        <w:t>Evidence of the ability to:</w:t>
      </w:r>
    </w:p>
    <w:p w:rsidR="00000000" w:rsidRPr="00F92C6D" w:rsidP="00F92C6D">
      <w:pPr>
        <w:pStyle w:val="ListBullet"/>
      </w:pPr>
      <w:r w:rsidRPr="00F92C6D">
        <w:t>assemble required camera equipment and accessories in readiness for shoots</w:t>
      </w:r>
    </w:p>
    <w:p w:rsidR="00000000" w:rsidRPr="00F92C6D" w:rsidP="00F92C6D">
      <w:pPr>
        <w:pStyle w:val="ListBullet"/>
      </w:pPr>
      <w:r w:rsidRPr="00F92C6D">
        <w:t>connect cabling for equipment to power sources</w:t>
      </w:r>
    </w:p>
    <w:p w:rsidR="00000000" w:rsidRPr="00F92C6D" w:rsidP="00F92C6D">
      <w:pPr>
        <w:pStyle w:val="ListBullet"/>
      </w:pPr>
      <w:r w:rsidRPr="00F92C6D">
        <w:t>assist others with setting up and testing cameras and lighting for basic camera shoots</w:t>
      </w:r>
    </w:p>
    <w:p w:rsidR="00000000" w:rsidRPr="00F92C6D" w:rsidP="00F92C6D">
      <w:pPr>
        <w:pStyle w:val="ListBullet"/>
      </w:pPr>
      <w:r w:rsidRPr="00F92C6D">
        <w:t>follow workplace s</w:t>
      </w:r>
      <w:r w:rsidRPr="00F92C6D">
        <w:t>afety and security procedures</w:t>
      </w:r>
    </w:p>
    <w:p w:rsidR="00000000" w:rsidRPr="00F92C6D" w:rsidP="00F92C6D">
      <w:pPr>
        <w:pStyle w:val="ListBullet"/>
      </w:pPr>
      <w:r w:rsidRPr="00F92C6D">
        <w:t xml:space="preserve">operate a basic camera to shoot video under direction </w:t>
      </w:r>
    </w:p>
    <w:p w:rsidR="00000000" w:rsidRPr="00F92C6D" w:rsidP="00F92C6D">
      <w:pPr>
        <w:pStyle w:val="ListBullet"/>
      </w:pPr>
      <w:r w:rsidRPr="00F92C6D">
        <w:t>assist with clearing locations and packing equipment at the conclusion of shoots.</w:t>
      </w:r>
    </w:p>
    <w:p w:rsidR="00000000" w:rsidRPr="00F92C6D" w:rsidP="00F92C6D">
      <w:pPr>
        <w:pStyle w:val="BodyText"/>
      </w:pPr>
    </w:p>
    <w:p w:rsidR="00000000" w:rsidRPr="00F92C6D" w:rsidP="00526410">
      <w:pPr>
        <w:pStyle w:val="BodyText"/>
      </w:pPr>
      <w:r w:rsidRPr="00F92C6D">
        <w:t>Note: If a specific volume or frequency is not stated, then evidence must be provided at least once.</w:t>
      </w:r>
    </w:p>
    <w:p w:rsidR="00000000" w:rsidRPr="00F92C6D" w:rsidP="00F92C6D">
      <w:pPr>
        <w:pStyle w:val="Heading1"/>
      </w:pPr>
      <w:bookmarkStart w:id="3" w:name="O_789191"/>
      <w:bookmarkEnd w:id="3"/>
      <w:r w:rsidRPr="00F92C6D">
        <w:t>Knowledge Evidence</w:t>
      </w:r>
    </w:p>
    <w:p w:rsidR="00000000" w:rsidRPr="00F92C6D" w:rsidP="00526410">
      <w:pPr>
        <w:pStyle w:val="BodyText"/>
      </w:pPr>
      <w:r w:rsidRPr="00F92C6D">
        <w:t>To complete the unit requirements safely and effectively, the individual must:</w:t>
      </w:r>
    </w:p>
    <w:p w:rsidR="00000000" w:rsidRPr="00F92C6D" w:rsidP="00F92C6D">
      <w:pPr>
        <w:pStyle w:val="ListBullet"/>
      </w:pPr>
      <w:r w:rsidRPr="00F92C6D">
        <w:t>describe the type of cameras and lighti</w:t>
      </w:r>
      <w:r w:rsidRPr="00F92C6D">
        <w:t>ng equipment used in low</w:t>
      </w:r>
      <w:r w:rsidRPr="00F92C6D">
        <w:noBreakHyphen/>
        <w:t>end productions</w:t>
      </w:r>
    </w:p>
    <w:p w:rsidR="00000000" w:rsidRPr="00F92C6D" w:rsidP="00F92C6D">
      <w:pPr>
        <w:pStyle w:val="ListBullet"/>
      </w:pPr>
      <w:r w:rsidRPr="00F92C6D">
        <w:t>outline the full range of functions typically found on cameras employed in low</w:t>
      </w:r>
      <w:r w:rsidRPr="00F92C6D">
        <w:noBreakHyphen/>
        <w:t>end productions and how they are used</w:t>
      </w:r>
    </w:p>
    <w:p w:rsidR="00000000" w:rsidRPr="00F92C6D" w:rsidP="00F92C6D">
      <w:pPr>
        <w:pStyle w:val="ListBullet"/>
      </w:pPr>
      <w:r w:rsidRPr="00F92C6D">
        <w:t>describe the type of lighting used for shooting low-end productions</w:t>
      </w:r>
    </w:p>
    <w:p w:rsidR="00000000" w:rsidRPr="00F92C6D" w:rsidP="00F92C6D">
      <w:pPr>
        <w:pStyle w:val="ListBullet"/>
      </w:pPr>
      <w:r w:rsidRPr="00F92C6D">
        <w:t>identify key personnel involve</w:t>
      </w:r>
      <w:r w:rsidRPr="00F92C6D">
        <w:t>d in low-end video productions</w:t>
      </w:r>
    </w:p>
    <w:p w:rsidR="00000000" w:rsidRPr="00F92C6D" w:rsidP="00F92C6D">
      <w:pPr>
        <w:pStyle w:val="ListBullet"/>
      </w:pPr>
      <w:r w:rsidRPr="00F92C6D">
        <w:t>describe work health and safety  procedures that apply to working under direction on camera shoots.</w:t>
      </w:r>
    </w:p>
    <w:p w:rsidR="00000000" w:rsidRPr="00F92C6D" w:rsidP="00F92C6D">
      <w:pPr>
        <w:pStyle w:val="AllowPageBreak"/>
      </w:pPr>
    </w:p>
    <w:p w:rsidR="00000000" w:rsidRPr="00F92C6D" w:rsidP="00F92C6D">
      <w:pPr>
        <w:pStyle w:val="Heading1"/>
      </w:pPr>
      <w:bookmarkStart w:id="4" w:name="O_789192"/>
      <w:bookmarkEnd w:id="4"/>
      <w:r w:rsidRPr="00F92C6D">
        <w:t>Assessment Conditions</w:t>
      </w:r>
    </w:p>
    <w:p w:rsidR="00000000" w:rsidRPr="00F92C6D" w:rsidP="00526410">
      <w:pPr>
        <w:pStyle w:val="BodyText"/>
      </w:pPr>
      <w:r w:rsidRPr="00F92C6D">
        <w:t>Assessment must be conducted in a safe environment where evidence gathered demonstrate</w:t>
      </w:r>
      <w:r w:rsidRPr="00F92C6D">
        <w:t xml:space="preserve">s consistent performance of typical activities experienced in creative arts industry environments. The assessment environment must include access to: </w:t>
      </w:r>
    </w:p>
    <w:p w:rsidR="00000000" w:rsidRPr="00F92C6D" w:rsidP="00F92C6D">
      <w:pPr>
        <w:pStyle w:val="ListBullet"/>
      </w:pPr>
      <w:r w:rsidRPr="00F92C6D">
        <w:t>basic camera and lighting equipment</w:t>
      </w:r>
    </w:p>
    <w:p w:rsidR="00000000" w:rsidRPr="00F92C6D" w:rsidP="00F92C6D">
      <w:pPr>
        <w:pStyle w:val="ListBullet"/>
      </w:pPr>
      <w:r w:rsidRPr="00F92C6D">
        <w:t>a range of locations</w:t>
      </w:r>
    </w:p>
    <w:p w:rsidR="00000000" w:rsidRPr="00F92C6D" w:rsidP="00F92C6D">
      <w:pPr>
        <w:pStyle w:val="ListBullet"/>
      </w:pPr>
      <w:r w:rsidRPr="00F92C6D">
        <w:t>interaction with others.</w:t>
      </w:r>
    </w:p>
    <w:p w:rsidR="00000000" w:rsidRPr="00F92C6D" w:rsidP="00F92C6D">
      <w:pPr>
        <w:pStyle w:val="BodyText"/>
      </w:pPr>
    </w:p>
    <w:p w:rsidR="00000000" w:rsidRPr="00F92C6D" w:rsidP="00526410">
      <w:pPr>
        <w:pStyle w:val="BodyText"/>
      </w:pPr>
      <w:r w:rsidRPr="00F92C6D">
        <w:t>Assessors of this uni</w:t>
      </w:r>
      <w:r w:rsidRPr="00F92C6D">
        <w:t>t must satisfy the requirements for assessors in applicable vocational educational and training legislation, frameworks and/or standards.</w:t>
      </w:r>
    </w:p>
    <w:p w:rsidR="00000000" w:rsidRPr="00F92C6D" w:rsidP="00F92C6D">
      <w:pPr>
        <w:pStyle w:val="Heading1"/>
      </w:pPr>
      <w:bookmarkStart w:id="5" w:name="O_789195"/>
      <w:bookmarkEnd w:id="5"/>
      <w:r w:rsidRPr="00F92C6D">
        <w:t>Links</w:t>
      </w:r>
    </w:p>
    <w:p w:rsidR="00000000" w:rsidRPr="00F92C6D" w:rsidP="00526410">
      <w:pPr>
        <w:pStyle w:val="BodyText"/>
      </w:pPr>
      <w:r w:rsidRPr="00F92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14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92C6D" w:rsidP="00F92C6D"/>
    <w:sectPr w:rsidSect="00F92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6D" w:rsidRPr="00526410" w:rsidP="00526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410" w:rsidP="00F92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6410" w:rsidP="00F92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6410" w:rsidP="00F92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C6D" w:rsidRPr="00526410" w:rsidP="00526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410" w:rsidRPr="002D2AF8" w:rsidP="00F92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CUACAM201 Assist with a basic camera shoot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26410" w:rsidP="00F92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B22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8A3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C6D"/>
  </w:style>
  <w:style w:type="character" w:customStyle="1" w:styleId="Heading1Char">
    <w:name w:val="Heading 1 Char"/>
    <w:basedOn w:val="DefaultParagraphFont"/>
    <w:link w:val="Heading1"/>
    <w:rsid w:val="00F92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C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C6D"/>
    <w:rPr>
      <w:b/>
      <w:spacing w:val="0"/>
    </w:rPr>
  </w:style>
  <w:style w:type="paragraph" w:customStyle="1" w:styleId="SuperHeading">
    <w:name w:val="SuperHeading"/>
    <w:basedOn w:val="Normal"/>
    <w:rsid w:val="00F92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C6D"/>
    <w:rPr>
      <w:i/>
    </w:rPr>
  </w:style>
  <w:style w:type="paragraph" w:styleId="Caption">
    <w:name w:val="caption"/>
    <w:basedOn w:val="BodyText"/>
    <w:next w:val="Normal"/>
    <w:qFormat/>
    <w:rsid w:val="00F92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C6D"/>
  </w:style>
  <w:style w:type="paragraph" w:styleId="TableofFigures">
    <w:name w:val="table of figures"/>
    <w:basedOn w:val="Normal"/>
    <w:next w:val="Normal"/>
    <w:semiHidden/>
    <w:rsid w:val="00F92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2C6D"/>
    <w:rPr>
      <w:rFonts w:ascii="Wingdings" w:hAnsi="Wingdings"/>
    </w:rPr>
  </w:style>
  <w:style w:type="paragraph" w:customStyle="1" w:styleId="TableHeading">
    <w:name w:val="Table Heading"/>
    <w:basedOn w:val="HeadingBase"/>
    <w:rsid w:val="00F92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C6D"/>
    <w:rPr>
      <w:color w:val="0033CC"/>
      <w:u w:val="none"/>
    </w:rPr>
  </w:style>
  <w:style w:type="paragraph" w:customStyle="1" w:styleId="BodyTextRight">
    <w:name w:val="Body Text Right"/>
    <w:basedOn w:val="BodyText"/>
    <w:rsid w:val="00F92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C6D"/>
    <w:rPr>
      <w:sz w:val="32"/>
    </w:rPr>
  </w:style>
  <w:style w:type="paragraph" w:customStyle="1" w:styleId="HeadingProcedure">
    <w:name w:val="Heading Procedure"/>
    <w:basedOn w:val="HeadingBase"/>
    <w:next w:val="Normal"/>
    <w:rsid w:val="00F92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C6D"/>
    <w:pPr>
      <w:spacing w:before="60" w:after="60"/>
    </w:pPr>
  </w:style>
  <w:style w:type="paragraph" w:styleId="ListContinue">
    <w:name w:val="List Continue"/>
    <w:basedOn w:val="List"/>
    <w:rsid w:val="00F92C6D"/>
    <w:pPr>
      <w:ind w:firstLine="0"/>
    </w:pPr>
  </w:style>
  <w:style w:type="paragraph" w:customStyle="1" w:styleId="ListNote">
    <w:name w:val="List Note"/>
    <w:basedOn w:val="List"/>
    <w:rsid w:val="00F92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C6D"/>
    <w:rPr>
      <w:rFonts w:ascii="Courier New" w:hAnsi="Courier New"/>
    </w:rPr>
  </w:style>
  <w:style w:type="paragraph" w:customStyle="1" w:styleId="NoteBullet">
    <w:name w:val="Note Bullet"/>
    <w:basedOn w:val="Note"/>
    <w:rsid w:val="00F92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C6D"/>
    <w:rPr>
      <w:b/>
      <w:smallCaps/>
    </w:rPr>
  </w:style>
  <w:style w:type="paragraph" w:customStyle="1" w:styleId="TableListNumber">
    <w:name w:val="Table List Number"/>
    <w:basedOn w:val="ListNumber"/>
    <w:rsid w:val="00F92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C6D"/>
    <w:pPr>
      <w:numPr>
        <w:numId w:val="8"/>
      </w:numPr>
    </w:pPr>
  </w:style>
  <w:style w:type="paragraph" w:customStyle="1" w:styleId="ListAlpha2">
    <w:name w:val="List Alpha 2"/>
    <w:basedOn w:val="List2"/>
    <w:rsid w:val="00F92C6D"/>
    <w:pPr>
      <w:numPr>
        <w:numId w:val="7"/>
      </w:numPr>
    </w:pPr>
  </w:style>
  <w:style w:type="paragraph" w:styleId="List2">
    <w:name w:val="List 2"/>
    <w:basedOn w:val="BodyText"/>
    <w:rsid w:val="00F92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2C6D"/>
    <w:pPr>
      <w:numPr>
        <w:numId w:val="3"/>
      </w:numPr>
    </w:pPr>
  </w:style>
  <w:style w:type="paragraph" w:styleId="ListContinue2">
    <w:name w:val="List Continue 2"/>
    <w:basedOn w:val="List2"/>
    <w:rsid w:val="00F92C6D"/>
    <w:pPr>
      <w:ind w:firstLine="0"/>
    </w:pPr>
  </w:style>
  <w:style w:type="paragraph" w:styleId="ListContinue3">
    <w:name w:val="List Continue 3"/>
    <w:basedOn w:val="List3"/>
    <w:rsid w:val="00F92C6D"/>
    <w:pPr>
      <w:ind w:left="1021" w:firstLine="0"/>
    </w:pPr>
  </w:style>
  <w:style w:type="paragraph" w:styleId="ListContinue4">
    <w:name w:val="List Continue 4"/>
    <w:basedOn w:val="List4"/>
    <w:rsid w:val="00F92C6D"/>
    <w:pPr>
      <w:ind w:firstLine="0"/>
    </w:pPr>
  </w:style>
  <w:style w:type="paragraph" w:styleId="ListContinue5">
    <w:name w:val="List Continue 5"/>
    <w:basedOn w:val="List5"/>
    <w:rsid w:val="00F92C6D"/>
    <w:pPr>
      <w:ind w:firstLine="0"/>
    </w:pPr>
  </w:style>
  <w:style w:type="paragraph" w:styleId="ListNumber3">
    <w:name w:val="List Number 3"/>
    <w:basedOn w:val="List3"/>
    <w:rsid w:val="00F92C6D"/>
    <w:pPr>
      <w:numPr>
        <w:numId w:val="4"/>
      </w:numPr>
    </w:pPr>
  </w:style>
  <w:style w:type="paragraph" w:styleId="ListNumber4">
    <w:name w:val="List Number 4"/>
    <w:basedOn w:val="List4"/>
    <w:rsid w:val="00F92C6D"/>
    <w:pPr>
      <w:numPr>
        <w:numId w:val="5"/>
      </w:numPr>
    </w:pPr>
  </w:style>
  <w:style w:type="paragraph" w:styleId="ListNumber5">
    <w:name w:val="List Number 5"/>
    <w:basedOn w:val="List5"/>
    <w:rsid w:val="00F92C6D"/>
    <w:pPr>
      <w:numPr>
        <w:numId w:val="6"/>
      </w:numPr>
    </w:pPr>
  </w:style>
  <w:style w:type="paragraph" w:styleId="BlockText">
    <w:name w:val="Block Text"/>
    <w:basedOn w:val="Normal"/>
    <w:rsid w:val="00F92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C6D"/>
    <w:rPr>
      <w:sz w:val="16"/>
      <w:vertAlign w:val="superscript"/>
    </w:rPr>
  </w:style>
  <w:style w:type="character" w:customStyle="1" w:styleId="Symbols">
    <w:name w:val="Symbols"/>
    <w:basedOn w:val="DefaultParagraphFont"/>
    <w:rsid w:val="00F92C6D"/>
    <w:rPr>
      <w:rFonts w:ascii="Symbol" w:hAnsi="Symbol"/>
    </w:rPr>
  </w:style>
  <w:style w:type="character" w:customStyle="1" w:styleId="MenuOptions">
    <w:name w:val="Menu Options"/>
    <w:basedOn w:val="DefaultParagraphFont"/>
    <w:rsid w:val="00F92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C6D"/>
    <w:rPr>
      <w:b/>
    </w:rPr>
  </w:style>
  <w:style w:type="character" w:customStyle="1" w:styleId="Underlined">
    <w:name w:val="Underlined"/>
    <w:basedOn w:val="DefaultParagraphFont"/>
    <w:rsid w:val="00F92C6D"/>
    <w:rPr>
      <w:u w:val="single"/>
    </w:rPr>
  </w:style>
  <w:style w:type="paragraph" w:customStyle="1" w:styleId="TableBodyTextRight">
    <w:name w:val="Table Body Text Right"/>
    <w:basedOn w:val="TableBodyText"/>
    <w:rsid w:val="00F92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C6D"/>
    <w:rPr>
      <w:sz w:val="18"/>
    </w:rPr>
  </w:style>
  <w:style w:type="paragraph" w:customStyle="1" w:styleId="BodySmallRight">
    <w:name w:val="Body Small Right"/>
    <w:basedOn w:val="BodyTextRight"/>
    <w:rsid w:val="00F92C6D"/>
    <w:rPr>
      <w:sz w:val="18"/>
      <w:szCs w:val="18"/>
    </w:rPr>
  </w:style>
  <w:style w:type="paragraph" w:customStyle="1" w:styleId="MarginEdition">
    <w:name w:val="Margin Edition"/>
    <w:basedOn w:val="MarginNote"/>
    <w:rsid w:val="00F92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C6D"/>
    <w:rPr>
      <w:sz w:val="2"/>
      <w:szCs w:val="2"/>
    </w:rPr>
  </w:style>
  <w:style w:type="character" w:customStyle="1" w:styleId="Small">
    <w:name w:val="Small"/>
    <w:basedOn w:val="DefaultParagraphFont"/>
    <w:rsid w:val="00F92C6D"/>
    <w:rPr>
      <w:sz w:val="16"/>
    </w:rPr>
  </w:style>
  <w:style w:type="paragraph" w:customStyle="1" w:styleId="WideTable">
    <w:name w:val="Wide Table"/>
    <w:basedOn w:val="Normal"/>
    <w:rsid w:val="00F92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C6D"/>
  </w:style>
  <w:style w:type="paragraph" w:styleId="Quote">
    <w:name w:val="Quote"/>
    <w:basedOn w:val="Heading1"/>
    <w:link w:val="QuoteChar"/>
    <w:qFormat/>
    <w:rsid w:val="00F92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C6D"/>
    <w:pPr>
      <w:pageBreakBefore/>
    </w:pPr>
  </w:style>
  <w:style w:type="paragraph" w:customStyle="1" w:styleId="Border">
    <w:name w:val="Border"/>
    <w:basedOn w:val="Normal"/>
    <w:qFormat/>
    <w:rsid w:val="00F92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C6D"/>
    <w:rPr>
      <w:u w:val="single"/>
    </w:rPr>
  </w:style>
  <w:style w:type="character" w:customStyle="1" w:styleId="BoldandItalics">
    <w:name w:val="Bold and Italics"/>
    <w:qFormat/>
    <w:rsid w:val="00F92C6D"/>
    <w:rPr>
      <w:b/>
      <w:i/>
      <w:u w:val="none"/>
    </w:rPr>
  </w:style>
  <w:style w:type="paragraph" w:styleId="BalloonText">
    <w:name w:val="Balloon Text"/>
    <w:basedOn w:val="Normal"/>
    <w:link w:val="BalloonTextChar"/>
    <w:rsid w:val="00F92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C6D"/>
    <w:pPr>
      <w:spacing w:before="0" w:after="0"/>
    </w:pPr>
  </w:style>
  <w:style w:type="paragraph" w:customStyle="1" w:styleId="BodyTextBold">
    <w:name w:val="Body Text Bold"/>
    <w:basedOn w:val="BodyText"/>
    <w:qFormat/>
    <w:rsid w:val="00F92C6D"/>
    <w:rPr>
      <w:b/>
    </w:rPr>
  </w:style>
  <w:style w:type="character" w:styleId="Hyperlink">
    <w:name w:val="Hyperlink"/>
    <w:basedOn w:val="DefaultParagraphFont"/>
    <w:uiPriority w:val="99"/>
    <w:unhideWhenUsed/>
    <w:rsid w:val="00526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1893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CUACAM201 Assist with a basic camera shoot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2020-10-02T07:58:00Z</dcterms:created>
  <dcterms:modified xsi:type="dcterms:W3CDTF">2020-10-02T07:58:00Z</dcterms:modified>
</cp:coreProperties>
</file>