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7FE" w:rsidP="00DF6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CUABRT412 Repair and maintain broadcast equipment and facilities</w:t>
      </w:r>
      <w:r>
        <w:fldChar w:fldCharType="end"/>
      </w:r>
    </w:p>
    <w:p w:rsidR="00DF67FE" w:rsidP="00DF67FE">
      <w:pPr>
        <w:pStyle w:val="Version"/>
        <w:sectPr w:rsidSect="00470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CDF" w:rsidP="00470CDF">
      <w:pPr>
        <w:pStyle w:val="SuperHeading"/>
      </w:pPr>
      <w:r w:rsidRPr="00470CDF">
        <w:t>Assessment Requirements for CUABRT412 Repair and maintain broadcast equipment and facilities</w:t>
      </w:r>
    </w:p>
    <w:p w:rsidR="00000000" w:rsidRPr="00470CDF" w:rsidP="00470CDF">
      <w:pPr>
        <w:pStyle w:val="Heading1"/>
      </w:pPr>
      <w:bookmarkStart w:id="1" w:name="O_1145573"/>
      <w:bookmarkEnd w:id="1"/>
      <w:r w:rsidRPr="00470C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0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CDF" w:rsidP="00470CDF">
            <w:pPr>
              <w:pStyle w:val="BodyText"/>
            </w:pPr>
            <w:r w:rsidRPr="00470C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CDF">
            <w:pPr>
              <w:pStyle w:val="BodyText"/>
              <w:rPr>
                <w:lang w:val="en-NZ"/>
              </w:rPr>
            </w:pPr>
            <w:r w:rsidRPr="00470CDF">
              <w:rPr>
                <w:rStyle w:val="SpecialBold"/>
              </w:rPr>
              <w:t>Comments</w:t>
            </w:r>
          </w:p>
        </w:tc>
      </w:tr>
      <w:tr w:rsidTr="00470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CDF">
            <w:pPr>
              <w:pStyle w:val="BodyText"/>
              <w:rPr>
                <w:lang w:val="en-NZ"/>
              </w:rPr>
            </w:pPr>
            <w:r w:rsidRPr="00470C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CDF" w:rsidP="00470CDF">
            <w:pPr>
              <w:pStyle w:val="BodyText"/>
            </w:pPr>
            <w:r w:rsidRPr="00470CDF">
              <w:t>This version first released with CUA Creative Arts and Culture Training Package version 5.0.</w:t>
            </w:r>
          </w:p>
        </w:tc>
      </w:tr>
    </w:tbl>
    <w:p w:rsidR="00000000" w:rsidRPr="00470CDF" w:rsidP="00470CDF">
      <w:pPr>
        <w:pStyle w:val="List"/>
      </w:pPr>
    </w:p>
    <w:p w:rsidR="00000000" w:rsidRPr="00470CDF" w:rsidP="00470CDF">
      <w:pPr>
        <w:pStyle w:val="AllowPageBreak"/>
      </w:pPr>
    </w:p>
    <w:p w:rsidR="00000000" w:rsidRPr="00470CDF" w:rsidP="00470CDF">
      <w:pPr>
        <w:pStyle w:val="Heading1"/>
      </w:pPr>
      <w:bookmarkStart w:id="2" w:name="O_1145576"/>
      <w:bookmarkEnd w:id="2"/>
      <w:r w:rsidRPr="00470CDF">
        <w:t>Performance Evidence</w:t>
      </w:r>
    </w:p>
    <w:p w:rsidR="00000000" w:rsidRPr="00470CDF" w:rsidP="00DF67FE">
      <w:pPr>
        <w:pStyle w:val="BodyText"/>
      </w:pPr>
      <w:r w:rsidRPr="00470CDF">
        <w:t>The candidate must demonstrate the ability to complete the tasks outlined in the elements, performance criteria and foundation skills of this unit, including evidence of the ability to:</w:t>
      </w:r>
    </w:p>
    <w:p w:rsidR="00000000" w:rsidRPr="00470CDF" w:rsidP="00470CDF">
      <w:pPr>
        <w:pStyle w:val="ListBullet"/>
      </w:pPr>
      <w:r w:rsidRPr="00470CDF">
        <w:t>identify, locate and repair a</w:t>
      </w:r>
      <w:r w:rsidRPr="00470CDF">
        <w:t>t least two faults on broadcast equipment</w:t>
      </w:r>
    </w:p>
    <w:p w:rsidR="00000000" w:rsidRPr="00470CDF" w:rsidP="00470CDF">
      <w:pPr>
        <w:pStyle w:val="ListBullet"/>
      </w:pPr>
      <w:r w:rsidRPr="00470CDF">
        <w:t>undertake routine maintenance on at least one broadcast facility.</w:t>
      </w:r>
    </w:p>
    <w:p w:rsidR="00000000" w:rsidRPr="00470CDF" w:rsidP="00DF67FE">
      <w:pPr>
        <w:pStyle w:val="BodyText"/>
      </w:pPr>
      <w:r w:rsidRPr="00470CDF">
        <w:t>In the course of the above, the candidate must:</w:t>
      </w:r>
    </w:p>
    <w:p w:rsidR="00000000" w:rsidRPr="00470CDF" w:rsidP="00470CDF">
      <w:pPr>
        <w:pStyle w:val="ListBullet"/>
      </w:pPr>
      <w:r w:rsidRPr="00470CDF">
        <w:t>adhere to organisational standards and safety requirements</w:t>
      </w:r>
    </w:p>
    <w:p w:rsidR="00000000" w:rsidRPr="00470CDF" w:rsidP="00470CDF">
      <w:pPr>
        <w:pStyle w:val="ListBullet"/>
      </w:pPr>
      <w:r w:rsidRPr="00470CDF">
        <w:t xml:space="preserve">refer faults or repairs outside scope of own job role to required personnel </w:t>
      </w:r>
    </w:p>
    <w:p w:rsidR="00000000" w:rsidRPr="00470CDF" w:rsidP="00470CDF">
      <w:pPr>
        <w:pStyle w:val="ListBullet"/>
      </w:pPr>
      <w:r w:rsidRPr="00470CDF">
        <w:t>document maintenance requirements and actions according to industry and organisational procedures</w:t>
      </w:r>
    </w:p>
    <w:p w:rsidR="00000000" w:rsidRPr="00470CDF" w:rsidP="00470CDF">
      <w:pPr>
        <w:pStyle w:val="ListBullet"/>
      </w:pPr>
      <w:r w:rsidRPr="00470CDF">
        <w:t>provide clear information to required personnel about correct usage and maintenan</w:t>
      </w:r>
      <w:r w:rsidRPr="00470CDF">
        <w:t>ce of facilities or equipment.</w:t>
      </w:r>
    </w:p>
    <w:p w:rsidR="00000000" w:rsidRPr="00470CDF" w:rsidP="00470CDF">
      <w:pPr>
        <w:pStyle w:val="AllowPageBreak"/>
      </w:pPr>
    </w:p>
    <w:p w:rsidR="00000000" w:rsidRPr="00470CDF" w:rsidP="00470CDF">
      <w:pPr>
        <w:pStyle w:val="Heading1"/>
      </w:pPr>
      <w:bookmarkStart w:id="3" w:name="O_1145575"/>
      <w:bookmarkEnd w:id="3"/>
      <w:r w:rsidRPr="00470CDF">
        <w:t>Knowledge Evidence</w:t>
      </w:r>
    </w:p>
    <w:p w:rsidR="00000000" w:rsidRPr="00470CDF" w:rsidP="00DF67FE">
      <w:pPr>
        <w:pStyle w:val="BodyText"/>
      </w:pPr>
      <w:r w:rsidRPr="00470CDF">
        <w:t>The candidate must be able to demonstrate knowledge to complete the tasks outlined in the elements, performance criteria and foundation skills of this unit, including knowledge of:</w:t>
      </w:r>
    </w:p>
    <w:p w:rsidR="00000000" w:rsidRPr="00470CDF" w:rsidP="00470CDF">
      <w:pPr>
        <w:pStyle w:val="ListBullet"/>
      </w:pPr>
      <w:r w:rsidRPr="00470CDF">
        <w:t>featu</w:t>
      </w:r>
      <w:r w:rsidRPr="00470CDF">
        <w:t>res of and operational standards for organisational specific broadcast equipment</w:t>
      </w:r>
    </w:p>
    <w:p w:rsidR="00000000" w:rsidRPr="00470CDF" w:rsidP="00470CDF">
      <w:pPr>
        <w:pStyle w:val="ListBullet"/>
      </w:pPr>
      <w:r w:rsidRPr="00470CDF">
        <w:t xml:space="preserve">features of common diagnostic test methods and equipment used for identifying and isolating faults and maintaining broadcast equipment </w:t>
      </w:r>
    </w:p>
    <w:p w:rsidR="00000000" w:rsidRPr="00470CDF" w:rsidP="00470CDF">
      <w:pPr>
        <w:pStyle w:val="ListBullet"/>
      </w:pPr>
      <w:r w:rsidRPr="00470CDF">
        <w:t>organisational procedures relating to r</w:t>
      </w:r>
      <w:r w:rsidRPr="00470CDF">
        <w:t>epairing and maintaining broadcast and equipment facilities, including procedures for documenting maintenance requirements and actions</w:t>
      </w:r>
    </w:p>
    <w:p w:rsidR="00000000" w:rsidRPr="00470CDF" w:rsidP="00470CDF">
      <w:pPr>
        <w:pStyle w:val="ListBullet"/>
      </w:pPr>
      <w:r w:rsidRPr="00470CDF">
        <w:t xml:space="preserve">industry regulations, standards and certification requirements governing the maintenance of broadcast equipment </w:t>
      </w:r>
    </w:p>
    <w:p w:rsidR="00000000" w:rsidRPr="00470CDF" w:rsidP="00470CDF">
      <w:pPr>
        <w:pStyle w:val="ListBullet"/>
      </w:pPr>
      <w:r w:rsidRPr="00470CDF">
        <w:t xml:space="preserve">sources </w:t>
      </w:r>
      <w:r w:rsidRPr="00470CDF">
        <w:t>of advice, information and specialist technical support for broadcast equipment and facilities</w:t>
      </w:r>
    </w:p>
    <w:p w:rsidR="00000000" w:rsidRPr="00470CDF" w:rsidP="00470CDF">
      <w:pPr>
        <w:pStyle w:val="ListBullet"/>
      </w:pPr>
      <w:r w:rsidRPr="00470CDF">
        <w:t>typical faults that arise in maintaining broadcasting equipment and facilities and procedures to handle them</w:t>
      </w:r>
    </w:p>
    <w:p w:rsidR="00000000" w:rsidRPr="00470CDF" w:rsidP="00470CDF">
      <w:pPr>
        <w:pStyle w:val="ListBullet"/>
      </w:pPr>
      <w:r w:rsidRPr="00470CDF">
        <w:t>procedures for disposing of obsolete equipment</w:t>
      </w:r>
    </w:p>
    <w:p w:rsidR="00000000" w:rsidRPr="00470CDF" w:rsidP="00470CDF">
      <w:pPr>
        <w:pStyle w:val="ListBullet"/>
      </w:pPr>
      <w:r w:rsidRPr="00470CDF">
        <w:t>WHS r</w:t>
      </w:r>
      <w:r w:rsidRPr="00470CDF">
        <w:t>equirements relating to broadcast equipment and facility maintenance.</w:t>
      </w:r>
    </w:p>
    <w:p w:rsidR="00000000" w:rsidRPr="00470CDF" w:rsidP="00470CDF">
      <w:pPr>
        <w:pStyle w:val="AllowPageBreak"/>
      </w:pPr>
    </w:p>
    <w:p w:rsidR="00000000" w:rsidRPr="00470CDF" w:rsidP="00470CDF">
      <w:pPr>
        <w:pStyle w:val="Heading1"/>
      </w:pPr>
      <w:bookmarkStart w:id="4" w:name="O_1145574"/>
      <w:bookmarkEnd w:id="4"/>
      <w:r w:rsidRPr="00470CDF">
        <w:t>Assessment Conditions</w:t>
      </w:r>
    </w:p>
    <w:p w:rsidR="00000000" w:rsidRPr="00470CDF" w:rsidP="00DF67FE">
      <w:pPr>
        <w:pStyle w:val="BodyText"/>
      </w:pPr>
      <w:r w:rsidRPr="00470CDF">
        <w:t>Skills in this unit must be demonstrated in a workplace or simulated environment where the conditions are typical of those in a working environme</w:t>
      </w:r>
      <w:r w:rsidRPr="00470CDF">
        <w:t xml:space="preserve">nt in this industry. </w:t>
      </w:r>
    </w:p>
    <w:p w:rsidR="00000000" w:rsidRPr="00470CDF" w:rsidP="00DF67FE">
      <w:pPr>
        <w:pStyle w:val="BodyText"/>
      </w:pPr>
      <w:r w:rsidRPr="00470CDF">
        <w:t>This includes access to:</w:t>
      </w:r>
    </w:p>
    <w:p w:rsidR="00000000" w:rsidRPr="00470CDF" w:rsidP="00470CDF">
      <w:pPr>
        <w:pStyle w:val="ListBullet"/>
      </w:pPr>
      <w:r w:rsidRPr="00470CDF">
        <w:t>broadcasting equipment and facilities</w:t>
      </w:r>
    </w:p>
    <w:p w:rsidR="00000000" w:rsidRPr="00470CDF" w:rsidP="00470CDF">
      <w:pPr>
        <w:pStyle w:val="ListBullet"/>
      </w:pPr>
      <w:r w:rsidRPr="00470CDF">
        <w:t>drawings, specifications, supplier manuals and other information relevant to broadcast equipment and systems</w:t>
      </w:r>
    </w:p>
    <w:p w:rsidR="00000000" w:rsidRPr="00470CDF" w:rsidP="00470CDF">
      <w:pPr>
        <w:pStyle w:val="ListBullet"/>
      </w:pPr>
      <w:r w:rsidRPr="00470CDF">
        <w:t>industry and regulatory standards.</w:t>
      </w:r>
    </w:p>
    <w:p w:rsidR="00000000" w:rsidRPr="00470CDF" w:rsidP="00DF67FE">
      <w:pPr>
        <w:pStyle w:val="BodyText"/>
      </w:pPr>
      <w:r w:rsidRPr="00470CDF">
        <w:t>Assessors of this unit must satisfy the requirements for assessors in applicable vocational educational and training legislation, frameworks and/or standards.</w:t>
      </w:r>
    </w:p>
    <w:p w:rsidR="00000000" w:rsidRPr="00470CDF" w:rsidP="00470CDF">
      <w:pPr>
        <w:pStyle w:val="Heading1"/>
      </w:pPr>
      <w:bookmarkStart w:id="5" w:name="O_1145572"/>
      <w:bookmarkEnd w:id="5"/>
      <w:r w:rsidRPr="00470CDF">
        <w:t>Links</w:t>
      </w:r>
    </w:p>
    <w:p w:rsidR="00000000" w:rsidRPr="00470CDF" w:rsidP="00DF67FE">
      <w:pPr>
        <w:pStyle w:val="BodyText"/>
      </w:pPr>
      <w:r w:rsidRPr="00470C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4A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0CDF" w:rsidP="00470CDF"/>
    <w:sectPr w:rsidSect="00470C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DF" w:rsidRPr="00DF67FE" w:rsidP="00DF6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FE" w:rsidP="00470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7FE" w:rsidP="00470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7FE" w:rsidP="00470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CDF" w:rsidRPr="00DF67FE" w:rsidP="00DF6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FE" w:rsidRPr="002D2AF8" w:rsidP="00470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CUABRT412 Repair and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F67FE" w:rsidP="00470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A8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40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CDF"/>
  </w:style>
  <w:style w:type="character" w:customStyle="1" w:styleId="Heading1Char">
    <w:name w:val="Heading 1 Char"/>
    <w:basedOn w:val="DefaultParagraphFont"/>
    <w:link w:val="Heading1"/>
    <w:rsid w:val="00470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C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0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C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CDF"/>
    <w:rPr>
      <w:b/>
      <w:spacing w:val="0"/>
    </w:rPr>
  </w:style>
  <w:style w:type="paragraph" w:customStyle="1" w:styleId="SuperHeading">
    <w:name w:val="SuperHeading"/>
    <w:basedOn w:val="Normal"/>
    <w:rsid w:val="00470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C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0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CDF"/>
    <w:rPr>
      <w:i/>
    </w:rPr>
  </w:style>
  <w:style w:type="paragraph" w:styleId="Caption">
    <w:name w:val="caption"/>
    <w:basedOn w:val="BodyText"/>
    <w:next w:val="Normal"/>
    <w:qFormat/>
    <w:rsid w:val="00470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CDF"/>
  </w:style>
  <w:style w:type="paragraph" w:styleId="TableofFigures">
    <w:name w:val="table of figures"/>
    <w:basedOn w:val="Normal"/>
    <w:next w:val="Normal"/>
    <w:semiHidden/>
    <w:rsid w:val="00470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C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CDF"/>
    <w:rPr>
      <w:rFonts w:ascii="Wingdings" w:hAnsi="Wingdings"/>
    </w:rPr>
  </w:style>
  <w:style w:type="paragraph" w:customStyle="1" w:styleId="TableHeading">
    <w:name w:val="Table Heading"/>
    <w:basedOn w:val="HeadingBase"/>
    <w:rsid w:val="00470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CDF"/>
    <w:rPr>
      <w:color w:val="0033CC"/>
      <w:u w:val="none"/>
    </w:rPr>
  </w:style>
  <w:style w:type="paragraph" w:customStyle="1" w:styleId="BodyTextRight">
    <w:name w:val="Body Text Right"/>
    <w:basedOn w:val="BodyText"/>
    <w:rsid w:val="00470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CDF"/>
    <w:rPr>
      <w:sz w:val="32"/>
    </w:rPr>
  </w:style>
  <w:style w:type="paragraph" w:customStyle="1" w:styleId="HeadingProcedure">
    <w:name w:val="Heading Procedure"/>
    <w:basedOn w:val="HeadingBase"/>
    <w:next w:val="Normal"/>
    <w:rsid w:val="00470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CDF"/>
    <w:pPr>
      <w:spacing w:before="60" w:after="60"/>
    </w:pPr>
  </w:style>
  <w:style w:type="paragraph" w:styleId="ListContinue">
    <w:name w:val="List Continue"/>
    <w:basedOn w:val="List"/>
    <w:rsid w:val="00470CDF"/>
    <w:pPr>
      <w:ind w:firstLine="0"/>
    </w:pPr>
  </w:style>
  <w:style w:type="paragraph" w:customStyle="1" w:styleId="ListNote">
    <w:name w:val="List Note"/>
    <w:basedOn w:val="List"/>
    <w:rsid w:val="00470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CDF"/>
    <w:rPr>
      <w:rFonts w:ascii="Courier New" w:hAnsi="Courier New"/>
    </w:rPr>
  </w:style>
  <w:style w:type="paragraph" w:customStyle="1" w:styleId="NoteBullet">
    <w:name w:val="Note Bullet"/>
    <w:basedOn w:val="Note"/>
    <w:rsid w:val="00470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CDF"/>
    <w:rPr>
      <w:b/>
      <w:smallCaps/>
    </w:rPr>
  </w:style>
  <w:style w:type="paragraph" w:customStyle="1" w:styleId="TableListNumber">
    <w:name w:val="Table List Number"/>
    <w:basedOn w:val="ListNumber"/>
    <w:rsid w:val="00470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CDF"/>
    <w:pPr>
      <w:numPr>
        <w:numId w:val="8"/>
      </w:numPr>
    </w:pPr>
  </w:style>
  <w:style w:type="paragraph" w:customStyle="1" w:styleId="ListAlpha2">
    <w:name w:val="List Alpha 2"/>
    <w:basedOn w:val="List2"/>
    <w:rsid w:val="00470CDF"/>
    <w:pPr>
      <w:numPr>
        <w:numId w:val="7"/>
      </w:numPr>
    </w:pPr>
  </w:style>
  <w:style w:type="paragraph" w:styleId="List2">
    <w:name w:val="List 2"/>
    <w:basedOn w:val="BodyText"/>
    <w:rsid w:val="00470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CDF"/>
    <w:pPr>
      <w:numPr>
        <w:numId w:val="3"/>
      </w:numPr>
    </w:pPr>
  </w:style>
  <w:style w:type="paragraph" w:styleId="ListContinue2">
    <w:name w:val="List Continue 2"/>
    <w:basedOn w:val="List2"/>
    <w:rsid w:val="00470CDF"/>
    <w:pPr>
      <w:ind w:firstLine="0"/>
    </w:pPr>
  </w:style>
  <w:style w:type="paragraph" w:styleId="ListContinue3">
    <w:name w:val="List Continue 3"/>
    <w:basedOn w:val="List3"/>
    <w:rsid w:val="00470CDF"/>
    <w:pPr>
      <w:ind w:left="1021" w:firstLine="0"/>
    </w:pPr>
  </w:style>
  <w:style w:type="paragraph" w:styleId="ListContinue4">
    <w:name w:val="List Continue 4"/>
    <w:basedOn w:val="List4"/>
    <w:rsid w:val="00470CDF"/>
    <w:pPr>
      <w:ind w:firstLine="0"/>
    </w:pPr>
  </w:style>
  <w:style w:type="paragraph" w:styleId="ListContinue5">
    <w:name w:val="List Continue 5"/>
    <w:basedOn w:val="List5"/>
    <w:rsid w:val="00470CDF"/>
    <w:pPr>
      <w:ind w:firstLine="0"/>
    </w:pPr>
  </w:style>
  <w:style w:type="paragraph" w:styleId="ListNumber3">
    <w:name w:val="List Number 3"/>
    <w:basedOn w:val="List3"/>
    <w:rsid w:val="00470CDF"/>
    <w:pPr>
      <w:numPr>
        <w:numId w:val="4"/>
      </w:numPr>
    </w:pPr>
  </w:style>
  <w:style w:type="paragraph" w:styleId="ListNumber4">
    <w:name w:val="List Number 4"/>
    <w:basedOn w:val="List4"/>
    <w:rsid w:val="00470CDF"/>
    <w:pPr>
      <w:numPr>
        <w:numId w:val="5"/>
      </w:numPr>
    </w:pPr>
  </w:style>
  <w:style w:type="paragraph" w:styleId="ListNumber5">
    <w:name w:val="List Number 5"/>
    <w:basedOn w:val="List5"/>
    <w:rsid w:val="00470CDF"/>
    <w:pPr>
      <w:numPr>
        <w:numId w:val="6"/>
      </w:numPr>
    </w:pPr>
  </w:style>
  <w:style w:type="paragraph" w:styleId="BlockText">
    <w:name w:val="Block Text"/>
    <w:basedOn w:val="Normal"/>
    <w:rsid w:val="00470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CDF"/>
    <w:rPr>
      <w:sz w:val="16"/>
      <w:vertAlign w:val="superscript"/>
    </w:rPr>
  </w:style>
  <w:style w:type="character" w:customStyle="1" w:styleId="Symbols">
    <w:name w:val="Symbols"/>
    <w:basedOn w:val="DefaultParagraphFont"/>
    <w:rsid w:val="00470CDF"/>
    <w:rPr>
      <w:rFonts w:ascii="Symbol" w:hAnsi="Symbol"/>
    </w:rPr>
  </w:style>
  <w:style w:type="character" w:customStyle="1" w:styleId="MenuOptions">
    <w:name w:val="Menu Options"/>
    <w:basedOn w:val="DefaultParagraphFont"/>
    <w:rsid w:val="00470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CDF"/>
    <w:rPr>
      <w:b/>
    </w:rPr>
  </w:style>
  <w:style w:type="character" w:customStyle="1" w:styleId="Underlined">
    <w:name w:val="Underlined"/>
    <w:basedOn w:val="DefaultParagraphFont"/>
    <w:rsid w:val="00470CDF"/>
    <w:rPr>
      <w:u w:val="single"/>
    </w:rPr>
  </w:style>
  <w:style w:type="paragraph" w:customStyle="1" w:styleId="TableBodyTextRight">
    <w:name w:val="Table Body Text Right"/>
    <w:basedOn w:val="TableBodyText"/>
    <w:rsid w:val="00470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CDF"/>
    <w:rPr>
      <w:sz w:val="18"/>
    </w:rPr>
  </w:style>
  <w:style w:type="paragraph" w:customStyle="1" w:styleId="BodySmallRight">
    <w:name w:val="Body Small Right"/>
    <w:basedOn w:val="BodyTextRight"/>
    <w:rsid w:val="00470CDF"/>
    <w:rPr>
      <w:sz w:val="18"/>
      <w:szCs w:val="18"/>
    </w:rPr>
  </w:style>
  <w:style w:type="paragraph" w:customStyle="1" w:styleId="MarginEdition">
    <w:name w:val="Margin Edition"/>
    <w:basedOn w:val="MarginNote"/>
    <w:rsid w:val="00470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CDF"/>
    <w:rPr>
      <w:sz w:val="2"/>
      <w:szCs w:val="2"/>
    </w:rPr>
  </w:style>
  <w:style w:type="character" w:customStyle="1" w:styleId="Small">
    <w:name w:val="Small"/>
    <w:basedOn w:val="DefaultParagraphFont"/>
    <w:rsid w:val="00470CDF"/>
    <w:rPr>
      <w:sz w:val="16"/>
    </w:rPr>
  </w:style>
  <w:style w:type="paragraph" w:customStyle="1" w:styleId="WideTable">
    <w:name w:val="Wide Table"/>
    <w:basedOn w:val="Normal"/>
    <w:rsid w:val="00470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CDF"/>
  </w:style>
  <w:style w:type="paragraph" w:styleId="Quote">
    <w:name w:val="Quote"/>
    <w:basedOn w:val="Heading1"/>
    <w:link w:val="QuoteChar"/>
    <w:qFormat/>
    <w:rsid w:val="00470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CDF"/>
    <w:pPr>
      <w:pageBreakBefore/>
    </w:pPr>
  </w:style>
  <w:style w:type="paragraph" w:customStyle="1" w:styleId="Border">
    <w:name w:val="Border"/>
    <w:basedOn w:val="Normal"/>
    <w:qFormat/>
    <w:rsid w:val="00470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CDF"/>
    <w:rPr>
      <w:u w:val="single"/>
    </w:rPr>
  </w:style>
  <w:style w:type="character" w:customStyle="1" w:styleId="BoldandItalics">
    <w:name w:val="Bold and Italics"/>
    <w:qFormat/>
    <w:rsid w:val="00470CDF"/>
    <w:rPr>
      <w:b/>
      <w:i/>
      <w:u w:val="none"/>
    </w:rPr>
  </w:style>
  <w:style w:type="paragraph" w:styleId="BalloonText">
    <w:name w:val="Balloon Text"/>
    <w:basedOn w:val="Normal"/>
    <w:link w:val="BalloonTextChar"/>
    <w:rsid w:val="00470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CDF"/>
    <w:pPr>
      <w:spacing w:before="0" w:after="0"/>
    </w:pPr>
  </w:style>
  <w:style w:type="paragraph" w:customStyle="1" w:styleId="BodyTextBold">
    <w:name w:val="Body Text Bold"/>
    <w:basedOn w:val="BodyText"/>
    <w:qFormat/>
    <w:rsid w:val="00470CDF"/>
    <w:rPr>
      <w:b/>
    </w:rPr>
  </w:style>
  <w:style w:type="character" w:styleId="Hyperlink">
    <w:name w:val="Hyperlink"/>
    <w:basedOn w:val="DefaultParagraphFont"/>
    <w:uiPriority w:val="99"/>
    <w:unhideWhenUsed/>
    <w:rsid w:val="00DF6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2615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CUABRT412 Repair and maintain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