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9D2" w:rsidP="00EE49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CUABRT404 Coordinate outside broadcasts</w:t>
      </w:r>
      <w:r>
        <w:fldChar w:fldCharType="end"/>
      </w:r>
    </w:p>
    <w:p w:rsidR="00EE49D2" w:rsidP="00EE49D2">
      <w:pPr>
        <w:pStyle w:val="Version"/>
        <w:sectPr w:rsidSect="00AF2E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E8B" w:rsidP="00AF2E8B">
      <w:pPr>
        <w:pStyle w:val="SuperHeading"/>
      </w:pPr>
      <w:r w:rsidRPr="00AF2E8B">
        <w:t>CUABRT404 Coordinate outside broadcasts</w:t>
      </w:r>
    </w:p>
    <w:p w:rsidR="00000000" w:rsidRPr="00AF2E8B" w:rsidP="00AF2E8B">
      <w:pPr>
        <w:pStyle w:val="Heading1"/>
      </w:pPr>
      <w:bookmarkStart w:id="1" w:name="O_789024"/>
      <w:bookmarkEnd w:id="1"/>
      <w:r w:rsidRPr="00AF2E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F2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8B" w:rsidP="00AF2E8B">
            <w:pPr>
              <w:pStyle w:val="BodyText"/>
            </w:pPr>
            <w:r w:rsidRPr="00AF2E8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rPr>
                <w:rStyle w:val="SpecialBold"/>
              </w:rPr>
              <w:t>Comments</w:t>
            </w:r>
          </w:p>
        </w:tc>
      </w:tr>
      <w:tr w:rsidTr="00AF2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8B" w:rsidP="00AF2E8B">
            <w:pPr>
              <w:pStyle w:val="BodyText"/>
            </w:pPr>
            <w:r w:rsidRPr="00AF2E8B">
              <w:t>This version first released with CUA Creative Arts and Culture Training Package version 2.0.</w:t>
            </w:r>
          </w:p>
        </w:tc>
      </w:tr>
    </w:tbl>
    <w:p w:rsidR="00000000" w:rsidRPr="00AF2E8B" w:rsidP="00AF2E8B">
      <w:pPr>
        <w:pStyle w:val="BodyText"/>
      </w:pPr>
    </w:p>
    <w:p w:rsidR="00000000" w:rsidRPr="00AF2E8B" w:rsidP="00AF2E8B">
      <w:pPr>
        <w:pStyle w:val="AllowPageBreak"/>
      </w:pPr>
    </w:p>
    <w:p w:rsidR="00000000" w:rsidRPr="00AF2E8B" w:rsidP="00AF2E8B">
      <w:pPr>
        <w:pStyle w:val="Heading1"/>
      </w:pPr>
      <w:bookmarkStart w:id="2" w:name="O_789025"/>
      <w:bookmarkEnd w:id="2"/>
      <w:r w:rsidRPr="00AF2E8B">
        <w:t>Application</w:t>
      </w:r>
    </w:p>
    <w:p w:rsidR="00000000" w:rsidRPr="00AF2E8B" w:rsidP="00EE49D2">
      <w:pPr>
        <w:pStyle w:val="BodyText"/>
      </w:pPr>
      <w:r w:rsidRPr="00AF2E8B">
        <w:t>This unit describes the skills and knowledge required to coordinate outside broadca</w:t>
      </w:r>
      <w:r w:rsidRPr="00AF2E8B">
        <w:t>sts in media industries including setting up and monitoring live feeds and rectifying faults quickly and efficiently.</w:t>
      </w:r>
    </w:p>
    <w:p w:rsidR="00000000" w:rsidRPr="00AF2E8B" w:rsidP="00EE49D2">
      <w:pPr>
        <w:pStyle w:val="BodyText"/>
      </w:pPr>
      <w:r w:rsidRPr="00AF2E8B">
        <w:t>It applies to individuals who work with minimum supervision and in the context of outside broadcasts, who are usually responsible for su</w:t>
      </w:r>
      <w:r w:rsidRPr="00AF2E8B">
        <w:t>pervising others when coordinating outside broadcasts.</w:t>
      </w:r>
    </w:p>
    <w:p w:rsidR="00000000" w:rsidRPr="00AF2E8B" w:rsidP="00EE49D2">
      <w:pPr>
        <w:pStyle w:val="BodyText"/>
      </w:pPr>
      <w:r w:rsidRPr="00AF2E8B">
        <w:t>No licensing, legislative or certification requirements apply to this unit at the time of publication.</w:t>
      </w:r>
    </w:p>
    <w:p w:rsidR="00000000" w:rsidRPr="00AF2E8B" w:rsidP="00AF2E8B">
      <w:pPr>
        <w:pStyle w:val="Heading1"/>
      </w:pPr>
      <w:bookmarkStart w:id="3" w:name="O_789028"/>
      <w:bookmarkEnd w:id="3"/>
      <w:r w:rsidRPr="00AF2E8B">
        <w:t>Unit Sector</w:t>
      </w:r>
    </w:p>
    <w:p w:rsidR="00000000" w:rsidRPr="00AF2E8B" w:rsidP="00EE49D2">
      <w:pPr>
        <w:pStyle w:val="BodyText"/>
      </w:pPr>
      <w:r w:rsidRPr="00AF2E8B">
        <w:t>Media and Entertainment Production – Broadcast Technology</w:t>
      </w:r>
    </w:p>
    <w:p w:rsidR="00000000" w:rsidRPr="00AF2E8B" w:rsidP="00AF2E8B">
      <w:pPr>
        <w:pStyle w:val="Heading1"/>
      </w:pPr>
      <w:bookmarkStart w:id="4" w:name="O_789029"/>
      <w:bookmarkEnd w:id="4"/>
      <w:r w:rsidRPr="00AF2E8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F2E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8B" w:rsidP="00AF2E8B">
            <w:pPr>
              <w:pStyle w:val="BodyText"/>
            </w:pPr>
            <w:r w:rsidRPr="00AF2E8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rPr>
                <w:rStyle w:val="SpecialBold"/>
              </w:rPr>
              <w:t>PERFORMANCE CRITERIA</w:t>
            </w:r>
          </w:p>
        </w:tc>
      </w:tr>
      <w:tr w:rsidTr="00AF2E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8B" w:rsidP="00AF2E8B">
            <w:pPr>
              <w:pStyle w:val="BodyText"/>
            </w:pPr>
            <w:r w:rsidRPr="00AF2E8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2E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t>1. Prepare for outside broadcasts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8B" w:rsidP="00AF2E8B">
            <w:pPr>
              <w:pStyle w:val="BodyText"/>
            </w:pPr>
            <w:r w:rsidRPr="00AF2E8B">
              <w:t>1.1 Determine scope and timelines of outside broadcast (OB) requirements in consultation with relevant personnel</w:t>
            </w:r>
          </w:p>
          <w:p w:rsidR="00000000" w:rsidRPr="00AF2E8B" w:rsidP="00AF2E8B">
            <w:pPr>
              <w:pStyle w:val="BodyText"/>
            </w:pPr>
            <w:r w:rsidRPr="00AF2E8B">
              <w:t>1.2 Check equipment and organise repairs as required in readiness for OB</w:t>
            </w:r>
          </w:p>
          <w:p w:rsidR="00000000" w:rsidRPr="00AF2E8B" w:rsidP="00AF2E8B">
            <w:pPr>
              <w:pStyle w:val="BodyText"/>
            </w:pPr>
            <w:r w:rsidRPr="00AF2E8B">
              <w:t>1.3 Determine a connection from OB point to program centre, conducting</w:t>
            </w:r>
            <w:r w:rsidRPr="00AF2E8B">
              <w:t xml:space="preserve"> site surveys as required</w:t>
            </w:r>
          </w:p>
          <w:p w:rsidR="00000000" w:rsidRPr="00AF2E8B" w:rsidP="00AF2E8B">
            <w:pPr>
              <w:pStyle w:val="BodyText"/>
            </w:pPr>
            <w:r w:rsidRPr="00AF2E8B">
              <w:t xml:space="preserve">1.4 Collaborate in pre-production sessions to ensure effective </w:t>
            </w:r>
            <w:r w:rsidRPr="00AF2E8B">
              <w:t xml:space="preserve">coordination of production and technical operations </w:t>
            </w:r>
          </w:p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t xml:space="preserve">1.5 Anticipate potential problems and discuss solutions or contingency plans with relevant personnel in line with </w:t>
            </w:r>
            <w:r w:rsidRPr="00AF2E8B">
              <w:t>creative, technical and budgetary requirements</w:t>
            </w:r>
          </w:p>
        </w:tc>
      </w:tr>
      <w:tr w:rsidTr="00AF2E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t>2. Coordinate technical operations during outside broadcasts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8B" w:rsidP="00AF2E8B">
            <w:pPr>
              <w:pStyle w:val="BodyText"/>
            </w:pPr>
            <w:r w:rsidRPr="00AF2E8B">
              <w:t>2.1 Activate OB vehicle on location, where relevant, according to enterprise procedures</w:t>
            </w:r>
          </w:p>
          <w:p w:rsidR="00000000" w:rsidRPr="00AF2E8B" w:rsidP="00AF2E8B">
            <w:pPr>
              <w:pStyle w:val="BodyText"/>
            </w:pPr>
            <w:r w:rsidRPr="00AF2E8B">
              <w:t>2.2 Install and safely test equipment at OB locations following industry regulations and standards</w:t>
            </w:r>
          </w:p>
          <w:p w:rsidR="00000000" w:rsidRPr="00AF2E8B" w:rsidP="00AF2E8B">
            <w:pPr>
              <w:pStyle w:val="BodyText"/>
            </w:pPr>
            <w:r w:rsidRPr="00AF2E8B">
              <w:t>2.3 Establish and maintain signal and communication paths between OB point and program centre</w:t>
            </w:r>
          </w:p>
          <w:p w:rsidR="00000000" w:rsidRPr="00AF2E8B" w:rsidP="00AF2E8B">
            <w:pPr>
              <w:pStyle w:val="BodyText"/>
            </w:pPr>
            <w:r w:rsidRPr="00AF2E8B">
              <w:t xml:space="preserve">2.4 Communicate effectively during OB with master control from </w:t>
            </w:r>
            <w:r w:rsidRPr="00AF2E8B">
              <w:t>OB point using enterprise protocols</w:t>
            </w:r>
          </w:p>
          <w:p w:rsidR="00000000" w:rsidRPr="00AF2E8B" w:rsidP="00AF2E8B">
            <w:pPr>
              <w:pStyle w:val="BodyText"/>
            </w:pPr>
            <w:r w:rsidRPr="00AF2E8B">
              <w:t>2.5 Respond promptly and appropriately in the event of equipment failure</w:t>
            </w:r>
          </w:p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t>2.6 Monitor quality of signal from OB point and adjust as required</w:t>
            </w:r>
          </w:p>
        </w:tc>
      </w:tr>
      <w:tr w:rsidTr="00AF2E8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t>3. Finalise outside broadcast location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8B" w:rsidP="00AF2E8B">
            <w:pPr>
              <w:pStyle w:val="BodyText"/>
            </w:pPr>
            <w:r w:rsidRPr="00AF2E8B">
              <w:t>3.1 Check equipment is disman</w:t>
            </w:r>
            <w:r w:rsidRPr="00AF2E8B">
              <w:t>tled and stored according to enterprise procedures</w:t>
            </w:r>
          </w:p>
          <w:p w:rsidR="00000000" w:rsidRPr="00AF2E8B" w:rsidP="00AF2E8B">
            <w:pPr>
              <w:pStyle w:val="BodyText"/>
            </w:pPr>
            <w:r w:rsidRPr="00AF2E8B">
              <w:t>3.2 Return OB location to original or improved condition</w:t>
            </w:r>
          </w:p>
          <w:p w:rsidR="00000000" w:rsidRPr="00AF2E8B" w:rsidP="00AF2E8B">
            <w:pPr>
              <w:pStyle w:val="BodyText"/>
            </w:pPr>
            <w:r w:rsidRPr="00AF2E8B">
              <w:t>3.3 Document issues pertaining to the OB production as required</w:t>
            </w:r>
          </w:p>
          <w:p w:rsidR="00000000" w:rsidRPr="00AF2E8B" w:rsidP="00AF2E8B">
            <w:pPr>
              <w:pStyle w:val="BodyText"/>
            </w:pPr>
            <w:r w:rsidRPr="00AF2E8B">
              <w:t>3.4 Ensure OB equipment is sent for repair as required</w:t>
            </w:r>
          </w:p>
          <w:p w:rsidR="00000000" w:rsidRPr="00AF2E8B" w:rsidP="00AF2E8B">
            <w:pPr>
              <w:pStyle w:val="BodyText"/>
            </w:pPr>
            <w:r w:rsidRPr="00AF2E8B">
              <w:t>3.5 Collaborate in debriefing</w:t>
            </w:r>
            <w:r w:rsidRPr="00AF2E8B">
              <w:t xml:space="preserve"> sessions with production personnel and note areas for improvement </w:t>
            </w:r>
          </w:p>
        </w:tc>
      </w:tr>
    </w:tbl>
    <w:p w:rsidR="00000000" w:rsidRPr="00AF2E8B" w:rsidP="00AF2E8B">
      <w:pPr>
        <w:pStyle w:val="BodyText"/>
      </w:pPr>
    </w:p>
    <w:p w:rsidR="00000000" w:rsidRPr="00AF2E8B" w:rsidP="00AF2E8B">
      <w:pPr>
        <w:pStyle w:val="AllowPageBreak"/>
      </w:pPr>
    </w:p>
    <w:p w:rsidR="00000000" w:rsidRPr="00AF2E8B" w:rsidP="00AF2E8B">
      <w:pPr>
        <w:pStyle w:val="Heading1"/>
      </w:pPr>
      <w:bookmarkStart w:id="5" w:name="O_789030"/>
      <w:bookmarkEnd w:id="5"/>
      <w:r w:rsidRPr="00AF2E8B">
        <w:t>Foundation Skills</w:t>
      </w:r>
    </w:p>
    <w:p w:rsidR="00000000" w:rsidRPr="00EE49D2" w:rsidP="00EE49D2">
      <w:pPr>
        <w:pStyle w:val="BodyText"/>
        <w:rPr>
          <w:i/>
        </w:rPr>
      </w:pPr>
      <w:r w:rsidRPr="00EE49D2">
        <w:rPr>
          <w:rStyle w:val="Emphasis"/>
        </w:rPr>
        <w:t>This section describes language, literacy, numeracy and employment skills incorporated in the performance criteria that are required for competent perf</w:t>
      </w:r>
      <w:r w:rsidRPr="00EE49D2">
        <w:rPr>
          <w:rStyle w:val="Emphasis"/>
        </w:rPr>
        <w:t>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F2E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8B" w:rsidP="00AF2E8B">
            <w:pPr>
              <w:pStyle w:val="BodyText"/>
            </w:pPr>
            <w:r w:rsidRPr="00AF2E8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8B" w:rsidP="00AF2E8B">
            <w:pPr>
              <w:pStyle w:val="BodyText"/>
            </w:pPr>
            <w:r w:rsidRPr="00AF2E8B">
              <w:rPr>
                <w:rStyle w:val="SpecialBold"/>
              </w:rPr>
              <w:t>Performance</w:t>
            </w:r>
          </w:p>
          <w:p w:rsidR="00000000" w:rsidRPr="00AF2E8B" w:rsidP="00AF2E8B">
            <w:pPr>
              <w:pStyle w:val="BodyText"/>
            </w:pPr>
            <w:r w:rsidRPr="00AF2E8B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rPr>
                <w:rStyle w:val="SpecialBold"/>
              </w:rPr>
              <w:t>Description</w:t>
            </w:r>
          </w:p>
        </w:tc>
      </w:tr>
      <w:tr w:rsidTr="00AF2E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t xml:space="preserve">1.5, 2.1, 2.2, 3.1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ListBullet"/>
              <w:rPr>
                <w:lang w:val="en-NZ"/>
              </w:rPr>
            </w:pPr>
            <w:r w:rsidRPr="00AF2E8B">
              <w:t>Interprets and evaluates textual information and adheres to all required procedures and standards</w:t>
            </w:r>
          </w:p>
        </w:tc>
      </w:tr>
      <w:tr w:rsidTr="00AF2E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t>3.3, 3.5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ListBullet"/>
              <w:rPr>
                <w:lang w:val="en-NZ"/>
              </w:rPr>
            </w:pPr>
            <w:r w:rsidRPr="00AF2E8B">
              <w:t xml:space="preserve">Completes relevant reports and documentation using clear and technically specific language and diagrammatic information </w:t>
            </w:r>
          </w:p>
        </w:tc>
      </w:tr>
      <w:tr w:rsidTr="00AF2E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t xml:space="preserve">Oral </w:t>
            </w:r>
            <w:r w:rsidRPr="00AF2E8B">
              <w:t>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t xml:space="preserve">1.1, 1.4, 1.5, 2.4, </w:t>
            </w:r>
            <w:r w:rsidRPr="00AF2E8B">
              <w:t>2.5, 3.5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8B" w:rsidP="00AF2E8B">
            <w:pPr>
              <w:pStyle w:val="ListBullet"/>
            </w:pPr>
            <w:r w:rsidRPr="00AF2E8B">
              <w:t xml:space="preserve">Uses vocabulary and features appropriate to audience </w:t>
            </w:r>
            <w:r w:rsidRPr="00AF2E8B">
              <w:t>in verbal discussions about requ</w:t>
            </w:r>
            <w:r w:rsidRPr="00AF2E8B">
              <w:t>irements</w:t>
            </w:r>
          </w:p>
          <w:p w:rsidR="00000000" w:rsidP="00AF2E8B">
            <w:pPr>
              <w:pStyle w:val="ListBullet"/>
              <w:rPr>
                <w:lang w:val="en-NZ"/>
              </w:rPr>
            </w:pPr>
            <w:r w:rsidRPr="00AF2E8B">
              <w:t>Uses questioning and listening techniques to confirm understanding</w:t>
            </w:r>
          </w:p>
        </w:tc>
      </w:tr>
      <w:tr w:rsidTr="00AF2E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t xml:space="preserve">1.5, 2.2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ListBullet"/>
              <w:rPr>
                <w:lang w:val="en-NZ"/>
              </w:rPr>
            </w:pPr>
            <w:r w:rsidRPr="00AF2E8B">
              <w:t>Uses mathematical formulae to interpret and record test data and interpret budget constraints</w:t>
            </w:r>
          </w:p>
        </w:tc>
      </w:tr>
      <w:tr w:rsidTr="00AF2E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t>2.1, 2.2, 3.1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ListBullet"/>
              <w:rPr>
                <w:lang w:val="en-NZ"/>
              </w:rPr>
            </w:pPr>
            <w:r w:rsidRPr="00AF2E8B">
              <w:t xml:space="preserve">Follows enterprise procedures, regulatory requirements and industry standards when performing work duties </w:t>
            </w:r>
          </w:p>
        </w:tc>
      </w:tr>
      <w:tr w:rsidTr="00AF2E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t>1.1, 1.4, 1.5, 2.4, 2.5, 3.5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8B" w:rsidP="00AF2E8B">
            <w:pPr>
              <w:pStyle w:val="ListBullet"/>
            </w:pPr>
            <w:r w:rsidRPr="00AF2E8B">
              <w:t xml:space="preserve">Applies appropriate communication practices and protocols </w:t>
            </w:r>
          </w:p>
          <w:p w:rsidR="00000000" w:rsidP="00AF2E8B">
            <w:pPr>
              <w:pStyle w:val="ListBullet"/>
              <w:rPr>
                <w:lang w:val="en-NZ"/>
              </w:rPr>
            </w:pPr>
            <w:r w:rsidRPr="00AF2E8B">
              <w:t>Collaborates with others to achieve go</w:t>
            </w:r>
            <w:r w:rsidRPr="00AF2E8B">
              <w:t xml:space="preserve">als and reflect on outcomes </w:t>
            </w:r>
          </w:p>
        </w:tc>
      </w:tr>
      <w:tr w:rsidTr="00AF2E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t>1.1-1.5, 2.1-2.3, 2.5, 2.6,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8B" w:rsidP="00AF2E8B">
            <w:pPr>
              <w:pStyle w:val="ListBullet"/>
            </w:pPr>
            <w:r w:rsidRPr="00AF2E8B">
              <w:t>Plans, schedules, implement and monitors outside broadcasts, documenting relevant and accurate details as required</w:t>
            </w:r>
          </w:p>
          <w:p w:rsidR="00000000" w:rsidRPr="00AF2E8B" w:rsidP="00AF2E8B">
            <w:pPr>
              <w:pStyle w:val="ListBullet"/>
            </w:pPr>
            <w:r w:rsidRPr="00AF2E8B">
              <w:t>Adopts a methodical and logical approach to coordinating outside broadcasts seeking assistance from others as required</w:t>
            </w:r>
          </w:p>
          <w:p w:rsidR="00000000" w:rsidRPr="00AF2E8B" w:rsidP="00AF2E8B">
            <w:pPr>
              <w:pStyle w:val="ListBullet"/>
            </w:pPr>
            <w:r w:rsidRPr="00AF2E8B">
              <w:t>Takes responsibility for anticipating and addressing problems, providing contingency plans as required</w:t>
            </w:r>
          </w:p>
        </w:tc>
      </w:tr>
    </w:tbl>
    <w:p w:rsidR="00000000" w:rsidRPr="00AF2E8B" w:rsidP="00AF2E8B">
      <w:pPr>
        <w:pStyle w:val="BodyText"/>
      </w:pPr>
    </w:p>
    <w:p w:rsidR="00000000" w:rsidRPr="00AF2E8B" w:rsidP="00AF2E8B">
      <w:pPr>
        <w:pStyle w:val="AllowPageBreak"/>
      </w:pPr>
    </w:p>
    <w:p w:rsidR="00000000" w:rsidRPr="00AF2E8B" w:rsidP="00AF2E8B">
      <w:pPr>
        <w:pStyle w:val="Heading1"/>
      </w:pPr>
      <w:bookmarkStart w:id="6" w:name="O_789032"/>
      <w:bookmarkEnd w:id="6"/>
      <w:r w:rsidRPr="00AF2E8B">
        <w:t>Unit Mapping In</w:t>
      </w:r>
      <w:r w:rsidRPr="00AF2E8B">
        <w:t>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AF2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8B" w:rsidP="00AF2E8B">
            <w:pPr>
              <w:pStyle w:val="BodyText"/>
            </w:pPr>
            <w:r w:rsidRPr="00AF2E8B">
              <w:rPr>
                <w:rStyle w:val="SpecialBold"/>
              </w:rPr>
              <w:t xml:space="preserve">Code and title </w:t>
            </w:r>
          </w:p>
          <w:p w:rsidR="00000000" w:rsidRPr="00AF2E8B" w:rsidP="00AF2E8B">
            <w:pPr>
              <w:pStyle w:val="BodyText"/>
            </w:pPr>
            <w:r w:rsidRPr="00AF2E8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8B" w:rsidP="00AF2E8B">
            <w:pPr>
              <w:pStyle w:val="BodyText"/>
            </w:pPr>
            <w:r w:rsidRPr="00AF2E8B">
              <w:rPr>
                <w:rStyle w:val="SpecialBold"/>
              </w:rPr>
              <w:t>Code and title</w:t>
            </w:r>
          </w:p>
          <w:p w:rsidR="00000000" w:rsidRPr="00AF2E8B" w:rsidP="00AF2E8B">
            <w:pPr>
              <w:pStyle w:val="BodyText"/>
            </w:pPr>
            <w:r w:rsidRPr="00AF2E8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8B" w:rsidP="00AF2E8B">
            <w:pPr>
              <w:pStyle w:val="BodyText"/>
            </w:pPr>
            <w:r w:rsidRPr="00AF2E8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rPr>
                <w:rStyle w:val="SpecialBold"/>
              </w:rPr>
              <w:t>Equivalence status</w:t>
            </w:r>
          </w:p>
        </w:tc>
      </w:tr>
      <w:tr w:rsidTr="00AF2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t>CUABRT404 Coordinate outside broadcasts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t>CUFBRT404A Coordinate outside broadcasts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t>Updated to meet Standards for Training Packages. Minor edits to clarify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8B" w:rsidP="00AF2E8B">
            <w:pPr>
              <w:pStyle w:val="BodyText"/>
            </w:pPr>
            <w:r w:rsidRPr="00AF2E8B">
              <w:t>Equivalent unit</w:t>
            </w:r>
          </w:p>
        </w:tc>
      </w:tr>
    </w:tbl>
    <w:p w:rsidR="00000000" w:rsidRPr="00AF2E8B" w:rsidP="00AF2E8B">
      <w:pPr>
        <w:pStyle w:val="BodyText"/>
      </w:pPr>
    </w:p>
    <w:p w:rsidR="00000000" w:rsidRPr="00AF2E8B" w:rsidP="00AF2E8B">
      <w:pPr>
        <w:pStyle w:val="AllowPageBreak"/>
      </w:pPr>
    </w:p>
    <w:p w:rsidR="00000000" w:rsidRPr="00AF2E8B" w:rsidP="00AF2E8B">
      <w:pPr>
        <w:pStyle w:val="Heading1"/>
      </w:pPr>
      <w:bookmarkStart w:id="7" w:name="O_789039"/>
      <w:bookmarkEnd w:id="7"/>
      <w:r w:rsidRPr="00AF2E8B">
        <w:t>Links</w:t>
      </w:r>
    </w:p>
    <w:p w:rsidR="00000000" w:rsidRPr="00AF2E8B" w:rsidP="00EE49D2">
      <w:pPr>
        <w:pStyle w:val="BodyText"/>
      </w:pPr>
      <w:r w:rsidRPr="00AF2E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D0E0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F2E8B" w:rsidP="00EE49D2">
      <w:pPr>
        <w:pStyle w:val="BodyText"/>
        <w:sectPr w:rsidSect="00AF2E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2E8B" w:rsidP="00AF2E8B">
      <w:pPr>
        <w:pStyle w:val="SuperHeading"/>
      </w:pPr>
      <w:r w:rsidRPr="00AF2E8B">
        <w:t>Assessment Requirements for CUABRT404 Coordinate outside broadcasts</w:t>
      </w:r>
    </w:p>
    <w:p w:rsidR="00000000" w:rsidRPr="00AF2E8B" w:rsidP="00AF2E8B">
      <w:pPr>
        <w:pStyle w:val="Heading1"/>
      </w:pPr>
      <w:bookmarkStart w:id="8" w:name="O_789034"/>
      <w:bookmarkEnd w:id="8"/>
      <w:r w:rsidRPr="00AF2E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F2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8B" w:rsidP="00AF2E8B">
            <w:pPr>
              <w:pStyle w:val="BodyText"/>
            </w:pPr>
            <w:r w:rsidRPr="00AF2E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rPr>
                <w:rStyle w:val="SpecialBold"/>
              </w:rPr>
              <w:t>Comments</w:t>
            </w:r>
          </w:p>
        </w:tc>
      </w:tr>
      <w:tr w:rsidTr="00AF2E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8B">
            <w:pPr>
              <w:pStyle w:val="BodyText"/>
              <w:rPr>
                <w:lang w:val="en-NZ"/>
              </w:rPr>
            </w:pPr>
            <w:r w:rsidRPr="00AF2E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8B" w:rsidP="00AF2E8B">
            <w:pPr>
              <w:pStyle w:val="BodyText"/>
            </w:pPr>
            <w:r w:rsidRPr="00AF2E8B">
              <w:t>This version first released with CUA Creative Arts and Culture Training Package version 2.0.</w:t>
            </w:r>
          </w:p>
        </w:tc>
      </w:tr>
    </w:tbl>
    <w:p w:rsidR="00000000" w:rsidRPr="00AF2E8B" w:rsidP="00AF2E8B">
      <w:pPr>
        <w:pStyle w:val="BodyText"/>
      </w:pPr>
    </w:p>
    <w:p w:rsidR="00000000" w:rsidRPr="00AF2E8B" w:rsidP="00AF2E8B">
      <w:pPr>
        <w:pStyle w:val="AllowPageBreak"/>
      </w:pPr>
    </w:p>
    <w:p w:rsidR="00000000" w:rsidRPr="00AF2E8B" w:rsidP="00AF2E8B">
      <w:pPr>
        <w:pStyle w:val="Heading1"/>
      </w:pPr>
      <w:bookmarkStart w:id="9" w:name="O_789035"/>
      <w:bookmarkEnd w:id="9"/>
      <w:r w:rsidRPr="00AF2E8B">
        <w:t>Performance Evidence</w:t>
      </w:r>
    </w:p>
    <w:p w:rsidR="00000000" w:rsidRPr="00AF2E8B" w:rsidP="00EE49D2">
      <w:pPr>
        <w:pStyle w:val="BodyText"/>
      </w:pPr>
      <w:r w:rsidRPr="00AF2E8B">
        <w:t>Evidence of the ability to:</w:t>
      </w:r>
    </w:p>
    <w:p w:rsidR="00000000" w:rsidRPr="00AF2E8B" w:rsidP="00AF2E8B">
      <w:pPr>
        <w:pStyle w:val="ListBullet"/>
      </w:pPr>
      <w:r w:rsidRPr="00AF2E8B">
        <w:t>plan, coordinate and monitor an outside broadcast (OB) and meet production requirements, inclu</w:t>
      </w:r>
      <w:r w:rsidRPr="00AF2E8B">
        <w:t>ding timelines</w:t>
      </w:r>
    </w:p>
    <w:p w:rsidR="00000000" w:rsidRPr="00AF2E8B" w:rsidP="00AF2E8B">
      <w:pPr>
        <w:pStyle w:val="ListBullet"/>
      </w:pPr>
      <w:r w:rsidRPr="00AF2E8B">
        <w:t xml:space="preserve">install and test OB equipment at OB locations </w:t>
      </w:r>
    </w:p>
    <w:p w:rsidR="00000000" w:rsidRPr="00AF2E8B" w:rsidP="00AF2E8B">
      <w:pPr>
        <w:pStyle w:val="ListBullet"/>
      </w:pPr>
      <w:r w:rsidRPr="00AF2E8B">
        <w:t>monitor and adjust broadcast signal to achieve highest quality output</w:t>
      </w:r>
    </w:p>
    <w:p w:rsidR="00000000" w:rsidRPr="00AF2E8B" w:rsidP="00AF2E8B">
      <w:pPr>
        <w:pStyle w:val="ListBullet"/>
      </w:pPr>
      <w:r w:rsidRPr="00AF2E8B">
        <w:t>follow enterprise protocols to communicate with other production personnel during an OB according</w:t>
      </w:r>
    </w:p>
    <w:p w:rsidR="00000000" w:rsidRPr="00AF2E8B" w:rsidP="00AF2E8B">
      <w:pPr>
        <w:pStyle w:val="ListBullet"/>
      </w:pPr>
      <w:r w:rsidRPr="00AF2E8B">
        <w:t>dismantle and store OB equipment correctly and return OB location to original condition</w:t>
      </w:r>
    </w:p>
    <w:p w:rsidR="00000000" w:rsidRPr="00AF2E8B" w:rsidP="00AF2E8B">
      <w:pPr>
        <w:pStyle w:val="ListBullet"/>
      </w:pPr>
      <w:r w:rsidRPr="00AF2E8B">
        <w:t xml:space="preserve">report and document OB production issues </w:t>
      </w:r>
    </w:p>
    <w:p w:rsidR="00000000" w:rsidRPr="00AF2E8B" w:rsidP="00AF2E8B">
      <w:pPr>
        <w:pStyle w:val="ListBullet"/>
      </w:pPr>
      <w:r w:rsidRPr="00AF2E8B">
        <w:t>work collaboratively with other production staff to improve OBs.</w:t>
      </w:r>
    </w:p>
    <w:p w:rsidR="00000000" w:rsidRPr="00AF2E8B" w:rsidP="00AF2E8B">
      <w:pPr>
        <w:pStyle w:val="BodyText"/>
      </w:pPr>
    </w:p>
    <w:p w:rsidR="00000000" w:rsidRPr="00AF2E8B" w:rsidP="00EE49D2">
      <w:pPr>
        <w:pStyle w:val="BodyText"/>
      </w:pPr>
      <w:r w:rsidRPr="00AF2E8B">
        <w:t xml:space="preserve">Note: If a specific volume or frequency is not stated, then </w:t>
      </w:r>
      <w:r w:rsidRPr="00AF2E8B">
        <w:t>evidence must be provided at least once.</w:t>
      </w:r>
    </w:p>
    <w:p w:rsidR="00000000" w:rsidRPr="00AF2E8B" w:rsidP="00AF2E8B">
      <w:pPr>
        <w:pStyle w:val="Heading1"/>
      </w:pPr>
      <w:bookmarkStart w:id="10" w:name="O_789036"/>
      <w:bookmarkEnd w:id="10"/>
      <w:r w:rsidRPr="00AF2E8B">
        <w:t>Knowledge Evidence</w:t>
      </w:r>
    </w:p>
    <w:p w:rsidR="00000000" w:rsidRPr="00AF2E8B" w:rsidP="00EE49D2">
      <w:pPr>
        <w:pStyle w:val="BodyText"/>
      </w:pPr>
      <w:r w:rsidRPr="00AF2E8B">
        <w:t>To complete the unit requirements safely and effectively, the individual must:</w:t>
      </w:r>
    </w:p>
    <w:p w:rsidR="00000000" w:rsidRPr="00AF2E8B" w:rsidP="00AF2E8B">
      <w:pPr>
        <w:pStyle w:val="ListBullet"/>
      </w:pPr>
      <w:r w:rsidRPr="00AF2E8B">
        <w:t>describe features and functionality of equipment used in enterprise-specific OB equipment, faciliti</w:t>
      </w:r>
      <w:r w:rsidRPr="00AF2E8B">
        <w:t>es and systems</w:t>
      </w:r>
    </w:p>
    <w:p w:rsidR="00000000" w:rsidRPr="00AF2E8B" w:rsidP="00AF2E8B">
      <w:pPr>
        <w:pStyle w:val="ListBullet"/>
      </w:pPr>
      <w:r w:rsidRPr="00AF2E8B">
        <w:t xml:space="preserve">identify regulatory and industry standards relevant to OB systems </w:t>
      </w:r>
    </w:p>
    <w:p w:rsidR="00000000" w:rsidRPr="00AF2E8B" w:rsidP="00AF2E8B">
      <w:pPr>
        <w:pStyle w:val="ListBullet"/>
      </w:pPr>
      <w:r w:rsidRPr="00AF2E8B">
        <w:t xml:space="preserve">explain equipment and processes used to test OB equipment </w:t>
      </w:r>
    </w:p>
    <w:p w:rsidR="00000000" w:rsidRPr="00AF2E8B" w:rsidP="00AF2E8B">
      <w:pPr>
        <w:pStyle w:val="ListBullet"/>
      </w:pPr>
      <w:r w:rsidRPr="00AF2E8B">
        <w:t>identify communication and signal paths used in OB operations</w:t>
      </w:r>
    </w:p>
    <w:p w:rsidR="00000000" w:rsidRPr="00AF2E8B" w:rsidP="00AF2E8B">
      <w:pPr>
        <w:pStyle w:val="ListBullet"/>
      </w:pPr>
      <w:r w:rsidRPr="00AF2E8B">
        <w:t>outline typical problems that arise when coordinating</w:t>
      </w:r>
      <w:r w:rsidRPr="00AF2E8B">
        <w:t xml:space="preserve"> OBs and how to handle these</w:t>
      </w:r>
    </w:p>
    <w:p w:rsidR="00000000" w:rsidRPr="00AF2E8B" w:rsidP="00AF2E8B">
      <w:pPr>
        <w:pStyle w:val="ListBullet"/>
      </w:pPr>
      <w:r w:rsidRPr="00AF2E8B">
        <w:t>identify work health and safety requirements as they relate to using equipment in OB facilities.</w:t>
      </w:r>
    </w:p>
    <w:p w:rsidR="00000000" w:rsidRPr="00AF2E8B" w:rsidP="00AF2E8B">
      <w:pPr>
        <w:pStyle w:val="AllowPageBreak"/>
      </w:pPr>
    </w:p>
    <w:p w:rsidR="00000000" w:rsidRPr="00AF2E8B" w:rsidP="00AF2E8B">
      <w:pPr>
        <w:pStyle w:val="Heading1"/>
      </w:pPr>
      <w:bookmarkStart w:id="11" w:name="O_789037"/>
      <w:bookmarkEnd w:id="11"/>
      <w:r w:rsidRPr="00AF2E8B">
        <w:t>Assessment Conditions</w:t>
      </w:r>
    </w:p>
    <w:p w:rsidR="00000000" w:rsidRPr="00AF2E8B" w:rsidP="00EE49D2">
      <w:pPr>
        <w:pStyle w:val="BodyText"/>
      </w:pPr>
      <w:r w:rsidRPr="00AF2E8B">
        <w:t>Assessment must be conducted in a safe environment where evidence gathered demonstrates con</w:t>
      </w:r>
      <w:r w:rsidRPr="00AF2E8B">
        <w:t xml:space="preserve">sistent performance of typical activities experienced in creative arts industry environments. The assessment environment must include access to: </w:t>
      </w:r>
    </w:p>
    <w:p w:rsidR="00000000" w:rsidRPr="00AF2E8B" w:rsidP="00AF2E8B">
      <w:pPr>
        <w:pStyle w:val="ListBullet"/>
      </w:pPr>
      <w:r w:rsidRPr="00AF2E8B">
        <w:t>an broadcasting environment, with suitable equipment</w:t>
      </w:r>
    </w:p>
    <w:p w:rsidR="00000000" w:rsidRPr="00AF2E8B" w:rsidP="00AF2E8B">
      <w:pPr>
        <w:pStyle w:val="ListBullet"/>
      </w:pPr>
      <w:r w:rsidRPr="00AF2E8B">
        <w:t>information about regulatory and industry standards</w:t>
      </w:r>
    </w:p>
    <w:p w:rsidR="00000000" w:rsidRPr="00AF2E8B" w:rsidP="00AF2E8B">
      <w:pPr>
        <w:pStyle w:val="ListBullet"/>
      </w:pPr>
      <w:r w:rsidRPr="00AF2E8B">
        <w:t>interaction with others.</w:t>
      </w:r>
    </w:p>
    <w:p w:rsidR="00000000" w:rsidRPr="00AF2E8B" w:rsidP="00AF2E8B">
      <w:pPr>
        <w:pStyle w:val="BodyText"/>
      </w:pPr>
    </w:p>
    <w:p w:rsidR="00000000" w:rsidRPr="00AF2E8B" w:rsidP="00EE49D2">
      <w:pPr>
        <w:pStyle w:val="BodyText"/>
      </w:pPr>
      <w:r w:rsidRPr="00AF2E8B">
        <w:t>Assessors of this unit must satisfy the requirements for assessors in applicable vocational educational and training legislation, frameworks and/or standards.</w:t>
      </w:r>
    </w:p>
    <w:p w:rsidR="00000000" w:rsidRPr="00AF2E8B" w:rsidP="00AF2E8B">
      <w:pPr>
        <w:pStyle w:val="Heading1"/>
      </w:pPr>
      <w:bookmarkStart w:id="12" w:name="O_789040"/>
      <w:bookmarkEnd w:id="12"/>
      <w:r w:rsidRPr="00AF2E8B">
        <w:t>Links</w:t>
      </w:r>
    </w:p>
    <w:p w:rsidR="00000000" w:rsidRPr="00AF2E8B" w:rsidP="00EE49D2">
      <w:pPr>
        <w:pStyle w:val="BodyText"/>
      </w:pPr>
      <w:r w:rsidRPr="00AF2E8B">
        <w:t>Companion Volume implementation guides are found</w:t>
      </w:r>
      <w:r w:rsidRPr="00AF2E8B">
        <w:t xml:space="preserve">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D0E0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F2E8B" w:rsidP="00AF2E8B"/>
    <w:sectPr w:rsidSect="00AF2E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8B" w:rsidRPr="00EE49D2" w:rsidP="00EE49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D2" w:rsidP="00AF2E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49D2" w:rsidP="00AF2E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E49D2" w:rsidP="00AF2E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8B" w:rsidP="00AF2E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49D2">
      <w:t>Approved</w:t>
    </w:r>
    <w:r w:rsidR="00EE49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49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49D2">
      <w:rPr>
        <w:noProof/>
      </w:rPr>
      <w:t>4</w:t>
    </w:r>
    <w:r>
      <w:rPr>
        <w:noProof/>
      </w:rPr>
      <w:fldChar w:fldCharType="end"/>
    </w:r>
  </w:p>
  <w:p w:rsidR="00AF2E8B" w:rsidP="00AF2E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49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49D2">
      <w:t>Service and Creative Skills Australia</w:t>
    </w:r>
    <w:r w:rsidR="00EE49D2">
      <w:fldChar w:fldCharType="end"/>
    </w:r>
  </w:p>
  <w:p w:rsidR="00AF2E8B" w:rsidP="00AF2E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E8B" w:rsidRPr="00EE49D2" w:rsidP="00EE49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D2" w:rsidRPr="002D2AF8" w:rsidP="00AF2E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CUABRT404 Coordinate outside broadcasts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49D2" w:rsidP="00AF2E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8B" w:rsidRPr="002D2AF8" w:rsidP="00AF2E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49D2">
      <w:t>CUABRT404 Coordinate outside broadcasts</w:t>
    </w:r>
    <w:r w:rsidR="00EE49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49D2">
      <w:rPr>
        <w:noProof/>
      </w:rPr>
      <w:t>2 March 2025</w:t>
    </w:r>
    <w:r>
      <w:fldChar w:fldCharType="end"/>
    </w:r>
  </w:p>
  <w:p w:rsidR="00AF2E8B" w:rsidP="00AF2E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9A8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FEA9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E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E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E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E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E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E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E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E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E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E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E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E8B"/>
  </w:style>
  <w:style w:type="character" w:customStyle="1" w:styleId="Heading1Char">
    <w:name w:val="Heading 1 Char"/>
    <w:basedOn w:val="DefaultParagraphFont"/>
    <w:link w:val="Heading1"/>
    <w:rsid w:val="00AF2E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E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E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E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E8B"/>
    <w:rPr>
      <w:b/>
      <w:spacing w:val="0"/>
    </w:rPr>
  </w:style>
  <w:style w:type="character" w:styleId="Emphasis">
    <w:name w:val="Emphasis"/>
    <w:basedOn w:val="DefaultParagraphFont"/>
    <w:qFormat/>
    <w:rsid w:val="00AF2E8B"/>
    <w:rPr>
      <w:i/>
    </w:rPr>
  </w:style>
  <w:style w:type="paragraph" w:customStyle="1" w:styleId="SuperHeading">
    <w:name w:val="SuperHeading"/>
    <w:basedOn w:val="Normal"/>
    <w:rsid w:val="00AF2E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E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E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E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E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E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E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E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E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E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E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E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E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E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E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E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E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E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E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E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E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2E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2E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E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E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E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E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E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E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E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E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2E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E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E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E8B"/>
  </w:style>
  <w:style w:type="paragraph" w:styleId="TableofFigures">
    <w:name w:val="table of figures"/>
    <w:basedOn w:val="Normal"/>
    <w:next w:val="Normal"/>
    <w:semiHidden/>
    <w:rsid w:val="00AF2E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E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2E8B"/>
    <w:rPr>
      <w:rFonts w:ascii="Wingdings" w:hAnsi="Wingdings"/>
    </w:rPr>
  </w:style>
  <w:style w:type="paragraph" w:customStyle="1" w:styleId="TableHeading">
    <w:name w:val="Table Heading"/>
    <w:basedOn w:val="HeadingBase"/>
    <w:rsid w:val="00AF2E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E8B"/>
    <w:rPr>
      <w:color w:val="0033CC"/>
      <w:u w:val="none"/>
    </w:rPr>
  </w:style>
  <w:style w:type="paragraph" w:customStyle="1" w:styleId="BodyTextRight">
    <w:name w:val="Body Text Right"/>
    <w:basedOn w:val="BodyText"/>
    <w:rsid w:val="00AF2E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E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E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E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E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E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E8B"/>
    <w:rPr>
      <w:sz w:val="32"/>
    </w:rPr>
  </w:style>
  <w:style w:type="paragraph" w:customStyle="1" w:styleId="HeadingProcedure">
    <w:name w:val="Heading Procedure"/>
    <w:basedOn w:val="HeadingBase"/>
    <w:next w:val="Normal"/>
    <w:rsid w:val="00AF2E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E8B"/>
    <w:pPr>
      <w:spacing w:before="60" w:after="60"/>
    </w:pPr>
  </w:style>
  <w:style w:type="paragraph" w:styleId="ListContinue">
    <w:name w:val="List Continue"/>
    <w:basedOn w:val="List"/>
    <w:rsid w:val="00AF2E8B"/>
    <w:pPr>
      <w:ind w:firstLine="0"/>
    </w:pPr>
  </w:style>
  <w:style w:type="paragraph" w:customStyle="1" w:styleId="ListNote">
    <w:name w:val="List Note"/>
    <w:basedOn w:val="List"/>
    <w:rsid w:val="00AF2E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E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E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E8B"/>
    <w:rPr>
      <w:rFonts w:ascii="Courier New" w:hAnsi="Courier New"/>
    </w:rPr>
  </w:style>
  <w:style w:type="paragraph" w:customStyle="1" w:styleId="NoteBullet">
    <w:name w:val="Note Bullet"/>
    <w:basedOn w:val="Note"/>
    <w:rsid w:val="00AF2E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E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E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E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E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2E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E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E8B"/>
    <w:rPr>
      <w:b/>
      <w:smallCaps/>
    </w:rPr>
  </w:style>
  <w:style w:type="paragraph" w:customStyle="1" w:styleId="TableListNumber">
    <w:name w:val="Table List Number"/>
    <w:basedOn w:val="ListNumber"/>
    <w:rsid w:val="00AF2E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E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E8B"/>
    <w:pPr>
      <w:numPr>
        <w:numId w:val="8"/>
      </w:numPr>
    </w:pPr>
  </w:style>
  <w:style w:type="paragraph" w:customStyle="1" w:styleId="ListAlpha2">
    <w:name w:val="List Alpha 2"/>
    <w:basedOn w:val="List2"/>
    <w:rsid w:val="00AF2E8B"/>
    <w:pPr>
      <w:numPr>
        <w:numId w:val="7"/>
      </w:numPr>
    </w:pPr>
  </w:style>
  <w:style w:type="paragraph" w:styleId="List2">
    <w:name w:val="List 2"/>
    <w:basedOn w:val="BodyText"/>
    <w:rsid w:val="00AF2E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E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E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E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E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E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2E8B"/>
    <w:pPr>
      <w:numPr>
        <w:numId w:val="3"/>
      </w:numPr>
    </w:pPr>
  </w:style>
  <w:style w:type="paragraph" w:styleId="ListContinue2">
    <w:name w:val="List Continue 2"/>
    <w:basedOn w:val="List2"/>
    <w:rsid w:val="00AF2E8B"/>
    <w:pPr>
      <w:ind w:firstLine="0"/>
    </w:pPr>
  </w:style>
  <w:style w:type="paragraph" w:styleId="ListContinue3">
    <w:name w:val="List Continue 3"/>
    <w:basedOn w:val="List3"/>
    <w:rsid w:val="00AF2E8B"/>
    <w:pPr>
      <w:ind w:left="1021" w:firstLine="0"/>
    </w:pPr>
  </w:style>
  <w:style w:type="paragraph" w:styleId="ListContinue4">
    <w:name w:val="List Continue 4"/>
    <w:basedOn w:val="List4"/>
    <w:rsid w:val="00AF2E8B"/>
    <w:pPr>
      <w:ind w:firstLine="0"/>
    </w:pPr>
  </w:style>
  <w:style w:type="paragraph" w:styleId="ListContinue5">
    <w:name w:val="List Continue 5"/>
    <w:basedOn w:val="List5"/>
    <w:rsid w:val="00AF2E8B"/>
    <w:pPr>
      <w:ind w:firstLine="0"/>
    </w:pPr>
  </w:style>
  <w:style w:type="paragraph" w:styleId="ListNumber3">
    <w:name w:val="List Number 3"/>
    <w:basedOn w:val="List3"/>
    <w:rsid w:val="00AF2E8B"/>
    <w:pPr>
      <w:numPr>
        <w:numId w:val="4"/>
      </w:numPr>
    </w:pPr>
  </w:style>
  <w:style w:type="paragraph" w:styleId="ListNumber4">
    <w:name w:val="List Number 4"/>
    <w:basedOn w:val="List4"/>
    <w:rsid w:val="00AF2E8B"/>
    <w:pPr>
      <w:numPr>
        <w:numId w:val="5"/>
      </w:numPr>
    </w:pPr>
  </w:style>
  <w:style w:type="paragraph" w:styleId="ListNumber5">
    <w:name w:val="List Number 5"/>
    <w:basedOn w:val="List5"/>
    <w:rsid w:val="00AF2E8B"/>
    <w:pPr>
      <w:numPr>
        <w:numId w:val="6"/>
      </w:numPr>
    </w:pPr>
  </w:style>
  <w:style w:type="paragraph" w:styleId="BlockText">
    <w:name w:val="Block Text"/>
    <w:basedOn w:val="Normal"/>
    <w:rsid w:val="00AF2E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E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E8B"/>
    <w:rPr>
      <w:sz w:val="16"/>
      <w:vertAlign w:val="superscript"/>
    </w:rPr>
  </w:style>
  <w:style w:type="character" w:customStyle="1" w:styleId="Symbols">
    <w:name w:val="Symbols"/>
    <w:basedOn w:val="DefaultParagraphFont"/>
    <w:rsid w:val="00AF2E8B"/>
    <w:rPr>
      <w:rFonts w:ascii="Symbol" w:hAnsi="Symbol"/>
    </w:rPr>
  </w:style>
  <w:style w:type="character" w:customStyle="1" w:styleId="MenuOptions">
    <w:name w:val="Menu Options"/>
    <w:basedOn w:val="DefaultParagraphFont"/>
    <w:rsid w:val="00AF2E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E8B"/>
    <w:rPr>
      <w:b/>
    </w:rPr>
  </w:style>
  <w:style w:type="character" w:customStyle="1" w:styleId="Underlined">
    <w:name w:val="Underlined"/>
    <w:basedOn w:val="DefaultParagraphFont"/>
    <w:rsid w:val="00AF2E8B"/>
    <w:rPr>
      <w:u w:val="single"/>
    </w:rPr>
  </w:style>
  <w:style w:type="paragraph" w:customStyle="1" w:styleId="TableBodyTextRight">
    <w:name w:val="Table Body Text Right"/>
    <w:basedOn w:val="TableBodyText"/>
    <w:rsid w:val="00AF2E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E8B"/>
    <w:rPr>
      <w:sz w:val="18"/>
    </w:rPr>
  </w:style>
  <w:style w:type="paragraph" w:customStyle="1" w:styleId="BodySmallRight">
    <w:name w:val="Body Small Right"/>
    <w:basedOn w:val="BodyTextRight"/>
    <w:rsid w:val="00AF2E8B"/>
    <w:rPr>
      <w:sz w:val="18"/>
      <w:szCs w:val="18"/>
    </w:rPr>
  </w:style>
  <w:style w:type="paragraph" w:customStyle="1" w:styleId="MarginEdition">
    <w:name w:val="Margin Edition"/>
    <w:basedOn w:val="MarginNote"/>
    <w:rsid w:val="00AF2E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E8B"/>
    <w:rPr>
      <w:sz w:val="2"/>
      <w:szCs w:val="2"/>
    </w:rPr>
  </w:style>
  <w:style w:type="character" w:customStyle="1" w:styleId="Small">
    <w:name w:val="Small"/>
    <w:basedOn w:val="DefaultParagraphFont"/>
    <w:rsid w:val="00AF2E8B"/>
    <w:rPr>
      <w:sz w:val="16"/>
    </w:rPr>
  </w:style>
  <w:style w:type="paragraph" w:customStyle="1" w:styleId="WideTable">
    <w:name w:val="Wide Table"/>
    <w:basedOn w:val="Normal"/>
    <w:rsid w:val="00AF2E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E8B"/>
  </w:style>
  <w:style w:type="paragraph" w:styleId="Quote">
    <w:name w:val="Quote"/>
    <w:basedOn w:val="Heading1"/>
    <w:link w:val="QuoteChar"/>
    <w:qFormat/>
    <w:rsid w:val="00AF2E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E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E8B"/>
    <w:pPr>
      <w:pageBreakBefore/>
    </w:pPr>
  </w:style>
  <w:style w:type="paragraph" w:customStyle="1" w:styleId="Border">
    <w:name w:val="Border"/>
    <w:basedOn w:val="Normal"/>
    <w:qFormat/>
    <w:rsid w:val="00AF2E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E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E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E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E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E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E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E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E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E8B"/>
    <w:rPr>
      <w:u w:val="single"/>
    </w:rPr>
  </w:style>
  <w:style w:type="character" w:customStyle="1" w:styleId="BoldandItalics">
    <w:name w:val="Bold and Italics"/>
    <w:qFormat/>
    <w:rsid w:val="00AF2E8B"/>
    <w:rPr>
      <w:b/>
      <w:i/>
      <w:u w:val="none"/>
    </w:rPr>
  </w:style>
  <w:style w:type="paragraph" w:styleId="BalloonText">
    <w:name w:val="Balloon Text"/>
    <w:basedOn w:val="Normal"/>
    <w:link w:val="BalloonTextChar"/>
    <w:rsid w:val="00AF2E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E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E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E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E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E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E8B"/>
    <w:pPr>
      <w:spacing w:before="0" w:after="0"/>
    </w:pPr>
  </w:style>
  <w:style w:type="paragraph" w:customStyle="1" w:styleId="BodyTextBold">
    <w:name w:val="Body Text Bold"/>
    <w:basedOn w:val="BodyText"/>
    <w:qFormat/>
    <w:rsid w:val="00AF2E8B"/>
    <w:rPr>
      <w:b/>
    </w:rPr>
  </w:style>
  <w:style w:type="character" w:styleId="Hyperlink">
    <w:name w:val="Hyperlink"/>
    <w:basedOn w:val="DefaultParagraphFont"/>
    <w:uiPriority w:val="99"/>
    <w:unhideWhenUsed/>
    <w:rsid w:val="00EE49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933</Words>
  <Characters>6094</Characters>
  <Application>Microsoft Office Word</Application>
  <DocSecurity>0</DocSecurity>
  <Lines>217</Lines>
  <Paragraphs>135</Paragraphs>
  <ScaleCrop>false</ScaleCrop>
  <Company>Author-it Software Corporation Ltd.</Company>
  <LinksUpToDate>false</LinksUpToDate>
  <CharactersWithSpaces>6892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CUABRT404 Coordinate outside broadcasts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2025-03-01T17:17:00Z</dcterms:created>
  <dcterms:modified xsi:type="dcterms:W3CDTF">2025-03-01T17:17:00Z</dcterms:modified>
</cp:coreProperties>
</file>