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53A" w:rsidP="009765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CUABRT402 Maintain broadcast equipment and facilities</w:t>
      </w:r>
      <w:r>
        <w:fldChar w:fldCharType="end"/>
      </w:r>
    </w:p>
    <w:p w:rsidR="0097653A" w:rsidP="0097653A">
      <w:pPr>
        <w:pStyle w:val="Version"/>
        <w:sectPr w:rsidSect="00EE09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9D8" w:rsidP="00EE09D8">
      <w:pPr>
        <w:pStyle w:val="SuperHeading"/>
      </w:pPr>
      <w:r w:rsidRPr="00EE09D8">
        <w:t>CUABRT402 Maintain broadcast equipment and facilities</w:t>
      </w:r>
    </w:p>
    <w:p w:rsidR="00000000" w:rsidRPr="00EE09D8" w:rsidP="00EE09D8">
      <w:pPr>
        <w:pStyle w:val="Heading1"/>
      </w:pPr>
      <w:bookmarkStart w:id="1" w:name="O_788929"/>
      <w:bookmarkEnd w:id="1"/>
      <w:r w:rsidRPr="00EE09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E0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D8" w:rsidP="00EE09D8">
            <w:pPr>
              <w:pStyle w:val="BodyText"/>
            </w:pPr>
            <w:r w:rsidRPr="00EE09D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rPr>
                <w:rStyle w:val="SpecialBold"/>
              </w:rPr>
              <w:t>Comments</w:t>
            </w:r>
          </w:p>
        </w:tc>
      </w:tr>
      <w:tr w:rsidTr="00EE0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D8" w:rsidP="00EE09D8">
            <w:pPr>
              <w:pStyle w:val="BodyText"/>
            </w:pPr>
            <w:r w:rsidRPr="00EE09D8">
              <w:t>This version first released with CUA Creative Arts and Culture Training Package version 2.0.</w:t>
            </w:r>
          </w:p>
        </w:tc>
      </w:tr>
    </w:tbl>
    <w:p w:rsidR="00000000" w:rsidRPr="00EE09D8" w:rsidP="00EE09D8">
      <w:pPr>
        <w:pStyle w:val="BodyText"/>
      </w:pPr>
    </w:p>
    <w:p w:rsidR="00000000" w:rsidRPr="00EE09D8" w:rsidP="00EE09D8">
      <w:pPr>
        <w:pStyle w:val="AllowPageBreak"/>
      </w:pPr>
    </w:p>
    <w:p w:rsidR="00000000" w:rsidRPr="00EE09D8" w:rsidP="00EE09D8">
      <w:pPr>
        <w:pStyle w:val="Heading1"/>
      </w:pPr>
      <w:bookmarkStart w:id="2" w:name="O_788930"/>
      <w:bookmarkEnd w:id="2"/>
      <w:r w:rsidRPr="00EE09D8">
        <w:t>Application</w:t>
      </w:r>
    </w:p>
    <w:p w:rsidR="00000000" w:rsidRPr="00EE09D8" w:rsidP="0097653A">
      <w:pPr>
        <w:pStyle w:val="BodyText"/>
      </w:pPr>
      <w:r w:rsidRPr="00EE09D8">
        <w:t>This unit describes the skills and knowledge required to diagnose f</w:t>
      </w:r>
      <w:r w:rsidRPr="00EE09D8">
        <w:t>aults and repair broadcasting facilities and equipment in a variety of different environments.</w:t>
      </w:r>
    </w:p>
    <w:p w:rsidR="00000000" w:rsidRPr="00EE09D8" w:rsidP="0097653A">
      <w:pPr>
        <w:pStyle w:val="BodyText"/>
      </w:pPr>
      <w:r w:rsidRPr="00EE09D8">
        <w:t>It applies to individuals who work with minimum supervision to repair faults, undertake routine maintenance and provide general technical support, working on s</w:t>
      </w:r>
      <w:r w:rsidRPr="00EE09D8">
        <w:t>ingle pieces of equipment and whole studios and systems.</w:t>
      </w:r>
    </w:p>
    <w:p w:rsidR="00000000" w:rsidRPr="00EE09D8" w:rsidP="0097653A">
      <w:pPr>
        <w:pStyle w:val="BodyText"/>
      </w:pPr>
      <w:r w:rsidRPr="00EE09D8">
        <w:t>No licensing, legislative or certification requirements apply to this unit at the time of publication.</w:t>
      </w:r>
    </w:p>
    <w:p w:rsidR="00000000" w:rsidRPr="00EE09D8" w:rsidP="00EE09D8">
      <w:pPr>
        <w:pStyle w:val="Heading1"/>
      </w:pPr>
      <w:bookmarkStart w:id="3" w:name="O_788933"/>
      <w:bookmarkEnd w:id="3"/>
      <w:r w:rsidRPr="00EE09D8">
        <w:t>Unit Sector</w:t>
      </w:r>
    </w:p>
    <w:p w:rsidR="00000000" w:rsidRPr="00EE09D8" w:rsidP="0097653A">
      <w:pPr>
        <w:pStyle w:val="BodyText"/>
      </w:pPr>
      <w:r w:rsidRPr="00EE09D8">
        <w:t>Media and Entertainment Production – Broadcast Technology</w:t>
      </w:r>
    </w:p>
    <w:p w:rsidR="00000000" w:rsidRPr="00EE09D8" w:rsidP="00EE09D8">
      <w:pPr>
        <w:pStyle w:val="Heading1"/>
      </w:pPr>
      <w:bookmarkStart w:id="4" w:name="O_788934"/>
      <w:bookmarkEnd w:id="4"/>
      <w:r w:rsidRPr="00EE09D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E09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D8" w:rsidP="00EE09D8">
            <w:pPr>
              <w:pStyle w:val="BodyText"/>
            </w:pPr>
            <w:r w:rsidRPr="00EE09D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rPr>
                <w:rStyle w:val="SpecialBold"/>
              </w:rPr>
              <w:t>PERFORMANCE CRITERIA</w:t>
            </w:r>
          </w:p>
        </w:tc>
      </w:tr>
      <w:tr w:rsidTr="00EE09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D8" w:rsidP="00EE09D8">
            <w:pPr>
              <w:pStyle w:val="BodyText"/>
            </w:pPr>
            <w:r w:rsidRPr="00EE09D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09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t>1. Locate and repair faults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D8" w:rsidP="00EE09D8">
            <w:pPr>
              <w:pStyle w:val="BodyText"/>
            </w:pPr>
            <w:r w:rsidRPr="00EE09D8">
              <w:t>1.1 Use diagnostic techniques and reference material to isolate faults to equipment or parts of equipment</w:t>
            </w:r>
          </w:p>
          <w:p w:rsidR="00000000" w:rsidRPr="00EE09D8" w:rsidP="00EE09D8">
            <w:pPr>
              <w:pStyle w:val="BodyText"/>
            </w:pPr>
            <w:r w:rsidRPr="00EE09D8">
              <w:t>1.2 Use appropriate test and diagnose equipment methodically and safely, obtaining specialist advice where required</w:t>
            </w:r>
          </w:p>
          <w:p w:rsidR="00000000" w:rsidRPr="00EE09D8" w:rsidP="00EE09D8">
            <w:pPr>
              <w:pStyle w:val="BodyText"/>
            </w:pPr>
            <w:r w:rsidRPr="00EE09D8">
              <w:t>1.3 Consult with relevant personne</w:t>
            </w:r>
            <w:r w:rsidRPr="00EE09D8">
              <w:t>l to determine the impact of repairs or maintenance on broadcast operations</w:t>
            </w:r>
          </w:p>
          <w:p w:rsidR="00000000" w:rsidRPr="00EE09D8" w:rsidP="00EE09D8">
            <w:pPr>
              <w:pStyle w:val="BodyText"/>
            </w:pPr>
            <w:r w:rsidRPr="00EE09D8">
              <w:t xml:space="preserve">1.4 Document maintenance requirements following industry and </w:t>
            </w:r>
            <w:r w:rsidRPr="00EE09D8">
              <w:t>enterprise procedures</w:t>
            </w:r>
          </w:p>
          <w:p w:rsidR="00000000" w:rsidRPr="00EE09D8" w:rsidP="00EE09D8">
            <w:pPr>
              <w:pStyle w:val="BodyText"/>
            </w:pPr>
            <w:r w:rsidRPr="00EE09D8">
              <w:t>1.5 Provide temporary service, if necessary, to meet standards of existing equipment</w:t>
            </w:r>
          </w:p>
          <w:p w:rsidR="00000000" w:rsidRPr="00EE09D8" w:rsidP="00EE09D8">
            <w:pPr>
              <w:pStyle w:val="BodyText"/>
            </w:pPr>
            <w:r w:rsidRPr="00EE09D8">
              <w:t>1.6 Carry ou</w:t>
            </w:r>
            <w:r w:rsidRPr="00EE09D8">
              <w:t>t equipment repairs within scope of own job role or organise repair by specialist services following enterprise procedures</w:t>
            </w:r>
          </w:p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t>1.7 Test performance of system or equipment for satisfactory operation on completion of repairs</w:t>
            </w:r>
          </w:p>
        </w:tc>
      </w:tr>
      <w:tr w:rsidTr="00EE09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t>2. Undertake routine maintenance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D8" w:rsidP="00EE09D8">
            <w:pPr>
              <w:pStyle w:val="BodyText"/>
            </w:pPr>
            <w:r w:rsidRPr="00EE09D8">
              <w:t>2.1 Implement equipment upgrades, as required, and align systems to manufacturer’s standards and specifications</w:t>
            </w:r>
          </w:p>
          <w:p w:rsidR="00000000" w:rsidRPr="00EE09D8" w:rsidP="00EE09D8">
            <w:pPr>
              <w:pStyle w:val="BodyText"/>
            </w:pPr>
            <w:r w:rsidRPr="00EE09D8">
              <w:t>2.2 Carry out routine alignment on broadcast systems, including scheduled replacement of mechanical parts</w:t>
            </w:r>
          </w:p>
          <w:p w:rsidR="00000000" w:rsidRPr="00EE09D8" w:rsidP="00EE09D8">
            <w:pPr>
              <w:pStyle w:val="BodyText"/>
            </w:pPr>
            <w:r w:rsidRPr="00EE09D8">
              <w:t>2.3 Advise relevant personnel if maint</w:t>
            </w:r>
            <w:r w:rsidRPr="00EE09D8">
              <w:t>enance cannot be completed or faults outside the planned maintenance schedule have been found</w:t>
            </w:r>
          </w:p>
          <w:p w:rsidR="00000000" w:rsidRPr="00EE09D8" w:rsidP="00EE09D8">
            <w:pPr>
              <w:pStyle w:val="BodyText"/>
            </w:pPr>
            <w:r w:rsidRPr="00EE09D8">
              <w:t>2.4 Check interconnection between equipment is compatible and logical</w:t>
            </w:r>
          </w:p>
          <w:p w:rsidR="00000000" w:rsidRPr="00EE09D8" w:rsidP="00EE09D8">
            <w:pPr>
              <w:pStyle w:val="BodyText"/>
            </w:pPr>
            <w:r w:rsidRPr="00EE09D8">
              <w:t>2.5 Implement preventative maintenance routines and carry out repairs and alterations as req</w:t>
            </w:r>
            <w:r w:rsidRPr="00EE09D8">
              <w:t>uired</w:t>
            </w:r>
          </w:p>
          <w:p w:rsidR="00000000" w:rsidRPr="00EE09D8" w:rsidP="00EE09D8">
            <w:pPr>
              <w:pStyle w:val="BodyText"/>
            </w:pPr>
            <w:r w:rsidRPr="00EE09D8">
              <w:t>2.6 Check, update and maintain system logbooks and fault reports following enterprise procedures</w:t>
            </w:r>
          </w:p>
          <w:p w:rsidR="00000000" w:rsidRPr="00EE09D8" w:rsidP="00EE09D8">
            <w:pPr>
              <w:pStyle w:val="BodyText"/>
            </w:pPr>
            <w:r w:rsidRPr="00EE09D8">
              <w:t xml:space="preserve">2.7 Monitor system or equipment faults for trends of intermittent failures in device or component </w:t>
            </w:r>
          </w:p>
          <w:p w:rsidR="00000000" w:rsidRPr="00EE09D8" w:rsidP="00EE09D8">
            <w:pPr>
              <w:pStyle w:val="BodyText"/>
            </w:pPr>
            <w:r w:rsidRPr="00EE09D8">
              <w:t>2.8 Consult with relevant personnel to ensure maintena</w:t>
            </w:r>
            <w:r w:rsidRPr="00EE09D8">
              <w:t>nce and maintenance procedures are met</w:t>
            </w:r>
          </w:p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t>2.9 Complete work in a safe manner, remove waste and debris from worksite, and remove obsolete equipment following enterprise guidelines and industry standards and regulations</w:t>
            </w:r>
          </w:p>
        </w:tc>
      </w:tr>
      <w:tr w:rsidTr="00EE09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t>3. Provide general technical support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D8" w:rsidP="00EE09D8">
            <w:pPr>
              <w:pStyle w:val="BodyText"/>
            </w:pPr>
            <w:r w:rsidRPr="00EE09D8">
              <w:t>3.1</w:t>
            </w:r>
            <w:r w:rsidRPr="00EE09D8">
              <w:t xml:space="preserve"> Assist relevant personnel with facility-related technical queries</w:t>
            </w:r>
          </w:p>
          <w:p w:rsidR="00000000" w:rsidRPr="00EE09D8" w:rsidP="00EE09D8">
            <w:pPr>
              <w:pStyle w:val="BodyText"/>
            </w:pPr>
            <w:r w:rsidRPr="00EE09D8">
              <w:t xml:space="preserve">3.2 Communicate clearly with clients and other personnel about proper facilities and equipment usage and maintenance </w:t>
            </w:r>
          </w:p>
        </w:tc>
      </w:tr>
    </w:tbl>
    <w:p w:rsidR="00000000" w:rsidRPr="00EE09D8" w:rsidP="00EE09D8">
      <w:pPr>
        <w:pStyle w:val="BodyText"/>
      </w:pPr>
    </w:p>
    <w:p w:rsidR="00000000" w:rsidRPr="00EE09D8" w:rsidP="00EE09D8">
      <w:pPr>
        <w:pStyle w:val="AllowPageBreak"/>
      </w:pPr>
    </w:p>
    <w:p w:rsidR="00000000" w:rsidRPr="00EE09D8" w:rsidP="00EE09D8">
      <w:pPr>
        <w:pStyle w:val="Heading1"/>
      </w:pPr>
      <w:bookmarkStart w:id="5" w:name="O_788935"/>
      <w:bookmarkEnd w:id="5"/>
      <w:r w:rsidRPr="00EE09D8">
        <w:t>Foundation Skills</w:t>
      </w:r>
    </w:p>
    <w:p w:rsidR="00000000" w:rsidRPr="0097653A" w:rsidP="0097653A">
      <w:pPr>
        <w:pStyle w:val="BodyText"/>
        <w:rPr>
          <w:i/>
        </w:rPr>
      </w:pPr>
      <w:r w:rsidRPr="0097653A">
        <w:rPr>
          <w:rStyle w:val="Emphasis"/>
        </w:rPr>
        <w:t>This section describes language, l</w:t>
      </w:r>
      <w:r w:rsidRPr="0097653A">
        <w:rPr>
          <w:rStyle w:val="Emphasis"/>
        </w:rPr>
        <w:t>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E09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D8" w:rsidP="00EE09D8">
            <w:pPr>
              <w:pStyle w:val="BodyText"/>
            </w:pPr>
            <w:r w:rsidRPr="00EE09D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D8" w:rsidP="00EE09D8">
            <w:pPr>
              <w:pStyle w:val="BodyText"/>
            </w:pPr>
            <w:r w:rsidRPr="00EE09D8">
              <w:rPr>
                <w:rStyle w:val="SpecialBold"/>
              </w:rPr>
              <w:t>Performance</w:t>
            </w:r>
          </w:p>
          <w:p w:rsidR="00000000" w:rsidRPr="00EE09D8" w:rsidP="00EE09D8">
            <w:pPr>
              <w:pStyle w:val="BodyText"/>
            </w:pPr>
            <w:r w:rsidRPr="00EE09D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rPr>
                <w:rStyle w:val="SpecialBold"/>
              </w:rPr>
              <w:t>Description</w:t>
            </w:r>
          </w:p>
        </w:tc>
      </w:tr>
      <w:tr w:rsidTr="00EE09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t xml:space="preserve">1.1, 1.4, 1.6, 2.1, 2.2, 2.7-2.9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ListBullet"/>
              <w:rPr>
                <w:lang w:val="en-NZ"/>
              </w:rPr>
            </w:pPr>
            <w:r w:rsidRPr="00EE09D8">
              <w:t>Interprets textual information to determine and adhere to requirements</w:t>
            </w:r>
          </w:p>
        </w:tc>
      </w:tr>
      <w:tr w:rsidTr="00EE09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t>1.4, 2.6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ListBullet"/>
              <w:rPr>
                <w:lang w:val="en-NZ"/>
              </w:rPr>
            </w:pPr>
            <w:r w:rsidRPr="00EE09D8">
              <w:t>Completes relevant reports and documentation using clear and technically specific language</w:t>
            </w:r>
          </w:p>
        </w:tc>
      </w:tr>
      <w:tr w:rsidTr="00EE09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t>1.2, 1.3, 1.6, 2.3, 2.8, 3.1, 3.2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D8" w:rsidP="00EE09D8">
            <w:pPr>
              <w:pStyle w:val="ListBullet"/>
            </w:pPr>
            <w:r w:rsidRPr="00EE09D8">
              <w:t>Provides information</w:t>
            </w:r>
            <w:r w:rsidRPr="00EE09D8">
              <w:t xml:space="preserve"> and advice using language suitable to audience </w:t>
            </w:r>
          </w:p>
          <w:p w:rsidR="00000000" w:rsidP="00EE09D8">
            <w:pPr>
              <w:pStyle w:val="ListBullet"/>
              <w:rPr>
                <w:lang w:val="en-NZ"/>
              </w:rPr>
            </w:pPr>
            <w:r w:rsidRPr="00EE09D8">
              <w:t>Uses listening and questioning techniques to confirm understanding</w:t>
            </w:r>
          </w:p>
        </w:tc>
      </w:tr>
      <w:tr w:rsidTr="00EE09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t>1.6, 1.7, 2.2, 2.4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ListBullet"/>
              <w:rPr>
                <w:lang w:val="en-NZ"/>
              </w:rPr>
            </w:pPr>
            <w:r w:rsidRPr="00EE09D8">
              <w:t>Uses mathematical formulae to calculate measurements and adjustments to equipment and settings</w:t>
            </w:r>
          </w:p>
        </w:tc>
      </w:tr>
      <w:tr w:rsidTr="00EE09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t>1.4, 1.6, 2.9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ListBullet"/>
              <w:rPr>
                <w:lang w:val="en-NZ"/>
              </w:rPr>
            </w:pPr>
            <w:r w:rsidRPr="00EE09D8">
              <w:t xml:space="preserve">Understands and follows enterprise procedures, regulatory requirements and industry standards </w:t>
            </w:r>
          </w:p>
        </w:tc>
      </w:tr>
      <w:tr w:rsidTr="00EE09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t>1.2, 1.3, 1.6, 2.3, 2.8, 3.1, 3.2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ListBullet"/>
              <w:rPr>
                <w:lang w:val="en-NZ"/>
              </w:rPr>
            </w:pPr>
            <w:r w:rsidRPr="00EE09D8">
              <w:t>Uses appropriate practices and protocols to communicate with i</w:t>
            </w:r>
            <w:r w:rsidRPr="00EE09D8">
              <w:t>nternal and external personnel</w:t>
            </w:r>
          </w:p>
        </w:tc>
      </w:tr>
      <w:tr w:rsidTr="00EE09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t>1.1, 1.3-1.7, 2.1-2.7, 2.9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D8" w:rsidP="00EE09D8">
            <w:pPr>
              <w:pStyle w:val="ListBullet"/>
            </w:pPr>
            <w:r w:rsidRPr="00EE09D8">
              <w:t xml:space="preserve">Adopts a methodical and logical approach to planning and prioritising required tasks </w:t>
            </w:r>
          </w:p>
          <w:p w:rsidR="00000000" w:rsidRPr="00EE09D8" w:rsidP="00EE09D8">
            <w:pPr>
              <w:pStyle w:val="ListBullet"/>
            </w:pPr>
            <w:r w:rsidRPr="00EE09D8">
              <w:t>Plans, implements and monitors activities to minimise disruption to workflow</w:t>
            </w:r>
          </w:p>
          <w:p w:rsidR="00000000" w:rsidRPr="00EE09D8" w:rsidP="00EE09D8">
            <w:pPr>
              <w:pStyle w:val="ListBullet"/>
            </w:pPr>
            <w:r w:rsidRPr="00EE09D8">
              <w:t>Uses analytical processes to identify and resolve problems with the maintenance of broadcast equipment and facilities</w:t>
            </w:r>
          </w:p>
        </w:tc>
      </w:tr>
    </w:tbl>
    <w:p w:rsidR="00000000" w:rsidRPr="00EE09D8" w:rsidP="00EE09D8">
      <w:pPr>
        <w:pStyle w:val="BodyText"/>
      </w:pPr>
    </w:p>
    <w:p w:rsidR="00000000" w:rsidRPr="00EE09D8" w:rsidP="00EE09D8">
      <w:pPr>
        <w:pStyle w:val="AllowPageBreak"/>
      </w:pPr>
    </w:p>
    <w:p w:rsidR="00000000" w:rsidRPr="00EE09D8" w:rsidP="00EE09D8">
      <w:pPr>
        <w:pStyle w:val="Heading1"/>
      </w:pPr>
      <w:bookmarkStart w:id="6" w:name="O_788937"/>
      <w:bookmarkEnd w:id="6"/>
      <w:r w:rsidRPr="00EE09D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E0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D8" w:rsidP="00EE09D8">
            <w:pPr>
              <w:pStyle w:val="BodyText"/>
            </w:pPr>
            <w:r w:rsidRPr="00EE09D8">
              <w:rPr>
                <w:rStyle w:val="SpecialBold"/>
              </w:rPr>
              <w:t xml:space="preserve">Code and title </w:t>
            </w:r>
          </w:p>
          <w:p w:rsidR="00000000" w:rsidRPr="00EE09D8" w:rsidP="00EE09D8">
            <w:pPr>
              <w:pStyle w:val="BodyText"/>
            </w:pPr>
            <w:r w:rsidRPr="00EE09D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D8" w:rsidP="00EE09D8">
            <w:pPr>
              <w:pStyle w:val="BodyText"/>
            </w:pPr>
            <w:r w:rsidRPr="00EE09D8">
              <w:rPr>
                <w:rStyle w:val="SpecialBold"/>
              </w:rPr>
              <w:t>Code and title</w:t>
            </w:r>
          </w:p>
          <w:p w:rsidR="00000000" w:rsidRPr="00EE09D8" w:rsidP="00EE09D8">
            <w:pPr>
              <w:pStyle w:val="BodyText"/>
            </w:pPr>
            <w:r w:rsidRPr="00EE09D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D8" w:rsidP="00EE09D8">
            <w:pPr>
              <w:pStyle w:val="BodyText"/>
            </w:pPr>
            <w:r w:rsidRPr="00EE09D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rPr>
                <w:rStyle w:val="SpecialBold"/>
              </w:rPr>
              <w:t>Equivalence status</w:t>
            </w:r>
          </w:p>
        </w:tc>
      </w:tr>
      <w:tr w:rsidTr="00EE0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t>CUABRT402 Maintain broadcast equipment and facilities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t>CUFBRT402A Maintain broadcast equipment and facilities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D8" w:rsidP="00EE09D8">
            <w:pPr>
              <w:pStyle w:val="BodyText"/>
            </w:pPr>
            <w:r w:rsidRPr="00EE09D8">
              <w:t>Equivalent unit</w:t>
            </w:r>
          </w:p>
        </w:tc>
      </w:tr>
    </w:tbl>
    <w:p w:rsidR="00000000" w:rsidRPr="00EE09D8" w:rsidP="00EE09D8">
      <w:pPr>
        <w:pStyle w:val="BodyText"/>
      </w:pPr>
    </w:p>
    <w:p w:rsidR="00000000" w:rsidRPr="00EE09D8" w:rsidP="00EE09D8">
      <w:pPr>
        <w:pStyle w:val="AllowPageBreak"/>
      </w:pPr>
    </w:p>
    <w:p w:rsidR="00000000" w:rsidRPr="00EE09D8" w:rsidP="00EE09D8">
      <w:pPr>
        <w:pStyle w:val="Heading1"/>
      </w:pPr>
      <w:bookmarkStart w:id="7" w:name="O_788944"/>
      <w:bookmarkEnd w:id="7"/>
      <w:r w:rsidRPr="00EE09D8">
        <w:t>Links</w:t>
      </w:r>
    </w:p>
    <w:p w:rsidR="00000000" w:rsidRPr="00EE09D8" w:rsidP="0097653A">
      <w:pPr>
        <w:pStyle w:val="BodyText"/>
      </w:pPr>
      <w:r w:rsidRPr="00EE09D8">
        <w:t>Companion Volume implementation guides are found in VETNe</w:t>
      </w:r>
      <w:r w:rsidRPr="00EE09D8">
        <w:t xml:space="preserve">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2414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E09D8" w:rsidP="0097653A">
      <w:pPr>
        <w:pStyle w:val="BodyText"/>
        <w:sectPr w:rsidSect="00EE09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09D8" w:rsidP="00EE09D8">
      <w:pPr>
        <w:pStyle w:val="SuperHeading"/>
      </w:pPr>
      <w:r w:rsidRPr="00EE09D8">
        <w:t>Assessment Requirements for CUABRT402 Maintain broadcast equipment and facilities</w:t>
      </w:r>
    </w:p>
    <w:p w:rsidR="00000000" w:rsidRPr="00EE09D8" w:rsidP="00EE09D8">
      <w:pPr>
        <w:pStyle w:val="Heading1"/>
      </w:pPr>
      <w:bookmarkStart w:id="8" w:name="O_788939"/>
      <w:bookmarkEnd w:id="8"/>
      <w:r w:rsidRPr="00EE09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E0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D8" w:rsidP="00EE09D8">
            <w:pPr>
              <w:pStyle w:val="BodyText"/>
            </w:pPr>
            <w:r w:rsidRPr="00EE09D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rPr>
                <w:rStyle w:val="SpecialBold"/>
              </w:rPr>
              <w:t>Comments</w:t>
            </w:r>
          </w:p>
        </w:tc>
      </w:tr>
      <w:tr w:rsidTr="00EE0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D8">
            <w:pPr>
              <w:pStyle w:val="BodyText"/>
              <w:rPr>
                <w:lang w:val="en-NZ"/>
              </w:rPr>
            </w:pPr>
            <w:r w:rsidRPr="00EE09D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D8" w:rsidP="00EE09D8">
            <w:pPr>
              <w:pStyle w:val="BodyText"/>
            </w:pPr>
            <w:r w:rsidRPr="00EE09D8">
              <w:t>This version first released with CUA Creative Arts and Culture Training Package version 2.0.</w:t>
            </w:r>
          </w:p>
        </w:tc>
      </w:tr>
    </w:tbl>
    <w:p w:rsidR="00000000" w:rsidRPr="00EE09D8" w:rsidP="00EE09D8">
      <w:pPr>
        <w:pStyle w:val="BodyText"/>
      </w:pPr>
    </w:p>
    <w:p w:rsidR="00000000" w:rsidRPr="00EE09D8" w:rsidP="00EE09D8">
      <w:pPr>
        <w:pStyle w:val="AllowPageBreak"/>
      </w:pPr>
    </w:p>
    <w:p w:rsidR="00000000" w:rsidRPr="00EE09D8" w:rsidP="00EE09D8">
      <w:pPr>
        <w:pStyle w:val="Heading1"/>
      </w:pPr>
      <w:bookmarkStart w:id="9" w:name="O_788940"/>
      <w:bookmarkEnd w:id="9"/>
      <w:r w:rsidRPr="00EE09D8">
        <w:t>Performance Evidence</w:t>
      </w:r>
    </w:p>
    <w:p w:rsidR="00000000" w:rsidRPr="00EE09D8" w:rsidP="0097653A">
      <w:pPr>
        <w:pStyle w:val="BodyText"/>
      </w:pPr>
      <w:r w:rsidRPr="00EE09D8">
        <w:t>Evidence of the ability to:</w:t>
      </w:r>
    </w:p>
    <w:p w:rsidR="00000000" w:rsidRPr="00EE09D8" w:rsidP="00EE09D8">
      <w:pPr>
        <w:pStyle w:val="ListBullet"/>
      </w:pPr>
      <w:r w:rsidRPr="00EE09D8">
        <w:t>diagnose faults, carry out repairs, and test broadcast equipment a</w:t>
      </w:r>
      <w:r w:rsidRPr="00EE09D8">
        <w:t>nd systems</w:t>
      </w:r>
      <w:r w:rsidRPr="00EE09D8">
        <w:br/>
        <w:t>according to enterprise and safety requirements</w:t>
      </w:r>
    </w:p>
    <w:p w:rsidR="00000000" w:rsidRPr="00EE09D8" w:rsidP="00EE09D8">
      <w:pPr>
        <w:pStyle w:val="ListBullet"/>
      </w:pPr>
      <w:r w:rsidRPr="00EE09D8">
        <w:t>carry out routine maintenance, equipment upgrades and system alignments, according to enterprise and safety requirements</w:t>
      </w:r>
    </w:p>
    <w:p w:rsidR="00000000" w:rsidRPr="00EE09D8" w:rsidP="00EE09D8">
      <w:pPr>
        <w:pStyle w:val="ListBullet"/>
      </w:pPr>
      <w:r w:rsidRPr="00EE09D8">
        <w:t xml:space="preserve">refer faults or repairs outside scope of own job role to appropriate personnel </w:t>
      </w:r>
    </w:p>
    <w:p w:rsidR="00000000" w:rsidRPr="00EE09D8" w:rsidP="00EE09D8">
      <w:pPr>
        <w:pStyle w:val="ListBullet"/>
      </w:pPr>
      <w:r w:rsidRPr="00EE09D8">
        <w:t>document maintenance requirements and actions according to industry and enterprise procedures</w:t>
      </w:r>
    </w:p>
    <w:p w:rsidR="00000000" w:rsidRPr="00EE09D8" w:rsidP="00EE09D8">
      <w:pPr>
        <w:pStyle w:val="ListBullet"/>
      </w:pPr>
      <w:r w:rsidRPr="00EE09D8">
        <w:t>provide clear information to personnel about correct usage and maintenance of faci</w:t>
      </w:r>
      <w:r w:rsidRPr="00EE09D8">
        <w:t xml:space="preserve">lities or equipment. </w:t>
      </w:r>
    </w:p>
    <w:p w:rsidR="00000000" w:rsidRPr="00EE09D8" w:rsidP="00EE09D8">
      <w:pPr>
        <w:pStyle w:val="BodyText"/>
      </w:pPr>
    </w:p>
    <w:p w:rsidR="00000000" w:rsidRPr="00EE09D8" w:rsidP="0097653A">
      <w:pPr>
        <w:pStyle w:val="BodyText"/>
      </w:pPr>
      <w:r w:rsidRPr="00EE09D8">
        <w:t>Note: If a specific volume or frequency is not stated, then evidence must be provided at least once.</w:t>
      </w:r>
    </w:p>
    <w:p w:rsidR="00000000" w:rsidRPr="00EE09D8" w:rsidP="00EE09D8">
      <w:pPr>
        <w:pStyle w:val="Heading1"/>
      </w:pPr>
      <w:bookmarkStart w:id="10" w:name="O_788941"/>
      <w:bookmarkEnd w:id="10"/>
      <w:r w:rsidRPr="00EE09D8">
        <w:t>Knowledge Evidence</w:t>
      </w:r>
    </w:p>
    <w:p w:rsidR="00000000" w:rsidRPr="00EE09D8" w:rsidP="0097653A">
      <w:pPr>
        <w:pStyle w:val="BodyText"/>
      </w:pPr>
      <w:r w:rsidRPr="00EE09D8">
        <w:t>To complete the unit requirements safely and effectively, the individual must:</w:t>
      </w:r>
    </w:p>
    <w:p w:rsidR="00000000" w:rsidRPr="00EE09D8" w:rsidP="00EE09D8">
      <w:pPr>
        <w:pStyle w:val="ListBullet"/>
      </w:pPr>
      <w:r w:rsidRPr="00EE09D8">
        <w:t>list and describ</w:t>
      </w:r>
      <w:r w:rsidRPr="00EE09D8">
        <w:t>e the features and operational standards for the enterprise-specific equipment and facilities</w:t>
      </w:r>
    </w:p>
    <w:p w:rsidR="00000000" w:rsidRPr="00EE09D8" w:rsidP="00EE09D8">
      <w:pPr>
        <w:pStyle w:val="ListBullet"/>
      </w:pPr>
      <w:r w:rsidRPr="00EE09D8">
        <w:t>describe features of common test measurement equipment used for maintaining broadcast equipment and facilities</w:t>
      </w:r>
    </w:p>
    <w:p w:rsidR="00000000" w:rsidRPr="00EE09D8" w:rsidP="00EE09D8">
      <w:pPr>
        <w:pStyle w:val="ListBullet"/>
      </w:pPr>
      <w:r w:rsidRPr="00EE09D8">
        <w:t>identify industry regulations and standards and cer</w:t>
      </w:r>
      <w:r w:rsidRPr="00EE09D8">
        <w:t>tification requirements governing maintenance of broadcast equipment and facilities</w:t>
      </w:r>
    </w:p>
    <w:p w:rsidR="00000000" w:rsidRPr="00EE09D8" w:rsidP="00EE09D8">
      <w:pPr>
        <w:pStyle w:val="ListBullet"/>
      </w:pPr>
      <w:r w:rsidRPr="00EE09D8">
        <w:t>identify sources of advice, information, and specialist technical support</w:t>
      </w:r>
    </w:p>
    <w:p w:rsidR="00000000" w:rsidRPr="00EE09D8" w:rsidP="00EE09D8">
      <w:pPr>
        <w:pStyle w:val="ListBullet"/>
      </w:pPr>
      <w:r w:rsidRPr="00EE09D8">
        <w:t xml:space="preserve">outline typical faults that arise in maintaining broadcasting equipment and facilities and how to </w:t>
      </w:r>
      <w:r w:rsidRPr="00EE09D8">
        <w:t>handle these</w:t>
      </w:r>
    </w:p>
    <w:p w:rsidR="00000000" w:rsidRPr="00EE09D8" w:rsidP="00EE09D8">
      <w:pPr>
        <w:pStyle w:val="ListBullet"/>
      </w:pPr>
      <w:r w:rsidRPr="00EE09D8">
        <w:t>describe procedures for disposing of obsolete equipment</w:t>
      </w:r>
    </w:p>
    <w:p w:rsidR="00000000" w:rsidRPr="00EE09D8" w:rsidP="00EE09D8">
      <w:pPr>
        <w:pStyle w:val="ListBullet"/>
      </w:pPr>
      <w:r w:rsidRPr="00EE09D8">
        <w:t>identify work health and safety (WHS) requirements as they relate to broadcast system maintenance.</w:t>
      </w:r>
    </w:p>
    <w:p w:rsidR="00000000" w:rsidRPr="00EE09D8" w:rsidP="00EE09D8">
      <w:pPr>
        <w:pStyle w:val="AllowPageBreak"/>
      </w:pPr>
    </w:p>
    <w:p w:rsidR="00000000" w:rsidRPr="00EE09D8" w:rsidP="00EE09D8">
      <w:pPr>
        <w:pStyle w:val="Heading1"/>
      </w:pPr>
      <w:bookmarkStart w:id="11" w:name="O_788942"/>
      <w:bookmarkEnd w:id="11"/>
      <w:r w:rsidRPr="00EE09D8">
        <w:t>Assessment Conditions</w:t>
      </w:r>
    </w:p>
    <w:p w:rsidR="00000000" w:rsidRPr="00EE09D8" w:rsidP="0097653A">
      <w:pPr>
        <w:pStyle w:val="BodyText"/>
      </w:pPr>
      <w:r w:rsidRPr="00EE09D8">
        <w:t>Assessment must be conducted in a safe environmen</w:t>
      </w:r>
      <w:r w:rsidRPr="00EE09D8">
        <w:t xml:space="preserve">t where evidence gathered demonstrates consistent performance of typical activities experienced in creative arts industry environments. The assessment environment must include access to: </w:t>
      </w:r>
    </w:p>
    <w:p w:rsidR="00000000" w:rsidRPr="00EE09D8" w:rsidP="00EE09D8">
      <w:pPr>
        <w:pStyle w:val="ListBullet"/>
      </w:pPr>
      <w:r w:rsidRPr="00EE09D8">
        <w:t>broadcasting equipment and facilities</w:t>
      </w:r>
    </w:p>
    <w:p w:rsidR="00000000" w:rsidRPr="00EE09D8" w:rsidP="00EE09D8">
      <w:pPr>
        <w:pStyle w:val="ListBullet"/>
      </w:pPr>
      <w:r w:rsidRPr="00EE09D8">
        <w:t>drawings, specifications, supplier manuals and other information relevant to broadcast equipment and systems</w:t>
      </w:r>
    </w:p>
    <w:p w:rsidR="00000000" w:rsidRPr="00EE09D8" w:rsidP="00EE09D8">
      <w:pPr>
        <w:pStyle w:val="ListBullet"/>
      </w:pPr>
      <w:r w:rsidRPr="00EE09D8">
        <w:t>industry and regulatory standards.</w:t>
      </w:r>
    </w:p>
    <w:p w:rsidR="00000000" w:rsidRPr="00EE09D8" w:rsidP="00EE09D8">
      <w:pPr>
        <w:pStyle w:val="BodyText"/>
      </w:pPr>
    </w:p>
    <w:p w:rsidR="00000000" w:rsidRPr="00EE09D8" w:rsidP="0097653A">
      <w:pPr>
        <w:pStyle w:val="BodyText"/>
      </w:pPr>
      <w:r w:rsidRPr="00EE09D8">
        <w:t>Assessors of this unit must satisfy the requirements for assessors in applicable vocational educational and tra</w:t>
      </w:r>
      <w:r w:rsidRPr="00EE09D8">
        <w:t>ining legislation, frameworks and/or standards.</w:t>
      </w:r>
    </w:p>
    <w:p w:rsidR="00000000" w:rsidRPr="00EE09D8" w:rsidP="00EE09D8">
      <w:pPr>
        <w:pStyle w:val="Heading1"/>
      </w:pPr>
      <w:bookmarkStart w:id="12" w:name="O_788945"/>
      <w:bookmarkEnd w:id="12"/>
      <w:r w:rsidRPr="00EE09D8">
        <w:t>Links</w:t>
      </w:r>
    </w:p>
    <w:p w:rsidR="00000000" w:rsidRPr="00EE09D8" w:rsidP="0097653A">
      <w:pPr>
        <w:pStyle w:val="BodyText"/>
      </w:pPr>
      <w:r w:rsidRPr="00EE09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2414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E09D8" w:rsidP="00EE09D8"/>
    <w:sectPr w:rsidSect="00EE09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9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9D8" w:rsidRPr="0097653A" w:rsidP="009765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9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53A" w:rsidP="00EE09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7653A" w:rsidP="00EE09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7653A" w:rsidP="00EE09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9D8" w:rsidP="00EE09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653A">
      <w:t>Approved</w:t>
    </w:r>
    <w:r w:rsidR="009765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653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653A">
      <w:rPr>
        <w:noProof/>
      </w:rPr>
      <w:t>5</w:t>
    </w:r>
    <w:r>
      <w:rPr>
        <w:noProof/>
      </w:rPr>
      <w:fldChar w:fldCharType="end"/>
    </w:r>
  </w:p>
  <w:p w:rsidR="00EE09D8" w:rsidP="00EE09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65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653A">
      <w:t>Service and Creative Skills Australia</w:t>
    </w:r>
    <w:r w:rsidR="0097653A">
      <w:fldChar w:fldCharType="end"/>
    </w:r>
  </w:p>
  <w:p w:rsidR="00EE09D8" w:rsidP="00EE09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9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5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9D8" w:rsidRPr="0097653A" w:rsidP="009765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9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53A" w:rsidRPr="002D2AF8" w:rsidP="00EE09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CUABRT402 Maintain broadcast equipment and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7653A" w:rsidP="00EE09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9D8" w:rsidRPr="002D2AF8" w:rsidP="00EE09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653A">
      <w:t>CUABRT402 Maintain broadcast equipment and facilities</w:t>
    </w:r>
    <w:r w:rsidR="009765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653A">
      <w:rPr>
        <w:noProof/>
      </w:rPr>
      <w:t>1 March 2025</w:t>
    </w:r>
    <w:r>
      <w:fldChar w:fldCharType="end"/>
    </w:r>
  </w:p>
  <w:p w:rsidR="00EE09D8" w:rsidP="00EE09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C8A5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08D5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9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9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9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9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9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9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9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9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9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9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9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9D8"/>
  </w:style>
  <w:style w:type="character" w:customStyle="1" w:styleId="Heading1Char">
    <w:name w:val="Heading 1 Char"/>
    <w:basedOn w:val="DefaultParagraphFont"/>
    <w:link w:val="Heading1"/>
    <w:rsid w:val="00EE09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9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9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9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09D8"/>
    <w:rPr>
      <w:b/>
      <w:spacing w:val="0"/>
    </w:rPr>
  </w:style>
  <w:style w:type="character" w:styleId="Emphasis">
    <w:name w:val="Emphasis"/>
    <w:basedOn w:val="DefaultParagraphFont"/>
    <w:qFormat/>
    <w:rsid w:val="00EE09D8"/>
    <w:rPr>
      <w:i/>
    </w:rPr>
  </w:style>
  <w:style w:type="paragraph" w:customStyle="1" w:styleId="SuperHeading">
    <w:name w:val="SuperHeading"/>
    <w:basedOn w:val="Normal"/>
    <w:rsid w:val="00EE09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9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09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9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9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9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9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9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9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9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9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9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9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9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9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9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9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9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09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9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9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09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09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9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9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9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9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9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9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9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9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09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9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9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9D8"/>
  </w:style>
  <w:style w:type="paragraph" w:styleId="TableofFigures">
    <w:name w:val="table of figures"/>
    <w:basedOn w:val="Normal"/>
    <w:next w:val="Normal"/>
    <w:semiHidden/>
    <w:rsid w:val="00EE09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9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09D8"/>
    <w:rPr>
      <w:rFonts w:ascii="Wingdings" w:hAnsi="Wingdings"/>
    </w:rPr>
  </w:style>
  <w:style w:type="paragraph" w:customStyle="1" w:styleId="TableHeading">
    <w:name w:val="Table Heading"/>
    <w:basedOn w:val="HeadingBase"/>
    <w:rsid w:val="00EE09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9D8"/>
    <w:rPr>
      <w:color w:val="0033CC"/>
      <w:u w:val="none"/>
    </w:rPr>
  </w:style>
  <w:style w:type="paragraph" w:customStyle="1" w:styleId="BodyTextRight">
    <w:name w:val="Body Text Right"/>
    <w:basedOn w:val="BodyText"/>
    <w:rsid w:val="00EE09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9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9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9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9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9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9D8"/>
    <w:rPr>
      <w:sz w:val="32"/>
    </w:rPr>
  </w:style>
  <w:style w:type="paragraph" w:customStyle="1" w:styleId="HeadingProcedure">
    <w:name w:val="Heading Procedure"/>
    <w:basedOn w:val="HeadingBase"/>
    <w:next w:val="Normal"/>
    <w:rsid w:val="00EE09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9D8"/>
    <w:pPr>
      <w:spacing w:before="60" w:after="60"/>
    </w:pPr>
  </w:style>
  <w:style w:type="paragraph" w:styleId="ListContinue">
    <w:name w:val="List Continue"/>
    <w:basedOn w:val="List"/>
    <w:rsid w:val="00EE09D8"/>
    <w:pPr>
      <w:ind w:firstLine="0"/>
    </w:pPr>
  </w:style>
  <w:style w:type="paragraph" w:customStyle="1" w:styleId="ListNote">
    <w:name w:val="List Note"/>
    <w:basedOn w:val="List"/>
    <w:rsid w:val="00EE09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9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9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9D8"/>
    <w:rPr>
      <w:rFonts w:ascii="Courier New" w:hAnsi="Courier New"/>
    </w:rPr>
  </w:style>
  <w:style w:type="paragraph" w:customStyle="1" w:styleId="NoteBullet">
    <w:name w:val="Note Bullet"/>
    <w:basedOn w:val="Note"/>
    <w:rsid w:val="00EE09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9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9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9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9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09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9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9D8"/>
    <w:rPr>
      <w:b/>
      <w:smallCaps/>
    </w:rPr>
  </w:style>
  <w:style w:type="paragraph" w:customStyle="1" w:styleId="TableListNumber">
    <w:name w:val="Table List Number"/>
    <w:basedOn w:val="ListNumber"/>
    <w:rsid w:val="00EE09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9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9D8"/>
    <w:pPr>
      <w:numPr>
        <w:numId w:val="8"/>
      </w:numPr>
    </w:pPr>
  </w:style>
  <w:style w:type="paragraph" w:customStyle="1" w:styleId="ListAlpha2">
    <w:name w:val="List Alpha 2"/>
    <w:basedOn w:val="List2"/>
    <w:rsid w:val="00EE09D8"/>
    <w:pPr>
      <w:numPr>
        <w:numId w:val="7"/>
      </w:numPr>
    </w:pPr>
  </w:style>
  <w:style w:type="paragraph" w:styleId="List2">
    <w:name w:val="List 2"/>
    <w:basedOn w:val="BodyText"/>
    <w:rsid w:val="00EE09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9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9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9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9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9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09D8"/>
    <w:pPr>
      <w:numPr>
        <w:numId w:val="3"/>
      </w:numPr>
    </w:pPr>
  </w:style>
  <w:style w:type="paragraph" w:styleId="ListContinue2">
    <w:name w:val="List Continue 2"/>
    <w:basedOn w:val="List2"/>
    <w:rsid w:val="00EE09D8"/>
    <w:pPr>
      <w:ind w:firstLine="0"/>
    </w:pPr>
  </w:style>
  <w:style w:type="paragraph" w:styleId="ListContinue3">
    <w:name w:val="List Continue 3"/>
    <w:basedOn w:val="List3"/>
    <w:rsid w:val="00EE09D8"/>
    <w:pPr>
      <w:ind w:left="1021" w:firstLine="0"/>
    </w:pPr>
  </w:style>
  <w:style w:type="paragraph" w:styleId="ListContinue4">
    <w:name w:val="List Continue 4"/>
    <w:basedOn w:val="List4"/>
    <w:rsid w:val="00EE09D8"/>
    <w:pPr>
      <w:ind w:firstLine="0"/>
    </w:pPr>
  </w:style>
  <w:style w:type="paragraph" w:styleId="ListContinue5">
    <w:name w:val="List Continue 5"/>
    <w:basedOn w:val="List5"/>
    <w:rsid w:val="00EE09D8"/>
    <w:pPr>
      <w:ind w:firstLine="0"/>
    </w:pPr>
  </w:style>
  <w:style w:type="paragraph" w:styleId="ListNumber3">
    <w:name w:val="List Number 3"/>
    <w:basedOn w:val="List3"/>
    <w:rsid w:val="00EE09D8"/>
    <w:pPr>
      <w:numPr>
        <w:numId w:val="4"/>
      </w:numPr>
    </w:pPr>
  </w:style>
  <w:style w:type="paragraph" w:styleId="ListNumber4">
    <w:name w:val="List Number 4"/>
    <w:basedOn w:val="List4"/>
    <w:rsid w:val="00EE09D8"/>
    <w:pPr>
      <w:numPr>
        <w:numId w:val="5"/>
      </w:numPr>
    </w:pPr>
  </w:style>
  <w:style w:type="paragraph" w:styleId="ListNumber5">
    <w:name w:val="List Number 5"/>
    <w:basedOn w:val="List5"/>
    <w:rsid w:val="00EE09D8"/>
    <w:pPr>
      <w:numPr>
        <w:numId w:val="6"/>
      </w:numPr>
    </w:pPr>
  </w:style>
  <w:style w:type="paragraph" w:styleId="BlockText">
    <w:name w:val="Block Text"/>
    <w:basedOn w:val="Normal"/>
    <w:rsid w:val="00EE09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9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9D8"/>
    <w:rPr>
      <w:sz w:val="16"/>
      <w:vertAlign w:val="superscript"/>
    </w:rPr>
  </w:style>
  <w:style w:type="character" w:customStyle="1" w:styleId="Symbols">
    <w:name w:val="Symbols"/>
    <w:basedOn w:val="DefaultParagraphFont"/>
    <w:rsid w:val="00EE09D8"/>
    <w:rPr>
      <w:rFonts w:ascii="Symbol" w:hAnsi="Symbol"/>
    </w:rPr>
  </w:style>
  <w:style w:type="character" w:customStyle="1" w:styleId="MenuOptions">
    <w:name w:val="Menu Options"/>
    <w:basedOn w:val="DefaultParagraphFont"/>
    <w:rsid w:val="00EE09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9D8"/>
    <w:rPr>
      <w:b/>
    </w:rPr>
  </w:style>
  <w:style w:type="character" w:customStyle="1" w:styleId="Underlined">
    <w:name w:val="Underlined"/>
    <w:basedOn w:val="DefaultParagraphFont"/>
    <w:rsid w:val="00EE09D8"/>
    <w:rPr>
      <w:u w:val="single"/>
    </w:rPr>
  </w:style>
  <w:style w:type="paragraph" w:customStyle="1" w:styleId="TableBodyTextRight">
    <w:name w:val="Table Body Text Right"/>
    <w:basedOn w:val="TableBodyText"/>
    <w:rsid w:val="00EE09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9D8"/>
    <w:rPr>
      <w:sz w:val="18"/>
    </w:rPr>
  </w:style>
  <w:style w:type="paragraph" w:customStyle="1" w:styleId="BodySmallRight">
    <w:name w:val="Body Small Right"/>
    <w:basedOn w:val="BodyTextRight"/>
    <w:rsid w:val="00EE09D8"/>
    <w:rPr>
      <w:sz w:val="18"/>
      <w:szCs w:val="18"/>
    </w:rPr>
  </w:style>
  <w:style w:type="paragraph" w:customStyle="1" w:styleId="MarginEdition">
    <w:name w:val="Margin Edition"/>
    <w:basedOn w:val="MarginNote"/>
    <w:rsid w:val="00EE09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9D8"/>
    <w:rPr>
      <w:sz w:val="2"/>
      <w:szCs w:val="2"/>
    </w:rPr>
  </w:style>
  <w:style w:type="character" w:customStyle="1" w:styleId="Small">
    <w:name w:val="Small"/>
    <w:basedOn w:val="DefaultParagraphFont"/>
    <w:rsid w:val="00EE09D8"/>
    <w:rPr>
      <w:sz w:val="16"/>
    </w:rPr>
  </w:style>
  <w:style w:type="paragraph" w:customStyle="1" w:styleId="WideTable">
    <w:name w:val="Wide Table"/>
    <w:basedOn w:val="Normal"/>
    <w:rsid w:val="00EE09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9D8"/>
  </w:style>
  <w:style w:type="paragraph" w:styleId="Quote">
    <w:name w:val="Quote"/>
    <w:basedOn w:val="Heading1"/>
    <w:link w:val="QuoteChar"/>
    <w:qFormat/>
    <w:rsid w:val="00EE09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9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9D8"/>
    <w:pPr>
      <w:pageBreakBefore/>
    </w:pPr>
  </w:style>
  <w:style w:type="paragraph" w:customStyle="1" w:styleId="Border">
    <w:name w:val="Border"/>
    <w:basedOn w:val="Normal"/>
    <w:qFormat/>
    <w:rsid w:val="00EE09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9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9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9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9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9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9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9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9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9D8"/>
    <w:rPr>
      <w:u w:val="single"/>
    </w:rPr>
  </w:style>
  <w:style w:type="character" w:customStyle="1" w:styleId="BoldandItalics">
    <w:name w:val="Bold and Italics"/>
    <w:qFormat/>
    <w:rsid w:val="00EE09D8"/>
    <w:rPr>
      <w:b/>
      <w:i/>
      <w:u w:val="none"/>
    </w:rPr>
  </w:style>
  <w:style w:type="paragraph" w:styleId="BalloonText">
    <w:name w:val="Balloon Text"/>
    <w:basedOn w:val="Normal"/>
    <w:link w:val="BalloonTextChar"/>
    <w:rsid w:val="00EE09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9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9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9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9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9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9D8"/>
    <w:pPr>
      <w:spacing w:before="0" w:after="0"/>
    </w:pPr>
  </w:style>
  <w:style w:type="paragraph" w:customStyle="1" w:styleId="BodyTextBold">
    <w:name w:val="Body Text Bold"/>
    <w:basedOn w:val="BodyText"/>
    <w:qFormat/>
    <w:rsid w:val="00EE09D8"/>
    <w:rPr>
      <w:b/>
    </w:rPr>
  </w:style>
  <w:style w:type="character" w:styleId="Hyperlink">
    <w:name w:val="Hyperlink"/>
    <w:basedOn w:val="DefaultParagraphFont"/>
    <w:uiPriority w:val="99"/>
    <w:unhideWhenUsed/>
    <w:rsid w:val="009765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992</Words>
  <Characters>6583</Characters>
  <Application>Microsoft Office Word</Application>
  <DocSecurity>0</DocSecurity>
  <Lines>219</Lines>
  <Paragraphs>135</Paragraphs>
  <ScaleCrop>false</ScaleCrop>
  <Company>Author-it Software Corporation Ltd.</Company>
  <LinksUpToDate>false</LinksUpToDate>
  <CharactersWithSpaces>7440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CUABRT402 Maintain broadcast equipment and facilities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2025-03-01T09:31:00Z</dcterms:created>
  <dcterms:modified xsi:type="dcterms:W3CDTF">2025-03-01T09:31:00Z</dcterms:modified>
</cp:coreProperties>
</file>