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F13" w:rsidP="00882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CUABRT401 Install or upgrade broadcast equipment and facilities</w:t>
      </w:r>
      <w:r>
        <w:fldChar w:fldCharType="end"/>
      </w:r>
    </w:p>
    <w:p w:rsidR="00882F13" w:rsidP="00882F13">
      <w:pPr>
        <w:pStyle w:val="Version"/>
        <w:sectPr w:rsidSect="00096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84E" w:rsidP="0009684E">
      <w:pPr>
        <w:pStyle w:val="SuperHeading"/>
      </w:pPr>
      <w:r w:rsidRPr="0009684E">
        <w:t>CUABRT401 Install or upgrade broadcast equipment and facilities</w:t>
      </w:r>
    </w:p>
    <w:p w:rsidR="00000000" w:rsidRPr="0009684E" w:rsidP="0009684E">
      <w:pPr>
        <w:pStyle w:val="Heading1"/>
      </w:pPr>
      <w:bookmarkStart w:id="1" w:name="O_788905"/>
      <w:bookmarkEnd w:id="1"/>
      <w:r w:rsidRPr="00096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rPr>
                <w:rStyle w:val="SpecialBold"/>
              </w:rPr>
              <w:t>Comments</w:t>
            </w:r>
          </w:p>
        </w:tc>
      </w:tr>
      <w:tr w:rsidTr="0009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t>This version first released with CUA Creative Arts and Culture Training Package version 2.0.</w:t>
            </w:r>
          </w:p>
        </w:tc>
      </w:tr>
    </w:tbl>
    <w:p w:rsidR="00000000" w:rsidRPr="0009684E" w:rsidP="0009684E">
      <w:pPr>
        <w:pStyle w:val="BodyText"/>
      </w:pPr>
    </w:p>
    <w:p w:rsidR="00000000" w:rsidRPr="0009684E" w:rsidP="0009684E">
      <w:pPr>
        <w:pStyle w:val="AllowPageBreak"/>
      </w:pPr>
    </w:p>
    <w:p w:rsidR="00000000" w:rsidRPr="0009684E" w:rsidP="0009684E">
      <w:pPr>
        <w:pStyle w:val="Heading1"/>
      </w:pPr>
      <w:bookmarkStart w:id="2" w:name="O_788906"/>
      <w:bookmarkEnd w:id="2"/>
      <w:r w:rsidRPr="0009684E">
        <w:t>Application</w:t>
      </w:r>
    </w:p>
    <w:p w:rsidR="00000000" w:rsidRPr="0009684E" w:rsidP="00882F13">
      <w:pPr>
        <w:pStyle w:val="BodyText"/>
      </w:pPr>
      <w:r w:rsidRPr="0009684E">
        <w:t>This unit describes the skills and knowledge required to install or upgrade broadcasting equipment and facilities.</w:t>
      </w:r>
    </w:p>
    <w:p w:rsidR="00000000" w:rsidRPr="0009684E" w:rsidP="00882F13">
      <w:pPr>
        <w:pStyle w:val="BodyText"/>
      </w:pPr>
      <w:r w:rsidRPr="0009684E">
        <w:t>It applies to individuals who work under direction using well-developed skills to analyse and evaluate information as well as plan and mana</w:t>
      </w:r>
      <w:r w:rsidRPr="0009684E">
        <w:t>ge work requirements. Occasionally they may be expected to work with minimum supervision or to be responsible for supervising others.</w:t>
      </w:r>
    </w:p>
    <w:p w:rsidR="00000000" w:rsidRPr="0009684E" w:rsidP="00882F13">
      <w:pPr>
        <w:pStyle w:val="BodyText"/>
      </w:pPr>
      <w:r w:rsidRPr="0009684E">
        <w:t>No licensing, legislative or certification requirements apply to this unit at the time of publication.</w:t>
      </w:r>
    </w:p>
    <w:p w:rsidR="00000000" w:rsidRPr="0009684E" w:rsidP="0009684E">
      <w:pPr>
        <w:pStyle w:val="Heading1"/>
      </w:pPr>
      <w:bookmarkStart w:id="3" w:name="O_788909"/>
      <w:bookmarkEnd w:id="3"/>
      <w:r w:rsidRPr="0009684E">
        <w:t>Unit Sector</w:t>
      </w:r>
    </w:p>
    <w:p w:rsidR="00000000" w:rsidRPr="0009684E" w:rsidP="00882F13">
      <w:pPr>
        <w:pStyle w:val="BodyText"/>
      </w:pPr>
      <w:r w:rsidRPr="0009684E">
        <w:t>Media and Entertainment Production – Broadcast Technology</w:t>
      </w:r>
    </w:p>
    <w:p w:rsidR="00000000" w:rsidRPr="0009684E" w:rsidP="0009684E">
      <w:pPr>
        <w:pStyle w:val="Heading1"/>
      </w:pPr>
      <w:bookmarkStart w:id="4" w:name="O_788910"/>
      <w:bookmarkEnd w:id="4"/>
      <w:r w:rsidRPr="0009684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6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rPr>
                <w:rStyle w:val="SpecialBold"/>
              </w:rPr>
              <w:t>PERFORMANCE CRITERIA</w:t>
            </w:r>
          </w:p>
        </w:tc>
      </w:tr>
      <w:tr w:rsidTr="00096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1. Prepare for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t>1.1 Confirm installation requirements with reference to system drawings and specifications in consultation with relevant personnel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1.2 Seek out additional information and report problems where there are deficiencies in specifications following enterprise procedures 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1.3 Identify functionality of existing equipment and equipment to be installed </w:t>
            </w:r>
          </w:p>
          <w:p w:rsidR="00000000" w:rsidRPr="0009684E" w:rsidP="0009684E">
            <w:pPr>
              <w:pStyle w:val="BodyText"/>
            </w:pPr>
            <w:r w:rsidRPr="0009684E">
              <w:t>1.4 Power-up and run performance tests t</w:t>
            </w:r>
            <w:r w:rsidRPr="0009684E">
              <w:t xml:space="preserve">o systems prior to </w:t>
            </w:r>
            <w:r w:rsidRPr="0009684E">
              <w:t xml:space="preserve">installation 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1.5 Test cabling and check it is working to required specifications and capacity 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1.6 Test transmission for signal quality </w:t>
            </w:r>
          </w:p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1.7 Check tools and equipment to ensure they are in safe working order and adjusted to manufacturer</w:t>
            </w:r>
            <w:r w:rsidRPr="0009684E">
              <w:t xml:space="preserve">’s specifications </w:t>
            </w:r>
          </w:p>
        </w:tc>
      </w:tr>
      <w:tr w:rsidTr="00096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2. Install or upgrade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t>2.1 Safely install equipment in accordance with specifications and timelines, taking extra care with static sensitive and fragile equipment</w:t>
            </w:r>
          </w:p>
          <w:p w:rsidR="00000000" w:rsidRPr="0009684E" w:rsidP="0009684E">
            <w:pPr>
              <w:pStyle w:val="BodyText"/>
            </w:pPr>
            <w:r w:rsidRPr="0009684E">
              <w:t>2.2 Place, secure and terminate a range of cables correctly, as</w:t>
            </w:r>
            <w:r w:rsidRPr="0009684E">
              <w:t xml:space="preserve"> required</w:t>
            </w:r>
          </w:p>
          <w:p w:rsidR="00000000" w:rsidRPr="0009684E" w:rsidP="0009684E">
            <w:pPr>
              <w:pStyle w:val="BodyText"/>
            </w:pPr>
            <w:r w:rsidRPr="0009684E">
              <w:t>2.3 Organise and monitor cabling and equipment in compliance with industry regulations and standards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2.4 Minimise interruption to existing service during equipment installation 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2.5 Use appropriate connections and connectors to connect equipment </w:t>
            </w:r>
            <w:r w:rsidRPr="0009684E">
              <w:t>into the broadcast system</w:t>
            </w:r>
          </w:p>
          <w:p w:rsidR="00000000" w:rsidRPr="0009684E" w:rsidP="0009684E">
            <w:pPr>
              <w:pStyle w:val="BodyText"/>
            </w:pPr>
            <w:r w:rsidRPr="0009684E">
              <w:t>2.6 Accurately test system performance to achieve valid results</w:t>
            </w:r>
          </w:p>
          <w:p w:rsidR="00000000" w:rsidRPr="0009684E" w:rsidP="0009684E">
            <w:pPr>
              <w:pStyle w:val="BodyText"/>
            </w:pPr>
            <w:r w:rsidRPr="0009684E">
              <w:t>2.7 Check equipment is operational and aligned, and make adjustments as required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2.8 Report instances of equipment non-compliance or malfunction following enterprise </w:t>
            </w:r>
            <w:r w:rsidRPr="0009684E">
              <w:t>procedures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2.9 Check and update technical documentation </w:t>
            </w:r>
          </w:p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2.10 Identify certification requirements to ensure tests and results are relevant</w:t>
            </w:r>
          </w:p>
        </w:tc>
      </w:tr>
      <w:tr w:rsidTr="00096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3. Program system features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t>3.1 Install the program in accordance with system specifications</w:t>
            </w:r>
          </w:p>
          <w:p w:rsidR="00000000" w:rsidRPr="0009684E" w:rsidP="0009684E">
            <w:pPr>
              <w:pStyle w:val="BodyText"/>
            </w:pPr>
            <w:r w:rsidRPr="0009684E">
              <w:t>3.2 Check system functio</w:t>
            </w:r>
            <w:r w:rsidRPr="0009684E">
              <w:t>nality matches technical requirements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3.3 Save and record program data </w:t>
            </w:r>
          </w:p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3.4 Store system specifications in a secure and accessible location</w:t>
            </w:r>
          </w:p>
        </w:tc>
      </w:tr>
      <w:tr w:rsidTr="00096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4. Clean up worksite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t>4.1 Clean and adjust tools and equipment and store in a secure accessible location</w:t>
            </w:r>
          </w:p>
          <w:p w:rsidR="00000000" w:rsidRPr="0009684E" w:rsidP="0009684E">
            <w:pPr>
              <w:pStyle w:val="BodyText"/>
            </w:pPr>
            <w:r w:rsidRPr="0009684E">
              <w:t>4.2 Clean w</w:t>
            </w:r>
            <w:r w:rsidRPr="0009684E">
              <w:t>orksite safely and dispose of waste in accordance with environmental standards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4.3 Recover obsolete equipment and return for refurbishment or disposal 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4.4 Restore changes made to work area during installation to </w:t>
            </w:r>
            <w:r w:rsidRPr="0009684E">
              <w:t xml:space="preserve">customer’s satisfaction </w:t>
            </w:r>
          </w:p>
          <w:p w:rsidR="00000000" w:rsidRPr="0009684E" w:rsidP="0009684E">
            <w:pPr>
              <w:pStyle w:val="BodyText"/>
            </w:pPr>
            <w:r w:rsidRPr="0009684E">
              <w:t xml:space="preserve">4.5 Return system drawings and specifications to approved location on completion of work </w:t>
            </w:r>
          </w:p>
        </w:tc>
      </w:tr>
    </w:tbl>
    <w:p w:rsidR="00000000" w:rsidRPr="0009684E" w:rsidP="0009684E">
      <w:pPr>
        <w:pStyle w:val="BodyText"/>
      </w:pPr>
    </w:p>
    <w:p w:rsidR="00000000" w:rsidRPr="0009684E" w:rsidP="0009684E">
      <w:pPr>
        <w:pStyle w:val="AllowPageBreak"/>
      </w:pPr>
    </w:p>
    <w:p w:rsidR="00000000" w:rsidRPr="0009684E" w:rsidP="0009684E">
      <w:pPr>
        <w:pStyle w:val="Heading1"/>
      </w:pPr>
      <w:bookmarkStart w:id="5" w:name="O_788911"/>
      <w:bookmarkEnd w:id="5"/>
      <w:r w:rsidRPr="0009684E">
        <w:t>Foundation Skills</w:t>
      </w:r>
    </w:p>
    <w:p w:rsidR="00000000" w:rsidRPr="00882F13" w:rsidP="00882F13">
      <w:pPr>
        <w:pStyle w:val="BodyText"/>
        <w:rPr>
          <w:i/>
        </w:rPr>
      </w:pPr>
      <w:r w:rsidRPr="00882F13">
        <w:rPr>
          <w:rStyle w:val="Emphasis"/>
        </w:rPr>
        <w:t>This section describes language, literacy, numeracy and employment skills incorporated in the performance criteria that are requi</w:t>
      </w:r>
      <w:r w:rsidRPr="00882F13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Performance</w:t>
            </w:r>
          </w:p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rPr>
                <w:rStyle w:val="SpecialBold"/>
              </w:rPr>
              <w:t>Description</w:t>
            </w:r>
          </w:p>
        </w:tc>
      </w:tr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1.1, 1.2, 1.5, 1.7, 2.1, 2.3, 2.8-2.10,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ListBullet"/>
              <w:rPr>
                <w:lang w:val="en-NZ"/>
              </w:rPr>
            </w:pPr>
            <w:r w:rsidRPr="0009684E">
              <w:t>Interprets system drawings and specifications to determine and adhere to job requirements</w:t>
            </w:r>
          </w:p>
        </w:tc>
      </w:tr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2.8, 2.9, 3.3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ListBullet"/>
              <w:rPr>
                <w:lang w:val="en-NZ"/>
              </w:rPr>
            </w:pPr>
            <w:r w:rsidRPr="0009684E">
              <w:t>Uses clear, specific and industry related terminology to complete and update workplace documentation</w:t>
            </w:r>
          </w:p>
        </w:tc>
      </w:tr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1.1, 1.2, 2.8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ListBullet"/>
            </w:pPr>
            <w:r w:rsidRPr="0009684E">
              <w:t>Obtains information by listening and questioning</w:t>
            </w:r>
          </w:p>
          <w:p w:rsidR="00000000" w:rsidP="0009684E">
            <w:pPr>
              <w:pStyle w:val="ListBullet"/>
              <w:rPr>
                <w:lang w:val="en-NZ"/>
              </w:rPr>
            </w:pPr>
            <w:r w:rsidRPr="0009684E">
              <w:t>Uses clear language to contribute information and express requirements</w:t>
            </w:r>
          </w:p>
        </w:tc>
      </w:tr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2.6, 2.7, 2.10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ListBullet"/>
            </w:pPr>
            <w:r w:rsidRPr="0009684E">
              <w:t>Interprets diagrammatical information to determine job requirements</w:t>
            </w:r>
          </w:p>
          <w:p w:rsidR="00000000" w:rsidP="0009684E">
            <w:pPr>
              <w:pStyle w:val="ListBullet"/>
              <w:rPr>
                <w:lang w:val="en-NZ"/>
              </w:rPr>
            </w:pPr>
            <w:r w:rsidRPr="0009684E">
              <w:t>Uses mathematical formulae to calculate measurements and adjustments to equipment and settings</w:t>
            </w:r>
          </w:p>
        </w:tc>
      </w:tr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1.2, 1.7, 2.1-2.3, 2.8,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ListBullet"/>
            </w:pPr>
            <w:r w:rsidRPr="0009684E">
              <w:t>Follows enterprise procedures, and regulatory and industry standards</w:t>
            </w:r>
          </w:p>
          <w:p w:rsidR="00000000" w:rsidP="0009684E">
            <w:pPr>
              <w:pStyle w:val="ListBullet"/>
              <w:rPr>
                <w:lang w:val="en-NZ"/>
              </w:rPr>
            </w:pPr>
            <w:r w:rsidRPr="0009684E">
              <w:t xml:space="preserve">Follows safety legislation when handling and disposing of equipment </w:t>
            </w:r>
          </w:p>
        </w:tc>
      </w:tr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1.1,1.2, 2.8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ListBullet"/>
            </w:pPr>
            <w:r w:rsidRPr="0009684E">
              <w:t xml:space="preserve">Uses appropriate communication practices and protocols to report deficiencies and </w:t>
            </w:r>
            <w:r w:rsidRPr="0009684E">
              <w:t xml:space="preserve">equipment non-compliance issues </w:t>
            </w:r>
          </w:p>
          <w:p w:rsidR="00000000" w:rsidP="0009684E">
            <w:pPr>
              <w:pStyle w:val="ListBullet"/>
              <w:rPr>
                <w:lang w:val="en-NZ"/>
              </w:rPr>
            </w:pPr>
            <w:r w:rsidRPr="0009684E">
              <w:t>Collaborates effectively with others to achieve required outcomes</w:t>
            </w:r>
          </w:p>
        </w:tc>
      </w:tr>
      <w:tr w:rsidTr="00096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1.2-1.7, 2.1-2.7, 2.9, 2.10, 3.1-3.4,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ListBullet"/>
            </w:pPr>
            <w:r w:rsidRPr="0009684E">
              <w:t xml:space="preserve">Plans and implements tasks required to meet requirements </w:t>
            </w:r>
          </w:p>
          <w:p w:rsidR="00000000" w:rsidRPr="0009684E" w:rsidP="0009684E">
            <w:pPr>
              <w:pStyle w:val="ListBullet"/>
            </w:pPr>
            <w:r w:rsidRPr="0009684E">
              <w:t>Resolves potential and actual problems in a timely and collaborative manner, continually testing to achieve optimum performance of systems and equipment</w:t>
            </w:r>
          </w:p>
        </w:tc>
      </w:tr>
    </w:tbl>
    <w:p w:rsidR="00000000" w:rsidRPr="0009684E" w:rsidP="0009684E">
      <w:pPr>
        <w:pStyle w:val="BodyText"/>
      </w:pPr>
    </w:p>
    <w:p w:rsidR="00000000" w:rsidRPr="0009684E" w:rsidP="0009684E">
      <w:pPr>
        <w:pStyle w:val="AllowPageBreak"/>
      </w:pPr>
    </w:p>
    <w:p w:rsidR="00000000" w:rsidRPr="0009684E" w:rsidP="0009684E">
      <w:pPr>
        <w:pStyle w:val="Heading1"/>
      </w:pPr>
      <w:bookmarkStart w:id="6" w:name="O_788913"/>
      <w:bookmarkEnd w:id="6"/>
      <w:r w:rsidRPr="000968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9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 xml:space="preserve">Code and title </w:t>
            </w:r>
          </w:p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Code and title</w:t>
            </w:r>
          </w:p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previous ver</w:t>
            </w:r>
            <w:r w:rsidRPr="0009684E">
              <w:rPr>
                <w:rStyle w:val="SpecialBold"/>
              </w:rPr>
              <w:t>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rPr>
                <w:rStyle w:val="SpecialBold"/>
              </w:rPr>
              <w:t>Equivalence status</w:t>
            </w:r>
          </w:p>
        </w:tc>
      </w:tr>
      <w:tr w:rsidTr="0009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CUABRT401 Install or upgrade broadcast equipment and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CUFBRT401A Install or upgrade broadcast equipment and facilities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Updated to meet Standards for Training Packages. Performance criteria edited.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t>Equivalent unit</w:t>
            </w:r>
          </w:p>
        </w:tc>
      </w:tr>
    </w:tbl>
    <w:p w:rsidR="00000000" w:rsidRPr="0009684E" w:rsidP="0009684E">
      <w:pPr>
        <w:pStyle w:val="BodyText"/>
      </w:pPr>
    </w:p>
    <w:p w:rsidR="00000000" w:rsidRPr="0009684E" w:rsidP="0009684E">
      <w:pPr>
        <w:pStyle w:val="AllowPageBreak"/>
      </w:pPr>
    </w:p>
    <w:p w:rsidR="00000000" w:rsidRPr="0009684E" w:rsidP="0009684E">
      <w:pPr>
        <w:pStyle w:val="Heading1"/>
      </w:pPr>
      <w:bookmarkStart w:id="7" w:name="O_788920"/>
      <w:bookmarkEnd w:id="7"/>
      <w:r w:rsidRPr="0009684E">
        <w:t>Links</w:t>
      </w:r>
    </w:p>
    <w:p w:rsidR="00000000" w:rsidRPr="0009684E" w:rsidP="00882F13">
      <w:pPr>
        <w:pStyle w:val="BodyText"/>
      </w:pPr>
      <w:r w:rsidRPr="000968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02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684E" w:rsidP="00882F13">
      <w:pPr>
        <w:pStyle w:val="BodyText"/>
        <w:sectPr w:rsidSect="000968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684E" w:rsidP="0009684E">
      <w:pPr>
        <w:pStyle w:val="SuperHeading"/>
      </w:pPr>
      <w:r w:rsidRPr="0009684E">
        <w:t xml:space="preserve">Assessment </w:t>
      </w:r>
      <w:r w:rsidRPr="0009684E">
        <w:t>Requirements for CUABRT401 Install or upgrade broadcast equipment and facilities</w:t>
      </w:r>
    </w:p>
    <w:p w:rsidR="00000000" w:rsidRPr="0009684E" w:rsidP="0009684E">
      <w:pPr>
        <w:pStyle w:val="Heading1"/>
      </w:pPr>
      <w:bookmarkStart w:id="8" w:name="O_788915"/>
      <w:bookmarkEnd w:id="8"/>
      <w:r w:rsidRPr="00096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9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rPr>
                <w:rStyle w:val="SpecialBold"/>
              </w:rPr>
              <w:t>Comments</w:t>
            </w:r>
          </w:p>
        </w:tc>
      </w:tr>
      <w:tr w:rsidTr="00096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84E">
            <w:pPr>
              <w:pStyle w:val="BodyText"/>
              <w:rPr>
                <w:lang w:val="en-NZ"/>
              </w:rPr>
            </w:pPr>
            <w:r w:rsidRPr="000968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84E" w:rsidP="0009684E">
            <w:pPr>
              <w:pStyle w:val="BodyText"/>
            </w:pPr>
            <w:r w:rsidRPr="0009684E">
              <w:t>This version first released with CUA Creative Arts and Culture Training Package version 2.0.</w:t>
            </w:r>
          </w:p>
        </w:tc>
      </w:tr>
    </w:tbl>
    <w:p w:rsidR="00000000" w:rsidRPr="0009684E" w:rsidP="0009684E">
      <w:pPr>
        <w:pStyle w:val="BodyText"/>
      </w:pPr>
    </w:p>
    <w:p w:rsidR="00000000" w:rsidRPr="0009684E" w:rsidP="0009684E">
      <w:pPr>
        <w:pStyle w:val="AllowPageBreak"/>
      </w:pPr>
    </w:p>
    <w:p w:rsidR="00000000" w:rsidRPr="0009684E" w:rsidP="0009684E">
      <w:pPr>
        <w:pStyle w:val="Heading1"/>
      </w:pPr>
      <w:bookmarkStart w:id="9" w:name="O_788916"/>
      <w:bookmarkEnd w:id="9"/>
      <w:r w:rsidRPr="0009684E">
        <w:t>Performance Evidence</w:t>
      </w:r>
    </w:p>
    <w:p w:rsidR="00000000" w:rsidRPr="0009684E" w:rsidP="00882F13">
      <w:pPr>
        <w:pStyle w:val="BodyText"/>
      </w:pPr>
      <w:r w:rsidRPr="0009684E">
        <w:t>Evidence of the ability to:</w:t>
      </w:r>
    </w:p>
    <w:p w:rsidR="00000000" w:rsidRPr="0009684E" w:rsidP="0009684E">
      <w:pPr>
        <w:pStyle w:val="ListBullet"/>
      </w:pPr>
      <w:r w:rsidRPr="0009684E">
        <w:t>interpret and confirm requirements from installation specifications</w:t>
      </w:r>
    </w:p>
    <w:p w:rsidR="00000000" w:rsidRPr="0009684E" w:rsidP="0009684E">
      <w:pPr>
        <w:pStyle w:val="ListBullet"/>
      </w:pPr>
      <w:r w:rsidRPr="0009684E">
        <w:t>safely install or upgrade a range of equipment in a broadcast facility within specified timelines</w:t>
      </w:r>
    </w:p>
    <w:p w:rsidR="00000000" w:rsidRPr="0009684E" w:rsidP="0009684E">
      <w:pPr>
        <w:pStyle w:val="ListBullet"/>
      </w:pPr>
      <w:r w:rsidRPr="0009684E">
        <w:t>conduct system performance tests</w:t>
      </w:r>
      <w:r w:rsidRPr="0009684E">
        <w:t xml:space="preserve"> before and after installation of equipment </w:t>
      </w:r>
    </w:p>
    <w:p w:rsidR="00000000" w:rsidRPr="0009684E" w:rsidP="0009684E">
      <w:pPr>
        <w:pStyle w:val="ListBullet"/>
      </w:pPr>
      <w:r w:rsidRPr="0009684E">
        <w:t xml:space="preserve">program system features and document changes </w:t>
      </w:r>
    </w:p>
    <w:p w:rsidR="00000000" w:rsidRPr="0009684E" w:rsidP="0009684E">
      <w:pPr>
        <w:pStyle w:val="ListBullet"/>
      </w:pPr>
      <w:r w:rsidRPr="0009684E">
        <w:t>finalise job in accordance with environmental standards and client requirements.</w:t>
      </w:r>
    </w:p>
    <w:p w:rsidR="00000000" w:rsidRPr="0009684E" w:rsidP="0009684E">
      <w:pPr>
        <w:pStyle w:val="BodyText"/>
      </w:pPr>
    </w:p>
    <w:p w:rsidR="00000000" w:rsidRPr="0009684E" w:rsidP="00882F13">
      <w:pPr>
        <w:pStyle w:val="BodyText"/>
      </w:pPr>
      <w:r w:rsidRPr="0009684E">
        <w:t>Note: If a specific volume or frequency is not stated, then evidence must be provided at least once.</w:t>
      </w:r>
    </w:p>
    <w:p w:rsidR="00000000" w:rsidRPr="0009684E" w:rsidP="0009684E">
      <w:pPr>
        <w:pStyle w:val="Heading1"/>
      </w:pPr>
      <w:bookmarkStart w:id="10" w:name="O_788917"/>
      <w:bookmarkEnd w:id="10"/>
      <w:r w:rsidRPr="0009684E">
        <w:t>Knowledge Evidence</w:t>
      </w:r>
    </w:p>
    <w:p w:rsidR="00000000" w:rsidRPr="0009684E" w:rsidP="00882F13">
      <w:pPr>
        <w:pStyle w:val="BodyText"/>
      </w:pPr>
      <w:r w:rsidRPr="0009684E">
        <w:t>To complete the unit requirements safely and effectively, the individual must:</w:t>
      </w:r>
    </w:p>
    <w:p w:rsidR="00000000" w:rsidRPr="0009684E" w:rsidP="0009684E">
      <w:pPr>
        <w:pStyle w:val="ListBullet"/>
      </w:pPr>
      <w:r w:rsidRPr="0009684E">
        <w:t>describe the features of test measureme</w:t>
      </w:r>
      <w:r w:rsidRPr="0009684E">
        <w:t xml:space="preserve">nt equipment used when installing or upgrading broadcast equipment </w:t>
      </w:r>
    </w:p>
    <w:p w:rsidR="00000000" w:rsidRPr="0009684E" w:rsidP="0009684E">
      <w:pPr>
        <w:pStyle w:val="ListBullet"/>
      </w:pPr>
      <w:r w:rsidRPr="0009684E">
        <w:t>outline industry regulations, standards and certification requirements relevant to the installation of broadcast equipment and facilities</w:t>
      </w:r>
    </w:p>
    <w:p w:rsidR="00000000" w:rsidRPr="0009684E" w:rsidP="0009684E">
      <w:pPr>
        <w:pStyle w:val="ListBullet"/>
      </w:pPr>
      <w:r w:rsidRPr="0009684E">
        <w:t>describe processes used to program broadcast syste</w:t>
      </w:r>
      <w:r w:rsidRPr="0009684E">
        <w:t>ms and align technical equipment</w:t>
      </w:r>
    </w:p>
    <w:p w:rsidR="00000000" w:rsidRPr="0009684E" w:rsidP="0009684E">
      <w:pPr>
        <w:pStyle w:val="ListBullet"/>
      </w:pPr>
      <w:r w:rsidRPr="0009684E">
        <w:t>outline the precautions for handling static-sensitive or fragile equipment</w:t>
      </w:r>
    </w:p>
    <w:p w:rsidR="00000000" w:rsidRPr="0009684E" w:rsidP="0009684E">
      <w:pPr>
        <w:pStyle w:val="ListBullet"/>
      </w:pPr>
      <w:r w:rsidRPr="0009684E">
        <w:t>describe procedures to safely dispose of obsolete equipment</w:t>
      </w:r>
    </w:p>
    <w:p w:rsidR="00000000" w:rsidRPr="0009684E" w:rsidP="0009684E">
      <w:pPr>
        <w:pStyle w:val="ListBullet"/>
      </w:pPr>
      <w:r w:rsidRPr="0009684E">
        <w:t>identify work health and safety requirements as they relate to equipment installation pr</w:t>
      </w:r>
      <w:r w:rsidRPr="0009684E">
        <w:t>ocedures.</w:t>
      </w:r>
    </w:p>
    <w:p w:rsidR="00000000" w:rsidRPr="0009684E" w:rsidP="0009684E">
      <w:pPr>
        <w:pStyle w:val="AllowPageBreak"/>
      </w:pPr>
    </w:p>
    <w:p w:rsidR="00000000" w:rsidRPr="0009684E" w:rsidP="0009684E">
      <w:pPr>
        <w:pStyle w:val="Heading1"/>
      </w:pPr>
      <w:bookmarkStart w:id="11" w:name="O_788918"/>
      <w:bookmarkEnd w:id="11"/>
      <w:r w:rsidRPr="0009684E">
        <w:t>Assessment Conditions</w:t>
      </w:r>
    </w:p>
    <w:p w:rsidR="00000000" w:rsidRPr="0009684E" w:rsidP="00882F13">
      <w:pPr>
        <w:pStyle w:val="BodyText"/>
      </w:pPr>
      <w:r w:rsidRPr="0009684E">
        <w:t>Assessment must be conducted in a safe environment where evidence gathered demonstrates consistent performance of typical activities experienced in creative arts industry environments. The assessment environ</w:t>
      </w:r>
      <w:r w:rsidRPr="0009684E">
        <w:t xml:space="preserve">ment must include access to: </w:t>
      </w:r>
    </w:p>
    <w:p w:rsidR="00000000" w:rsidRPr="0009684E" w:rsidP="0009684E">
      <w:pPr>
        <w:pStyle w:val="ListBullet"/>
      </w:pPr>
      <w:r w:rsidRPr="0009684E">
        <w:t>broadcast facility and equipment</w:t>
      </w:r>
    </w:p>
    <w:p w:rsidR="00000000" w:rsidRPr="0009684E" w:rsidP="0009684E">
      <w:pPr>
        <w:pStyle w:val="ListBullet"/>
      </w:pPr>
      <w:r w:rsidRPr="0009684E">
        <w:t>drawings, specifications, supplier manuals and other information relevant to broadcast equipment and systems</w:t>
      </w:r>
    </w:p>
    <w:p w:rsidR="00000000" w:rsidRPr="0009684E" w:rsidP="0009684E">
      <w:pPr>
        <w:pStyle w:val="ListBullet"/>
      </w:pPr>
      <w:r w:rsidRPr="0009684E">
        <w:t>regulatory information.</w:t>
      </w:r>
    </w:p>
    <w:p w:rsidR="00000000" w:rsidRPr="0009684E" w:rsidP="0009684E">
      <w:pPr>
        <w:pStyle w:val="BodyText"/>
      </w:pPr>
    </w:p>
    <w:p w:rsidR="00000000" w:rsidRPr="0009684E" w:rsidP="00882F13">
      <w:pPr>
        <w:pStyle w:val="BodyText"/>
      </w:pPr>
      <w:r w:rsidRPr="0009684E">
        <w:t>Assessors of this unit must satisfy the requirements for assessors in applicable vocational educational and training legislation, frameworks and/or standards.</w:t>
      </w:r>
    </w:p>
    <w:p w:rsidR="00000000" w:rsidRPr="0009684E" w:rsidP="0009684E">
      <w:pPr>
        <w:pStyle w:val="Heading1"/>
      </w:pPr>
      <w:bookmarkStart w:id="12" w:name="O_788921"/>
      <w:bookmarkEnd w:id="12"/>
      <w:r w:rsidRPr="0009684E">
        <w:t>Links</w:t>
      </w:r>
    </w:p>
    <w:p w:rsidR="00000000" w:rsidRPr="0009684E" w:rsidP="00882F13">
      <w:pPr>
        <w:pStyle w:val="BodyText"/>
      </w:pPr>
      <w:r w:rsidRPr="000968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02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684E" w:rsidP="0009684E"/>
    <w:sectPr w:rsidSect="000968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4E" w:rsidRPr="00882F13" w:rsidP="00882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13" w:rsidP="00096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2F13" w:rsidP="00096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2F13" w:rsidP="000968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4E" w:rsidP="00096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F13">
      <w:t>Approved</w:t>
    </w:r>
    <w:r w:rsidR="00882F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F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F13">
      <w:rPr>
        <w:noProof/>
      </w:rPr>
      <w:t>5</w:t>
    </w:r>
    <w:r>
      <w:rPr>
        <w:noProof/>
      </w:rPr>
      <w:fldChar w:fldCharType="end"/>
    </w:r>
  </w:p>
  <w:p w:rsidR="0009684E" w:rsidP="00096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F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F13">
      <w:t>Service and Creative Skills Australia</w:t>
    </w:r>
    <w:r w:rsidR="00882F13">
      <w:fldChar w:fldCharType="end"/>
    </w:r>
  </w:p>
  <w:p w:rsidR="0009684E" w:rsidP="00096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84E" w:rsidRPr="00882F13" w:rsidP="00882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13" w:rsidRPr="002D2AF8" w:rsidP="00096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CUABRT401 Install or upgrade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2F13" w:rsidP="000968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4E" w:rsidRPr="002D2AF8" w:rsidP="00096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F13">
      <w:t>CUABRT401 Install or upgrade broadcast equipment and facilities</w:t>
    </w:r>
    <w:r w:rsidR="00882F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F13">
      <w:rPr>
        <w:noProof/>
      </w:rPr>
      <w:t>2 March 2025</w:t>
    </w:r>
    <w:r>
      <w:fldChar w:fldCharType="end"/>
    </w:r>
  </w:p>
  <w:p w:rsidR="0009684E" w:rsidP="00096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AC3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86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84E"/>
  </w:style>
  <w:style w:type="character" w:customStyle="1" w:styleId="Heading1Char">
    <w:name w:val="Heading 1 Char"/>
    <w:basedOn w:val="DefaultParagraphFont"/>
    <w:link w:val="Heading1"/>
    <w:rsid w:val="00096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8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84E"/>
    <w:rPr>
      <w:b/>
      <w:spacing w:val="0"/>
    </w:rPr>
  </w:style>
  <w:style w:type="character" w:styleId="Emphasis">
    <w:name w:val="Emphasis"/>
    <w:basedOn w:val="DefaultParagraphFont"/>
    <w:qFormat/>
    <w:rsid w:val="0009684E"/>
    <w:rPr>
      <w:i/>
    </w:rPr>
  </w:style>
  <w:style w:type="paragraph" w:customStyle="1" w:styleId="SuperHeading">
    <w:name w:val="SuperHeading"/>
    <w:basedOn w:val="Normal"/>
    <w:rsid w:val="00096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8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8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84E"/>
  </w:style>
  <w:style w:type="paragraph" w:styleId="TableofFigures">
    <w:name w:val="table of figures"/>
    <w:basedOn w:val="Normal"/>
    <w:next w:val="Normal"/>
    <w:semiHidden/>
    <w:rsid w:val="00096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8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84E"/>
    <w:rPr>
      <w:rFonts w:ascii="Wingdings" w:hAnsi="Wingdings"/>
    </w:rPr>
  </w:style>
  <w:style w:type="paragraph" w:customStyle="1" w:styleId="TableHeading">
    <w:name w:val="Table Heading"/>
    <w:basedOn w:val="HeadingBase"/>
    <w:rsid w:val="00096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84E"/>
    <w:rPr>
      <w:color w:val="0033CC"/>
      <w:u w:val="none"/>
    </w:rPr>
  </w:style>
  <w:style w:type="paragraph" w:customStyle="1" w:styleId="BodyTextRight">
    <w:name w:val="Body Text Right"/>
    <w:basedOn w:val="BodyText"/>
    <w:rsid w:val="00096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8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84E"/>
    <w:rPr>
      <w:sz w:val="32"/>
    </w:rPr>
  </w:style>
  <w:style w:type="paragraph" w:customStyle="1" w:styleId="HeadingProcedure">
    <w:name w:val="Heading Procedure"/>
    <w:basedOn w:val="HeadingBase"/>
    <w:next w:val="Normal"/>
    <w:rsid w:val="00096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84E"/>
    <w:pPr>
      <w:spacing w:before="60" w:after="60"/>
    </w:pPr>
  </w:style>
  <w:style w:type="paragraph" w:styleId="ListContinue">
    <w:name w:val="List Continue"/>
    <w:basedOn w:val="List"/>
    <w:rsid w:val="0009684E"/>
    <w:pPr>
      <w:ind w:firstLine="0"/>
    </w:pPr>
  </w:style>
  <w:style w:type="paragraph" w:customStyle="1" w:styleId="ListNote">
    <w:name w:val="List Note"/>
    <w:basedOn w:val="List"/>
    <w:rsid w:val="00096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84E"/>
    <w:rPr>
      <w:rFonts w:ascii="Courier New" w:hAnsi="Courier New"/>
    </w:rPr>
  </w:style>
  <w:style w:type="paragraph" w:customStyle="1" w:styleId="NoteBullet">
    <w:name w:val="Note Bullet"/>
    <w:basedOn w:val="Note"/>
    <w:rsid w:val="00096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8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84E"/>
    <w:rPr>
      <w:b/>
      <w:smallCaps/>
    </w:rPr>
  </w:style>
  <w:style w:type="paragraph" w:customStyle="1" w:styleId="TableListNumber">
    <w:name w:val="Table List Number"/>
    <w:basedOn w:val="ListNumber"/>
    <w:rsid w:val="00096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84E"/>
    <w:pPr>
      <w:numPr>
        <w:numId w:val="8"/>
      </w:numPr>
    </w:pPr>
  </w:style>
  <w:style w:type="paragraph" w:customStyle="1" w:styleId="ListAlpha2">
    <w:name w:val="List Alpha 2"/>
    <w:basedOn w:val="List2"/>
    <w:rsid w:val="0009684E"/>
    <w:pPr>
      <w:numPr>
        <w:numId w:val="7"/>
      </w:numPr>
    </w:pPr>
  </w:style>
  <w:style w:type="paragraph" w:styleId="List2">
    <w:name w:val="List 2"/>
    <w:basedOn w:val="BodyText"/>
    <w:rsid w:val="00096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8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8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84E"/>
    <w:pPr>
      <w:numPr>
        <w:numId w:val="3"/>
      </w:numPr>
    </w:pPr>
  </w:style>
  <w:style w:type="paragraph" w:styleId="ListContinue2">
    <w:name w:val="List Continue 2"/>
    <w:basedOn w:val="List2"/>
    <w:rsid w:val="0009684E"/>
    <w:pPr>
      <w:ind w:firstLine="0"/>
    </w:pPr>
  </w:style>
  <w:style w:type="paragraph" w:styleId="ListContinue3">
    <w:name w:val="List Continue 3"/>
    <w:basedOn w:val="List3"/>
    <w:rsid w:val="0009684E"/>
    <w:pPr>
      <w:ind w:left="1021" w:firstLine="0"/>
    </w:pPr>
  </w:style>
  <w:style w:type="paragraph" w:styleId="ListContinue4">
    <w:name w:val="List Continue 4"/>
    <w:basedOn w:val="List4"/>
    <w:rsid w:val="0009684E"/>
    <w:pPr>
      <w:ind w:firstLine="0"/>
    </w:pPr>
  </w:style>
  <w:style w:type="paragraph" w:styleId="ListContinue5">
    <w:name w:val="List Continue 5"/>
    <w:basedOn w:val="List5"/>
    <w:rsid w:val="0009684E"/>
    <w:pPr>
      <w:ind w:firstLine="0"/>
    </w:pPr>
  </w:style>
  <w:style w:type="paragraph" w:styleId="ListNumber3">
    <w:name w:val="List Number 3"/>
    <w:basedOn w:val="List3"/>
    <w:rsid w:val="0009684E"/>
    <w:pPr>
      <w:numPr>
        <w:numId w:val="4"/>
      </w:numPr>
    </w:pPr>
  </w:style>
  <w:style w:type="paragraph" w:styleId="ListNumber4">
    <w:name w:val="List Number 4"/>
    <w:basedOn w:val="List4"/>
    <w:rsid w:val="0009684E"/>
    <w:pPr>
      <w:numPr>
        <w:numId w:val="5"/>
      </w:numPr>
    </w:pPr>
  </w:style>
  <w:style w:type="paragraph" w:styleId="ListNumber5">
    <w:name w:val="List Number 5"/>
    <w:basedOn w:val="List5"/>
    <w:rsid w:val="0009684E"/>
    <w:pPr>
      <w:numPr>
        <w:numId w:val="6"/>
      </w:numPr>
    </w:pPr>
  </w:style>
  <w:style w:type="paragraph" w:styleId="BlockText">
    <w:name w:val="Block Text"/>
    <w:basedOn w:val="Normal"/>
    <w:rsid w:val="00096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84E"/>
    <w:rPr>
      <w:sz w:val="16"/>
      <w:vertAlign w:val="superscript"/>
    </w:rPr>
  </w:style>
  <w:style w:type="character" w:customStyle="1" w:styleId="Symbols">
    <w:name w:val="Symbols"/>
    <w:basedOn w:val="DefaultParagraphFont"/>
    <w:rsid w:val="0009684E"/>
    <w:rPr>
      <w:rFonts w:ascii="Symbol" w:hAnsi="Symbol"/>
    </w:rPr>
  </w:style>
  <w:style w:type="character" w:customStyle="1" w:styleId="MenuOptions">
    <w:name w:val="Menu Options"/>
    <w:basedOn w:val="DefaultParagraphFont"/>
    <w:rsid w:val="00096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84E"/>
    <w:rPr>
      <w:b/>
    </w:rPr>
  </w:style>
  <w:style w:type="character" w:customStyle="1" w:styleId="Underlined">
    <w:name w:val="Underlined"/>
    <w:basedOn w:val="DefaultParagraphFont"/>
    <w:rsid w:val="0009684E"/>
    <w:rPr>
      <w:u w:val="single"/>
    </w:rPr>
  </w:style>
  <w:style w:type="paragraph" w:customStyle="1" w:styleId="TableBodyTextRight">
    <w:name w:val="Table Body Text Right"/>
    <w:basedOn w:val="TableBodyText"/>
    <w:rsid w:val="00096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84E"/>
    <w:rPr>
      <w:sz w:val="18"/>
    </w:rPr>
  </w:style>
  <w:style w:type="paragraph" w:customStyle="1" w:styleId="BodySmallRight">
    <w:name w:val="Body Small Right"/>
    <w:basedOn w:val="BodyTextRight"/>
    <w:rsid w:val="0009684E"/>
    <w:rPr>
      <w:sz w:val="18"/>
      <w:szCs w:val="18"/>
    </w:rPr>
  </w:style>
  <w:style w:type="paragraph" w:customStyle="1" w:styleId="MarginEdition">
    <w:name w:val="Margin Edition"/>
    <w:basedOn w:val="MarginNote"/>
    <w:rsid w:val="00096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84E"/>
    <w:rPr>
      <w:sz w:val="2"/>
      <w:szCs w:val="2"/>
    </w:rPr>
  </w:style>
  <w:style w:type="character" w:customStyle="1" w:styleId="Small">
    <w:name w:val="Small"/>
    <w:basedOn w:val="DefaultParagraphFont"/>
    <w:rsid w:val="0009684E"/>
    <w:rPr>
      <w:sz w:val="16"/>
    </w:rPr>
  </w:style>
  <w:style w:type="paragraph" w:customStyle="1" w:styleId="WideTable">
    <w:name w:val="Wide Table"/>
    <w:basedOn w:val="Normal"/>
    <w:rsid w:val="00096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84E"/>
  </w:style>
  <w:style w:type="paragraph" w:styleId="Quote">
    <w:name w:val="Quote"/>
    <w:basedOn w:val="Heading1"/>
    <w:link w:val="QuoteChar"/>
    <w:qFormat/>
    <w:rsid w:val="00096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84E"/>
    <w:pPr>
      <w:pageBreakBefore/>
    </w:pPr>
  </w:style>
  <w:style w:type="paragraph" w:customStyle="1" w:styleId="Border">
    <w:name w:val="Border"/>
    <w:basedOn w:val="Normal"/>
    <w:qFormat/>
    <w:rsid w:val="00096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84E"/>
    <w:rPr>
      <w:u w:val="single"/>
    </w:rPr>
  </w:style>
  <w:style w:type="character" w:customStyle="1" w:styleId="BoldandItalics">
    <w:name w:val="Bold and Italics"/>
    <w:qFormat/>
    <w:rsid w:val="0009684E"/>
    <w:rPr>
      <w:b/>
      <w:i/>
      <w:u w:val="none"/>
    </w:rPr>
  </w:style>
  <w:style w:type="paragraph" w:styleId="BalloonText">
    <w:name w:val="Balloon Text"/>
    <w:basedOn w:val="Normal"/>
    <w:link w:val="BalloonTextChar"/>
    <w:rsid w:val="00096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84E"/>
    <w:pPr>
      <w:spacing w:before="0" w:after="0"/>
    </w:pPr>
  </w:style>
  <w:style w:type="paragraph" w:customStyle="1" w:styleId="BodyTextBold">
    <w:name w:val="Body Text Bold"/>
    <w:basedOn w:val="BodyText"/>
    <w:qFormat/>
    <w:rsid w:val="0009684E"/>
    <w:rPr>
      <w:b/>
    </w:rPr>
  </w:style>
  <w:style w:type="character" w:styleId="Hyperlink">
    <w:name w:val="Hyperlink"/>
    <w:basedOn w:val="DefaultParagraphFont"/>
    <w:uiPriority w:val="99"/>
    <w:unhideWhenUsed/>
    <w:rsid w:val="00882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6761</Characters>
  <Application>Microsoft Office Word</Application>
  <DocSecurity>0</DocSecurity>
  <Lines>233</Lines>
  <Paragraphs>146</Paragraphs>
  <ScaleCrop>false</ScaleCrop>
  <Company>Author-it Software Corporation Ltd.</Company>
  <LinksUpToDate>false</LinksUpToDate>
  <CharactersWithSpaces>7644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CUABRT401 Install or upgrade broadcast equipment and facilities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